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CE4EC" w14:textId="77777777" w:rsidR="00D855A3" w:rsidRDefault="00D855A3">
      <w:pPr>
        <w:rPr>
          <w:lang w:val="en-US"/>
        </w:rPr>
      </w:pPr>
    </w:p>
    <w:p w14:paraId="44ADF0B4" w14:textId="77777777" w:rsidR="002E5BFD" w:rsidRDefault="002E5BFD" w:rsidP="00D855A3">
      <w:pPr>
        <w:jc w:val="center"/>
        <w:rPr>
          <w:b/>
          <w:bCs/>
          <w:sz w:val="36"/>
          <w:szCs w:val="36"/>
        </w:rPr>
      </w:pPr>
    </w:p>
    <w:p w14:paraId="4A38EDBE" w14:textId="77777777" w:rsidR="002E5BFD" w:rsidRDefault="002E5BFD" w:rsidP="00D855A3">
      <w:pPr>
        <w:jc w:val="center"/>
        <w:rPr>
          <w:b/>
          <w:bCs/>
          <w:sz w:val="36"/>
          <w:szCs w:val="36"/>
        </w:rPr>
      </w:pPr>
    </w:p>
    <w:p w14:paraId="2E296357" w14:textId="15D539C4" w:rsidR="002E5BFD" w:rsidRDefault="002E5BFD" w:rsidP="00D855A3">
      <w:pPr>
        <w:jc w:val="center"/>
        <w:rPr>
          <w:b/>
          <w:bCs/>
          <w:sz w:val="36"/>
          <w:szCs w:val="36"/>
        </w:rPr>
      </w:pPr>
    </w:p>
    <w:p w14:paraId="3015C775" w14:textId="77777777" w:rsidR="00A2027F" w:rsidRDefault="00A2027F" w:rsidP="00D855A3">
      <w:pPr>
        <w:jc w:val="center"/>
        <w:rPr>
          <w:b/>
          <w:bCs/>
          <w:sz w:val="36"/>
          <w:szCs w:val="36"/>
        </w:rPr>
      </w:pPr>
    </w:p>
    <w:p w14:paraId="5B26F21C" w14:textId="7D332542" w:rsidR="00D855A3" w:rsidRPr="002E5BFD" w:rsidRDefault="002E5BFD" w:rsidP="00D855A3">
      <w:pPr>
        <w:jc w:val="center"/>
        <w:rPr>
          <w:b/>
          <w:bCs/>
          <w:sz w:val="44"/>
          <w:szCs w:val="44"/>
        </w:rPr>
      </w:pPr>
      <w:r w:rsidRPr="002E5BFD">
        <w:rPr>
          <w:b/>
          <w:bCs/>
          <w:sz w:val="44"/>
          <w:szCs w:val="44"/>
        </w:rPr>
        <w:t>ΒΕΡΤΙΣΣΙΛΙΩΣΗ ΣΤΑ ΚΗΠΕΥΤΙΚΑ</w:t>
      </w:r>
    </w:p>
    <w:p w14:paraId="5789CB2B" w14:textId="77777777" w:rsidR="00D855A3" w:rsidRPr="002E5BFD" w:rsidRDefault="00D855A3"/>
    <w:p w14:paraId="392712DE" w14:textId="0E51C823" w:rsidR="00D855A3" w:rsidRDefault="00D855A3"/>
    <w:p w14:paraId="727791CC" w14:textId="77777777" w:rsidR="00C862D6" w:rsidRPr="00C862D6" w:rsidRDefault="00C862D6"/>
    <w:p w14:paraId="764657DE" w14:textId="26E8894A" w:rsidR="00D855A3" w:rsidRPr="00C862D6" w:rsidRDefault="00C862D6" w:rsidP="00C862D6">
      <w:r>
        <w:rPr>
          <w:noProof/>
          <w:lang w:val="en-US"/>
        </w:rPr>
        <w:drawing>
          <wp:inline distT="0" distB="0" distL="0" distR="0" wp14:anchorId="6E2B657E" wp14:editId="07FB391D">
            <wp:extent cx="1647825" cy="2547326"/>
            <wp:effectExtent l="0" t="0" r="0" b="5715"/>
            <wp:docPr id="1" name="Εικόνα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10;&#10;Περιγραφή που δημιουργήθηκε αυτόματα"/>
                    <pic:cNvPicPr/>
                  </pic:nvPicPr>
                  <pic:blipFill rotWithShape="1">
                    <a:blip r:embed="rId6">
                      <a:extLst>
                        <a:ext uri="{28A0092B-C50C-407E-A947-70E740481C1C}">
                          <a14:useLocalDpi xmlns:a14="http://schemas.microsoft.com/office/drawing/2010/main" val="0"/>
                        </a:ext>
                      </a:extLst>
                    </a:blip>
                    <a:srcRect l="52337" t="34574" r="36912" b="35867"/>
                    <a:stretch/>
                  </pic:blipFill>
                  <pic:spPr bwMode="auto">
                    <a:xfrm>
                      <a:off x="0" y="0"/>
                      <a:ext cx="1653384" cy="2555920"/>
                    </a:xfrm>
                    <a:prstGeom prst="rect">
                      <a:avLst/>
                    </a:prstGeom>
                    <a:ln>
                      <a:noFill/>
                    </a:ln>
                    <a:extLst>
                      <a:ext uri="{53640926-AAD7-44D8-BBD7-CCE9431645EC}">
                        <a14:shadowObscured xmlns:a14="http://schemas.microsoft.com/office/drawing/2010/main"/>
                      </a:ext>
                    </a:extLst>
                  </pic:spPr>
                </pic:pic>
              </a:graphicData>
            </a:graphic>
          </wp:inline>
        </w:drawing>
      </w:r>
      <w:r w:rsidRPr="00C862D6">
        <w:t xml:space="preserve">                             </w:t>
      </w:r>
      <w:r>
        <w:rPr>
          <w:noProof/>
          <w:lang w:val="en-US"/>
        </w:rPr>
        <w:drawing>
          <wp:inline distT="0" distB="0" distL="0" distR="0" wp14:anchorId="41E7A756" wp14:editId="04FBFC4A">
            <wp:extent cx="2508313" cy="2390735"/>
            <wp:effectExtent l="0" t="0" r="6350" b="0"/>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pic:nvPicPr>
                  <pic:blipFill rotWithShape="1">
                    <a:blip r:embed="rId6">
                      <a:extLst>
                        <a:ext uri="{28A0092B-C50C-407E-A947-70E740481C1C}">
                          <a14:useLocalDpi xmlns:a14="http://schemas.microsoft.com/office/drawing/2010/main" val="0"/>
                        </a:ext>
                      </a:extLst>
                    </a:blip>
                    <a:srcRect l="40814" t="39829" r="47628" b="40578"/>
                    <a:stretch/>
                  </pic:blipFill>
                  <pic:spPr bwMode="auto">
                    <a:xfrm>
                      <a:off x="0" y="0"/>
                      <a:ext cx="2527939" cy="2409441"/>
                    </a:xfrm>
                    <a:prstGeom prst="rect">
                      <a:avLst/>
                    </a:prstGeom>
                    <a:ln>
                      <a:noFill/>
                    </a:ln>
                    <a:extLst>
                      <a:ext uri="{53640926-AAD7-44D8-BBD7-CCE9431645EC}">
                        <a14:shadowObscured xmlns:a14="http://schemas.microsoft.com/office/drawing/2010/main"/>
                      </a:ext>
                    </a:extLst>
                  </pic:spPr>
                </pic:pic>
              </a:graphicData>
            </a:graphic>
          </wp:inline>
        </w:drawing>
      </w:r>
    </w:p>
    <w:p w14:paraId="0CDFE780" w14:textId="6A583BEB" w:rsidR="00D855A3" w:rsidRPr="00C862D6" w:rsidRDefault="00D855A3" w:rsidP="00C862D6">
      <w:pPr>
        <w:jc w:val="center"/>
      </w:pPr>
    </w:p>
    <w:p w14:paraId="75646EE4" w14:textId="77777777" w:rsidR="00D855A3" w:rsidRPr="00C862D6" w:rsidRDefault="00D855A3"/>
    <w:p w14:paraId="5EEADE58" w14:textId="113E9D0F" w:rsidR="00D855A3" w:rsidRDefault="00C862D6">
      <w:pPr>
        <w:rPr>
          <w:rFonts w:ascii="Times New Roman" w:hAnsi="Times New Roman" w:cs="Times New Roman"/>
          <w:sz w:val="24"/>
          <w:szCs w:val="24"/>
        </w:rPr>
      </w:pPr>
      <w:r w:rsidRPr="00C862D6">
        <w:rPr>
          <w:rFonts w:ascii="Times New Roman" w:hAnsi="Times New Roman" w:cs="Times New Roman"/>
          <w:b/>
          <w:bCs/>
          <w:sz w:val="28"/>
          <w:szCs w:val="28"/>
          <w:u w:val="single"/>
        </w:rPr>
        <w:t>Εργαστήριο:</w:t>
      </w:r>
      <w:r w:rsidRPr="00C862D6">
        <w:rPr>
          <w:rFonts w:ascii="Times New Roman" w:hAnsi="Times New Roman" w:cs="Times New Roman"/>
          <w:sz w:val="24"/>
          <w:szCs w:val="24"/>
        </w:rPr>
        <w:t xml:space="preserve"> Ασθένειες Κηπευτικών και Ανθοκομικών Φυτών</w:t>
      </w:r>
    </w:p>
    <w:p w14:paraId="3F8CA1EE" w14:textId="69855221" w:rsidR="00C862D6" w:rsidRDefault="00C862D6">
      <w:pPr>
        <w:rPr>
          <w:rFonts w:ascii="Times New Roman" w:hAnsi="Times New Roman" w:cs="Times New Roman"/>
          <w:sz w:val="24"/>
          <w:szCs w:val="24"/>
        </w:rPr>
      </w:pPr>
      <w:r w:rsidRPr="00C862D6">
        <w:rPr>
          <w:rFonts w:ascii="Times New Roman" w:hAnsi="Times New Roman" w:cs="Times New Roman"/>
          <w:b/>
          <w:bCs/>
          <w:sz w:val="28"/>
          <w:szCs w:val="28"/>
          <w:u w:val="single"/>
        </w:rPr>
        <w:t>Φοιτήτρια</w:t>
      </w:r>
      <w:r w:rsidRPr="00C862D6">
        <w:rPr>
          <w:rFonts w:ascii="Times New Roman" w:hAnsi="Times New Roman" w:cs="Times New Roman" w:hint="eastAsia"/>
          <w:b/>
          <w:bCs/>
          <w:sz w:val="28"/>
          <w:szCs w:val="28"/>
          <w:u w:val="single"/>
        </w:rPr>
        <w:t>:</w:t>
      </w:r>
      <w:r>
        <w:rPr>
          <w:rFonts w:ascii="Times New Roman" w:hAnsi="Times New Roman" w:cs="Times New Roman"/>
          <w:sz w:val="24"/>
          <w:szCs w:val="24"/>
        </w:rPr>
        <w:t xml:space="preserve"> Δελησάββα Μαλαματένια Α.Μ. ΓΦ20567</w:t>
      </w:r>
    </w:p>
    <w:p w14:paraId="3AACA929" w14:textId="77777777" w:rsidR="00C862D6" w:rsidRDefault="00C862D6">
      <w:pPr>
        <w:rPr>
          <w:rFonts w:ascii="Times New Roman" w:hAnsi="Times New Roman" w:cs="Times New Roman"/>
          <w:sz w:val="24"/>
          <w:szCs w:val="24"/>
        </w:rPr>
      </w:pPr>
    </w:p>
    <w:p w14:paraId="394D676B" w14:textId="77777777" w:rsidR="00C862D6" w:rsidRPr="00C862D6" w:rsidRDefault="00C862D6">
      <w:pPr>
        <w:rPr>
          <w:rFonts w:ascii="Times New Roman" w:hAnsi="Times New Roman" w:cs="Times New Roman"/>
          <w:sz w:val="24"/>
          <w:szCs w:val="24"/>
        </w:rPr>
      </w:pPr>
    </w:p>
    <w:p w14:paraId="6102F5D3" w14:textId="42D23CCE" w:rsidR="00D855A3" w:rsidRPr="00C862D6" w:rsidRDefault="00C862D6" w:rsidP="00C862D6">
      <w:pPr>
        <w:jc w:val="center"/>
        <w:rPr>
          <w:rFonts w:ascii="Times New Roman" w:hAnsi="Times New Roman" w:cs="Times New Roman"/>
          <w:sz w:val="24"/>
          <w:szCs w:val="24"/>
        </w:rPr>
      </w:pPr>
      <w:r w:rsidRPr="00C862D6">
        <w:rPr>
          <w:rFonts w:ascii="Times New Roman" w:hAnsi="Times New Roman" w:cs="Times New Roman"/>
          <w:sz w:val="24"/>
          <w:szCs w:val="24"/>
        </w:rPr>
        <w:t>Ηράκλειο, Νοέμβριος 2022</w:t>
      </w:r>
    </w:p>
    <w:p w14:paraId="3B3ED1F1" w14:textId="77777777" w:rsidR="00D855A3" w:rsidRPr="00C862D6" w:rsidRDefault="00D855A3"/>
    <w:p w14:paraId="15E38E58" w14:textId="2F4A6C0E" w:rsidR="00D855A3" w:rsidRPr="00AA62B6" w:rsidRDefault="00B10D63" w:rsidP="00AA62B6">
      <w:pPr>
        <w:pStyle w:val="a5"/>
        <w:numPr>
          <w:ilvl w:val="0"/>
          <w:numId w:val="1"/>
        </w:numPr>
        <w:rPr>
          <w:rFonts w:ascii="Times New Roman" w:hAnsi="Times New Roman" w:cs="Times New Roman"/>
          <w:b/>
          <w:bCs/>
          <w:sz w:val="32"/>
          <w:szCs w:val="32"/>
          <w:u w:val="single"/>
        </w:rPr>
      </w:pPr>
      <w:r w:rsidRPr="00AA62B6">
        <w:rPr>
          <w:rFonts w:ascii="Times New Roman" w:hAnsi="Times New Roman" w:cs="Times New Roman"/>
          <w:b/>
          <w:bCs/>
          <w:sz w:val="32"/>
          <w:szCs w:val="32"/>
          <w:u w:val="single"/>
        </w:rPr>
        <w:lastRenderedPageBreak/>
        <w:t>Εισαγωγή:</w:t>
      </w:r>
    </w:p>
    <w:p w14:paraId="11E73418" w14:textId="40497076" w:rsidR="00B10D63" w:rsidRDefault="00B10D63">
      <w:pPr>
        <w:rPr>
          <w:rFonts w:ascii="Times New Roman" w:hAnsi="Times New Roman" w:cs="Times New Roman"/>
          <w:sz w:val="24"/>
          <w:szCs w:val="24"/>
        </w:rPr>
      </w:pPr>
      <w:r>
        <w:rPr>
          <w:rFonts w:ascii="Times New Roman" w:hAnsi="Times New Roman" w:cs="Times New Roman"/>
          <w:sz w:val="24"/>
          <w:szCs w:val="24"/>
        </w:rPr>
        <w:t>Σκοπός της παρούσας εργασίας ήταν η αναζήτηση πληροφοριών για τ</w:t>
      </w:r>
      <w:r w:rsidR="00941C38">
        <w:rPr>
          <w:rFonts w:ascii="Times New Roman" w:hAnsi="Times New Roman" w:cs="Times New Roman"/>
          <w:sz w:val="24"/>
          <w:szCs w:val="24"/>
        </w:rPr>
        <w:t>η</w:t>
      </w:r>
      <w:r>
        <w:rPr>
          <w:rFonts w:ascii="Times New Roman" w:hAnsi="Times New Roman" w:cs="Times New Roman"/>
          <w:sz w:val="24"/>
          <w:szCs w:val="24"/>
        </w:rPr>
        <w:t xml:space="preserve">ν </w:t>
      </w:r>
      <w:r w:rsidR="00941C38">
        <w:rPr>
          <w:rFonts w:ascii="Times New Roman" w:hAnsi="Times New Roman" w:cs="Times New Roman"/>
          <w:sz w:val="24"/>
          <w:szCs w:val="24"/>
        </w:rPr>
        <w:t>Βερτισσιλίωση σε κηπευτικά φυτά,</w:t>
      </w:r>
      <w:r>
        <w:rPr>
          <w:rFonts w:ascii="Times New Roman" w:hAnsi="Times New Roman" w:cs="Times New Roman"/>
          <w:sz w:val="24"/>
          <w:szCs w:val="24"/>
        </w:rPr>
        <w:t xml:space="preserve"> όσο αφορά ιστορικά στοιχεία, </w:t>
      </w:r>
      <w:r w:rsidR="00941C38">
        <w:rPr>
          <w:rFonts w:ascii="Times New Roman" w:hAnsi="Times New Roman" w:cs="Times New Roman"/>
          <w:sz w:val="24"/>
          <w:szCs w:val="24"/>
        </w:rPr>
        <w:t xml:space="preserve">τον </w:t>
      </w:r>
      <w:r>
        <w:rPr>
          <w:rFonts w:ascii="Times New Roman" w:hAnsi="Times New Roman" w:cs="Times New Roman"/>
          <w:sz w:val="24"/>
          <w:szCs w:val="24"/>
        </w:rPr>
        <w:t>τρόπο μόλυνσης, πολλαπλασιασμού</w:t>
      </w:r>
      <w:r w:rsidR="00941C38">
        <w:rPr>
          <w:rFonts w:ascii="Times New Roman" w:hAnsi="Times New Roman" w:cs="Times New Roman"/>
          <w:sz w:val="24"/>
          <w:szCs w:val="24"/>
        </w:rPr>
        <w:t xml:space="preserve"> (βιολογικός κύκλος)</w:t>
      </w:r>
      <w:r>
        <w:rPr>
          <w:rFonts w:ascii="Times New Roman" w:hAnsi="Times New Roman" w:cs="Times New Roman"/>
          <w:sz w:val="24"/>
          <w:szCs w:val="24"/>
        </w:rPr>
        <w:t xml:space="preserve">, καθώς και </w:t>
      </w:r>
      <w:r w:rsidR="00941C38">
        <w:rPr>
          <w:rFonts w:ascii="Times New Roman" w:hAnsi="Times New Roman" w:cs="Times New Roman"/>
          <w:sz w:val="24"/>
          <w:szCs w:val="24"/>
        </w:rPr>
        <w:t xml:space="preserve">την </w:t>
      </w:r>
      <w:r>
        <w:rPr>
          <w:rFonts w:ascii="Times New Roman" w:hAnsi="Times New Roman" w:cs="Times New Roman"/>
          <w:sz w:val="24"/>
          <w:szCs w:val="24"/>
        </w:rPr>
        <w:t xml:space="preserve">αντιμετώπιση </w:t>
      </w:r>
      <w:r w:rsidR="00941C38">
        <w:rPr>
          <w:rFonts w:ascii="Times New Roman" w:hAnsi="Times New Roman" w:cs="Times New Roman"/>
          <w:sz w:val="24"/>
          <w:szCs w:val="24"/>
        </w:rPr>
        <w:t>της ασθένειας</w:t>
      </w:r>
      <w:r>
        <w:rPr>
          <w:rFonts w:ascii="Times New Roman" w:hAnsi="Times New Roman" w:cs="Times New Roman"/>
          <w:sz w:val="24"/>
          <w:szCs w:val="24"/>
        </w:rPr>
        <w:t xml:space="preserve">. </w:t>
      </w:r>
    </w:p>
    <w:p w14:paraId="6DAEEB7B" w14:textId="2588D5E1" w:rsidR="00AA62B6" w:rsidRPr="00AA62B6" w:rsidRDefault="00422101" w:rsidP="00AA62B6">
      <w:pPr>
        <w:pStyle w:val="2"/>
        <w:numPr>
          <w:ilvl w:val="1"/>
          <w:numId w:val="1"/>
        </w:numPr>
        <w:rPr>
          <w:rFonts w:ascii="Times New Roman" w:hAnsi="Times New Roman" w:cs="Times New Roman"/>
          <w:b/>
          <w:bCs/>
          <w:color w:val="auto"/>
          <w:u w:val="single"/>
        </w:rPr>
      </w:pPr>
      <w:r>
        <w:rPr>
          <w:rFonts w:ascii="Times New Roman" w:hAnsi="Times New Roman" w:cs="Times New Roman"/>
          <w:b/>
          <w:bCs/>
          <w:color w:val="auto"/>
          <w:u w:val="single"/>
        </w:rPr>
        <w:t>Εισαγωγικές</w:t>
      </w:r>
      <w:r w:rsidR="00AA62B6" w:rsidRPr="00AA62B6">
        <w:rPr>
          <w:rFonts w:ascii="Times New Roman" w:hAnsi="Times New Roman" w:cs="Times New Roman"/>
          <w:b/>
          <w:bCs/>
          <w:color w:val="auto"/>
          <w:u w:val="single"/>
        </w:rPr>
        <w:t xml:space="preserve"> πληροφορίες για το παθογόνο:</w:t>
      </w:r>
    </w:p>
    <w:p w14:paraId="049B4913" w14:textId="0BBF9BCC" w:rsidR="006D54E3" w:rsidRDefault="006D54E3" w:rsidP="00281BE6">
      <w:pPr>
        <w:rPr>
          <w:rFonts w:ascii="Times New Roman" w:hAnsi="Times New Roman" w:cs="Times New Roman"/>
          <w:sz w:val="24"/>
          <w:szCs w:val="24"/>
        </w:rPr>
      </w:pPr>
      <w:r>
        <w:rPr>
          <w:rFonts w:ascii="Times New Roman" w:hAnsi="Times New Roman" w:cs="Times New Roman"/>
          <w:sz w:val="24"/>
          <w:szCs w:val="24"/>
        </w:rPr>
        <w:t xml:space="preserve">Η ασθένεια προκαλείται από τον εδαφογενή μύκητα </w:t>
      </w:r>
      <w:r w:rsidRPr="006D54E3">
        <w:rPr>
          <w:rFonts w:ascii="Times New Roman" w:hAnsi="Times New Roman" w:cs="Times New Roman"/>
          <w:i/>
          <w:iCs/>
          <w:sz w:val="24"/>
          <w:szCs w:val="24"/>
        </w:rPr>
        <w:t xml:space="preserve">Verticillium </w:t>
      </w:r>
      <w:bookmarkStart w:id="0" w:name="_Hlk119768013"/>
      <w:r w:rsidRPr="006D54E3">
        <w:rPr>
          <w:rFonts w:ascii="Times New Roman" w:hAnsi="Times New Roman" w:cs="Times New Roman"/>
          <w:i/>
          <w:iCs/>
          <w:sz w:val="24"/>
          <w:szCs w:val="24"/>
        </w:rPr>
        <w:t>dahliae</w:t>
      </w:r>
      <w:bookmarkEnd w:id="0"/>
      <w:r>
        <w:rPr>
          <w:rFonts w:ascii="Times New Roman" w:hAnsi="Times New Roman" w:cs="Times New Roman"/>
          <w:i/>
          <w:iCs/>
          <w:sz w:val="24"/>
          <w:szCs w:val="24"/>
        </w:rPr>
        <w:t>,</w:t>
      </w:r>
      <w:r>
        <w:rPr>
          <w:rFonts w:ascii="Times New Roman" w:hAnsi="Times New Roman" w:cs="Times New Roman"/>
          <w:sz w:val="24"/>
          <w:szCs w:val="24"/>
        </w:rPr>
        <w:t xml:space="preserve"> θεωρείται σοβαρή </w:t>
      </w:r>
      <w:r w:rsidR="00AA6F8C">
        <w:rPr>
          <w:rFonts w:ascii="Times New Roman" w:hAnsi="Times New Roman" w:cs="Times New Roman"/>
          <w:sz w:val="24"/>
          <w:szCs w:val="24"/>
        </w:rPr>
        <w:t>αδρομύκωση καθώς είναι δύσκολα ελεγχόμενη και καταστροφική διότι το παθογόνο έχει την ικανότητα να προσβάλλει αγγειώδεις ιστούς του φυτού και να επιβιώνει για δεκαετίες.</w:t>
      </w:r>
      <w:r>
        <w:rPr>
          <w:rFonts w:ascii="Times New Roman" w:hAnsi="Times New Roman" w:cs="Times New Roman"/>
          <w:sz w:val="24"/>
          <w:szCs w:val="24"/>
        </w:rPr>
        <w:t xml:space="preserve"> </w:t>
      </w:r>
      <w:r w:rsidR="00281BE6" w:rsidRPr="00281BE6">
        <w:rPr>
          <w:rFonts w:ascii="Times New Roman" w:hAnsi="Times New Roman" w:cs="Times New Roman"/>
          <w:sz w:val="24"/>
          <w:szCs w:val="24"/>
        </w:rPr>
        <w:t xml:space="preserve">Οι αδρομυκώσεις συνήθως εξελίσσονται βραδέως και οφείλονται σε προσβολή των αγγειωδών ιστών. </w:t>
      </w:r>
      <w:r w:rsidR="00AA6F8C">
        <w:rPr>
          <w:rFonts w:ascii="Times New Roman" w:hAnsi="Times New Roman" w:cs="Times New Roman"/>
          <w:sz w:val="24"/>
          <w:szCs w:val="24"/>
        </w:rPr>
        <w:t>Ε</w:t>
      </w:r>
      <w:r>
        <w:rPr>
          <w:rFonts w:ascii="Times New Roman" w:hAnsi="Times New Roman" w:cs="Times New Roman"/>
          <w:sz w:val="24"/>
          <w:szCs w:val="24"/>
        </w:rPr>
        <w:t>πηρεάζ</w:t>
      </w:r>
      <w:r w:rsidR="00AA6F8C">
        <w:rPr>
          <w:rFonts w:ascii="Times New Roman" w:hAnsi="Times New Roman" w:cs="Times New Roman"/>
          <w:sz w:val="24"/>
          <w:szCs w:val="24"/>
        </w:rPr>
        <w:t>ει</w:t>
      </w:r>
      <w:r>
        <w:rPr>
          <w:rFonts w:ascii="Times New Roman" w:hAnsi="Times New Roman" w:cs="Times New Roman"/>
          <w:sz w:val="24"/>
          <w:szCs w:val="24"/>
        </w:rPr>
        <w:t xml:space="preserve"> ένα ευρύ φάσμα ξενιστών (πάνω από 200 είδη), υψηλής οικονομικής σημασίας</w:t>
      </w:r>
      <w:r w:rsidR="00AA6F8C">
        <w:rPr>
          <w:rFonts w:ascii="Times New Roman" w:hAnsi="Times New Roman" w:cs="Times New Roman"/>
          <w:sz w:val="24"/>
          <w:szCs w:val="24"/>
        </w:rPr>
        <w:t>, με πρώτη αναφορά της ασθένειας στην Ελλάδα να γίνεται το 1935</w:t>
      </w:r>
      <w:r w:rsidR="00296506" w:rsidRPr="00296506">
        <w:rPr>
          <w:rFonts w:ascii="Times New Roman" w:hAnsi="Times New Roman" w:cs="Times New Roman"/>
          <w:sz w:val="24"/>
          <w:szCs w:val="24"/>
        </w:rPr>
        <w:t xml:space="preserve"> (</w:t>
      </w:r>
      <w:r w:rsidR="00296506">
        <w:rPr>
          <w:rFonts w:ascii="Times New Roman" w:hAnsi="Times New Roman" w:cs="Times New Roman"/>
          <w:sz w:val="24"/>
          <w:szCs w:val="24"/>
          <w:lang w:val="en-US"/>
        </w:rPr>
        <w:t>Hayes</w:t>
      </w:r>
      <w:r w:rsidR="00296506" w:rsidRPr="00296506">
        <w:rPr>
          <w:rFonts w:ascii="Times New Roman" w:hAnsi="Times New Roman" w:cs="Times New Roman"/>
          <w:sz w:val="24"/>
          <w:szCs w:val="24"/>
        </w:rPr>
        <w:t xml:space="preserve"> </w:t>
      </w:r>
      <w:r w:rsidR="00296506">
        <w:rPr>
          <w:rFonts w:ascii="Times New Roman" w:hAnsi="Times New Roman" w:cs="Times New Roman"/>
          <w:sz w:val="24"/>
          <w:szCs w:val="24"/>
          <w:lang w:val="en-US"/>
        </w:rPr>
        <w:t>et</w:t>
      </w:r>
      <w:r w:rsidR="00296506" w:rsidRPr="00296506">
        <w:rPr>
          <w:rFonts w:ascii="Times New Roman" w:hAnsi="Times New Roman" w:cs="Times New Roman"/>
          <w:sz w:val="24"/>
          <w:szCs w:val="24"/>
        </w:rPr>
        <w:t xml:space="preserve"> </w:t>
      </w:r>
      <w:r w:rsidR="00296506">
        <w:rPr>
          <w:rFonts w:ascii="Times New Roman" w:hAnsi="Times New Roman" w:cs="Times New Roman"/>
          <w:sz w:val="24"/>
          <w:szCs w:val="24"/>
          <w:lang w:val="en-US"/>
        </w:rPr>
        <w:t>al</w:t>
      </w:r>
      <w:r w:rsidR="00296506" w:rsidRPr="00296506">
        <w:rPr>
          <w:rFonts w:ascii="Times New Roman" w:hAnsi="Times New Roman" w:cs="Times New Roman"/>
          <w:sz w:val="24"/>
          <w:szCs w:val="24"/>
        </w:rPr>
        <w:t>., 2011)</w:t>
      </w:r>
      <w:r w:rsidR="00B820D4" w:rsidRPr="00B820D4">
        <w:rPr>
          <w:rFonts w:ascii="Times New Roman" w:hAnsi="Times New Roman" w:cs="Times New Roman"/>
          <w:sz w:val="24"/>
          <w:szCs w:val="24"/>
        </w:rPr>
        <w:t>.</w:t>
      </w:r>
    </w:p>
    <w:p w14:paraId="56A4633B" w14:textId="3756F6AC" w:rsidR="00B820D4" w:rsidRPr="00422101" w:rsidRDefault="00B820D4" w:rsidP="00422101">
      <w:pPr>
        <w:rPr>
          <w:rFonts w:ascii="Times New Roman" w:hAnsi="Times New Roman" w:cs="Times New Roman"/>
          <w:sz w:val="24"/>
          <w:szCs w:val="24"/>
        </w:rPr>
      </w:pPr>
      <w:r>
        <w:rPr>
          <w:rFonts w:ascii="Times New Roman" w:hAnsi="Times New Roman" w:cs="Times New Roman"/>
          <w:sz w:val="24"/>
          <w:szCs w:val="24"/>
        </w:rPr>
        <w:t xml:space="preserve">Οι μύκητες του γένους </w:t>
      </w:r>
      <w:r w:rsidRPr="00B820D4">
        <w:rPr>
          <w:rFonts w:ascii="Times New Roman" w:hAnsi="Times New Roman" w:cs="Times New Roman"/>
          <w:i/>
          <w:iCs/>
          <w:sz w:val="24"/>
          <w:szCs w:val="24"/>
        </w:rPr>
        <w:t>Verticillium</w:t>
      </w:r>
      <w:r>
        <w:rPr>
          <w:rFonts w:ascii="Times New Roman" w:hAnsi="Times New Roman" w:cs="Times New Roman"/>
          <w:sz w:val="24"/>
          <w:szCs w:val="24"/>
        </w:rPr>
        <w:t xml:space="preserve"> ανήκουν στην κλάση των Αδηλομυκήτων και τάξη </w:t>
      </w:r>
      <w:r w:rsidRPr="00B820D4">
        <w:rPr>
          <w:rFonts w:ascii="Times New Roman" w:hAnsi="Times New Roman" w:cs="Times New Roman"/>
          <w:sz w:val="24"/>
          <w:szCs w:val="24"/>
        </w:rPr>
        <w:t>Moniliales</w:t>
      </w:r>
      <w:r>
        <w:rPr>
          <w:rFonts w:ascii="Times New Roman" w:hAnsi="Times New Roman" w:cs="Times New Roman"/>
          <w:sz w:val="24"/>
          <w:szCs w:val="24"/>
        </w:rPr>
        <w:t xml:space="preserve"> και οικογένεια </w:t>
      </w:r>
      <w:r w:rsidRPr="00B820D4">
        <w:rPr>
          <w:rFonts w:ascii="Times New Roman" w:hAnsi="Times New Roman" w:cs="Times New Roman"/>
          <w:sz w:val="24"/>
          <w:szCs w:val="24"/>
        </w:rPr>
        <w:t>Monilia</w:t>
      </w:r>
      <w:r w:rsidRPr="00B820D4">
        <w:rPr>
          <w:rFonts w:ascii="Times New Roman" w:hAnsi="Times New Roman" w:cs="Times New Roman"/>
          <w:sz w:val="24"/>
          <w:szCs w:val="24"/>
          <w:lang w:val="en-US"/>
        </w:rPr>
        <w:t>ceae</w:t>
      </w:r>
      <w:r w:rsidR="00AA62B6" w:rsidRPr="00AA62B6">
        <w:rPr>
          <w:rFonts w:ascii="Times New Roman" w:hAnsi="Times New Roman" w:cs="Times New Roman"/>
          <w:sz w:val="24"/>
          <w:szCs w:val="24"/>
        </w:rPr>
        <w:t xml:space="preserve">. </w:t>
      </w:r>
      <w:r w:rsidR="00A2027F">
        <w:rPr>
          <w:rFonts w:ascii="Times New Roman" w:hAnsi="Times New Roman" w:cs="Times New Roman"/>
          <w:sz w:val="24"/>
          <w:szCs w:val="24"/>
        </w:rPr>
        <w:t xml:space="preserve">Τα είδη </w:t>
      </w:r>
      <w:r w:rsidR="00281BE6">
        <w:rPr>
          <w:rFonts w:ascii="Times New Roman" w:hAnsi="Times New Roman" w:cs="Times New Roman"/>
          <w:sz w:val="24"/>
          <w:szCs w:val="24"/>
        </w:rPr>
        <w:t xml:space="preserve">με την μεγαλύτερη φυτοπαθολογική σημασία </w:t>
      </w:r>
      <w:r w:rsidR="00A2027F">
        <w:rPr>
          <w:rFonts w:ascii="Times New Roman" w:hAnsi="Times New Roman" w:cs="Times New Roman"/>
          <w:sz w:val="24"/>
          <w:szCs w:val="24"/>
        </w:rPr>
        <w:t xml:space="preserve">του </w:t>
      </w:r>
      <w:bookmarkStart w:id="1" w:name="_Hlk119768027"/>
      <w:r w:rsidR="00A2027F" w:rsidRPr="00422101">
        <w:rPr>
          <w:rFonts w:ascii="Times New Roman" w:hAnsi="Times New Roman" w:cs="Times New Roman"/>
          <w:i/>
          <w:iCs/>
          <w:sz w:val="24"/>
          <w:szCs w:val="24"/>
        </w:rPr>
        <w:t>Verticillium</w:t>
      </w:r>
      <w:r w:rsidR="00A2027F">
        <w:rPr>
          <w:rFonts w:ascii="Times New Roman" w:hAnsi="Times New Roman" w:cs="Times New Roman"/>
          <w:sz w:val="24"/>
          <w:szCs w:val="24"/>
        </w:rPr>
        <w:t xml:space="preserve"> </w:t>
      </w:r>
      <w:bookmarkEnd w:id="1"/>
      <w:r w:rsidR="00281BE6">
        <w:rPr>
          <w:rFonts w:ascii="Times New Roman" w:hAnsi="Times New Roman" w:cs="Times New Roman"/>
          <w:sz w:val="24"/>
          <w:szCs w:val="24"/>
        </w:rPr>
        <w:t xml:space="preserve">είναι το </w:t>
      </w:r>
      <w:r w:rsidR="00281BE6" w:rsidRPr="00281BE6">
        <w:rPr>
          <w:rFonts w:ascii="Times New Roman" w:hAnsi="Times New Roman" w:cs="Times New Roman"/>
          <w:i/>
          <w:iCs/>
          <w:sz w:val="24"/>
          <w:szCs w:val="24"/>
        </w:rPr>
        <w:t>Verticillium</w:t>
      </w:r>
      <w:r w:rsidR="00281BE6">
        <w:rPr>
          <w:rFonts w:ascii="Times New Roman" w:hAnsi="Times New Roman" w:cs="Times New Roman"/>
          <w:sz w:val="24"/>
          <w:szCs w:val="24"/>
        </w:rPr>
        <w:t xml:space="preserve"> </w:t>
      </w:r>
      <w:r w:rsidR="00281BE6" w:rsidRPr="006D54E3">
        <w:rPr>
          <w:rFonts w:ascii="Times New Roman" w:hAnsi="Times New Roman" w:cs="Times New Roman"/>
          <w:i/>
          <w:iCs/>
          <w:sz w:val="24"/>
          <w:szCs w:val="24"/>
        </w:rPr>
        <w:t>dahliae</w:t>
      </w:r>
      <w:r w:rsidR="00A2027F">
        <w:rPr>
          <w:rFonts w:ascii="Times New Roman" w:hAnsi="Times New Roman" w:cs="Times New Roman"/>
          <w:sz w:val="24"/>
          <w:szCs w:val="24"/>
        </w:rPr>
        <w:t xml:space="preserve"> </w:t>
      </w:r>
      <w:r w:rsidR="00281BE6">
        <w:rPr>
          <w:rFonts w:ascii="Times New Roman" w:hAnsi="Times New Roman" w:cs="Times New Roman"/>
          <w:sz w:val="24"/>
          <w:szCs w:val="24"/>
        </w:rPr>
        <w:t xml:space="preserve">και </w:t>
      </w:r>
      <w:r w:rsidR="00281BE6" w:rsidRPr="00281BE6">
        <w:rPr>
          <w:rFonts w:ascii="Times New Roman" w:hAnsi="Times New Roman" w:cs="Times New Roman"/>
          <w:i/>
          <w:iCs/>
          <w:sz w:val="24"/>
          <w:szCs w:val="24"/>
        </w:rPr>
        <w:t>Verticillium</w:t>
      </w:r>
      <w:r w:rsidR="00A2027F">
        <w:rPr>
          <w:rFonts w:ascii="Times New Roman" w:hAnsi="Times New Roman" w:cs="Times New Roman"/>
          <w:sz w:val="24"/>
          <w:szCs w:val="24"/>
        </w:rPr>
        <w:t xml:space="preserve"> </w:t>
      </w:r>
      <w:r w:rsidR="00281BE6" w:rsidRPr="00281BE6">
        <w:rPr>
          <w:rFonts w:ascii="Times New Roman" w:hAnsi="Times New Roman" w:cs="Times New Roman"/>
          <w:i/>
          <w:iCs/>
          <w:sz w:val="24"/>
          <w:szCs w:val="24"/>
          <w:lang w:val="en-US"/>
        </w:rPr>
        <w:t>albo</w:t>
      </w:r>
      <w:r w:rsidR="00281BE6" w:rsidRPr="00281BE6">
        <w:rPr>
          <w:rFonts w:ascii="Times New Roman" w:hAnsi="Times New Roman" w:cs="Times New Roman"/>
          <w:i/>
          <w:iCs/>
          <w:sz w:val="24"/>
          <w:szCs w:val="24"/>
        </w:rPr>
        <w:t>-</w:t>
      </w:r>
      <w:r w:rsidR="00281BE6" w:rsidRPr="00281BE6">
        <w:rPr>
          <w:rFonts w:ascii="Times New Roman" w:hAnsi="Times New Roman" w:cs="Times New Roman"/>
          <w:i/>
          <w:iCs/>
          <w:sz w:val="24"/>
          <w:szCs w:val="24"/>
          <w:lang w:val="en-US"/>
        </w:rPr>
        <w:t>atrum</w:t>
      </w:r>
      <w:r w:rsidR="00281BE6" w:rsidRPr="00281BE6">
        <w:rPr>
          <w:rFonts w:ascii="Times New Roman" w:hAnsi="Times New Roman" w:cs="Times New Roman"/>
          <w:sz w:val="24"/>
          <w:szCs w:val="24"/>
        </w:rPr>
        <w:t>.</w:t>
      </w:r>
      <w:r w:rsidR="00281BE6">
        <w:rPr>
          <w:rFonts w:ascii="Times New Roman" w:hAnsi="Times New Roman" w:cs="Times New Roman"/>
          <w:sz w:val="24"/>
          <w:szCs w:val="24"/>
        </w:rPr>
        <w:t xml:space="preserve"> </w:t>
      </w:r>
      <w:r w:rsidR="00AA62B6">
        <w:rPr>
          <w:rFonts w:ascii="Times New Roman" w:hAnsi="Times New Roman" w:cs="Times New Roman"/>
          <w:sz w:val="24"/>
          <w:szCs w:val="24"/>
        </w:rPr>
        <w:t xml:space="preserve">Ο μύκητας </w:t>
      </w:r>
      <w:r w:rsidR="00422101" w:rsidRPr="00281BE6">
        <w:rPr>
          <w:rFonts w:ascii="Times New Roman" w:hAnsi="Times New Roman" w:cs="Times New Roman"/>
          <w:i/>
          <w:iCs/>
          <w:sz w:val="24"/>
          <w:szCs w:val="24"/>
        </w:rPr>
        <w:t>Verticillium</w:t>
      </w:r>
      <w:r w:rsidR="00422101">
        <w:rPr>
          <w:rFonts w:ascii="Times New Roman" w:hAnsi="Times New Roman" w:cs="Times New Roman"/>
          <w:sz w:val="24"/>
          <w:szCs w:val="24"/>
        </w:rPr>
        <w:t xml:space="preserve"> </w:t>
      </w:r>
      <w:r w:rsidR="00422101" w:rsidRPr="006D54E3">
        <w:rPr>
          <w:rFonts w:ascii="Times New Roman" w:hAnsi="Times New Roman" w:cs="Times New Roman"/>
          <w:i/>
          <w:iCs/>
          <w:sz w:val="24"/>
          <w:szCs w:val="24"/>
        </w:rPr>
        <w:t>dahliae</w:t>
      </w:r>
      <w:r w:rsidR="00422101">
        <w:rPr>
          <w:rFonts w:ascii="Times New Roman" w:hAnsi="Times New Roman" w:cs="Times New Roman"/>
          <w:sz w:val="24"/>
          <w:szCs w:val="24"/>
        </w:rPr>
        <w:t xml:space="preserve"> </w:t>
      </w:r>
      <w:r w:rsidR="00AA62B6">
        <w:rPr>
          <w:rFonts w:ascii="Times New Roman" w:hAnsi="Times New Roman" w:cs="Times New Roman"/>
          <w:sz w:val="24"/>
          <w:szCs w:val="24"/>
        </w:rPr>
        <w:t>ευνοείται από υψηλές θερμοκρασίες γι’ αυτό παρατηρείται κυρίως σε θερμότερες περιοχές της νότιας Ευρώπης και Μεσογείου</w:t>
      </w:r>
      <w:r w:rsidR="00422101" w:rsidRPr="00422101">
        <w:rPr>
          <w:rFonts w:ascii="Times New Roman" w:hAnsi="Times New Roman" w:cs="Times New Roman"/>
          <w:sz w:val="24"/>
          <w:szCs w:val="24"/>
        </w:rPr>
        <w:t xml:space="preserve">, </w:t>
      </w:r>
      <w:r w:rsidR="00422101">
        <w:rPr>
          <w:rFonts w:ascii="Times New Roman" w:hAnsi="Times New Roman" w:cs="Times New Roman"/>
          <w:sz w:val="24"/>
          <w:szCs w:val="24"/>
        </w:rPr>
        <w:t xml:space="preserve">ενώ ο </w:t>
      </w:r>
      <w:r w:rsidR="00422101" w:rsidRPr="00422101">
        <w:rPr>
          <w:rFonts w:ascii="Times New Roman" w:hAnsi="Times New Roman" w:cs="Times New Roman"/>
          <w:i/>
          <w:iCs/>
          <w:sz w:val="24"/>
          <w:szCs w:val="24"/>
        </w:rPr>
        <w:t>V. albo-atrum</w:t>
      </w:r>
      <w:r w:rsidR="00422101" w:rsidRPr="00422101">
        <w:rPr>
          <w:rFonts w:ascii="Times New Roman" w:hAnsi="Times New Roman" w:cs="Times New Roman"/>
          <w:sz w:val="24"/>
          <w:szCs w:val="24"/>
        </w:rPr>
        <w:t xml:space="preserve"> φαίνεται να περιορ</w:t>
      </w:r>
      <w:r w:rsidR="00422101">
        <w:rPr>
          <w:rFonts w:ascii="Times New Roman" w:hAnsi="Times New Roman" w:cs="Times New Roman"/>
          <w:sz w:val="24"/>
          <w:szCs w:val="24"/>
        </w:rPr>
        <w:t>ίζεται</w:t>
      </w:r>
      <w:r w:rsidR="00422101" w:rsidRPr="00422101">
        <w:rPr>
          <w:rFonts w:ascii="Times New Roman" w:hAnsi="Times New Roman" w:cs="Times New Roman"/>
          <w:sz w:val="24"/>
          <w:szCs w:val="24"/>
        </w:rPr>
        <w:t xml:space="preserve"> σε</w:t>
      </w:r>
      <w:r w:rsidR="00422101">
        <w:rPr>
          <w:rFonts w:ascii="Times New Roman" w:hAnsi="Times New Roman" w:cs="Times New Roman"/>
          <w:sz w:val="24"/>
          <w:szCs w:val="24"/>
        </w:rPr>
        <w:t xml:space="preserve"> </w:t>
      </w:r>
      <w:r w:rsidR="00422101" w:rsidRPr="00422101">
        <w:rPr>
          <w:rFonts w:ascii="Times New Roman" w:hAnsi="Times New Roman" w:cs="Times New Roman"/>
          <w:sz w:val="24"/>
          <w:szCs w:val="24"/>
        </w:rPr>
        <w:t xml:space="preserve">περιοχές όπου η μέση θερμοκρασία </w:t>
      </w:r>
      <w:r w:rsidR="00422101" w:rsidRPr="00422101">
        <w:rPr>
          <w:rFonts w:ascii="Times New Roman" w:hAnsi="Times New Roman" w:cs="Times New Roman"/>
          <w:b/>
          <w:bCs/>
          <w:sz w:val="24"/>
          <w:szCs w:val="24"/>
        </w:rPr>
        <w:t>δεν</w:t>
      </w:r>
      <w:r w:rsidR="00422101" w:rsidRPr="00422101">
        <w:rPr>
          <w:rFonts w:ascii="Times New Roman" w:hAnsi="Times New Roman" w:cs="Times New Roman"/>
          <w:sz w:val="24"/>
          <w:szCs w:val="24"/>
        </w:rPr>
        <w:t xml:space="preserve"> υπερβαίνει τους 21-24 °C για το μεγαλύτερο διάστημα</w:t>
      </w:r>
      <w:r w:rsidR="00422101">
        <w:rPr>
          <w:rFonts w:ascii="Times New Roman" w:hAnsi="Times New Roman" w:cs="Times New Roman"/>
          <w:sz w:val="24"/>
          <w:szCs w:val="24"/>
        </w:rPr>
        <w:t xml:space="preserve"> </w:t>
      </w:r>
      <w:r w:rsidR="00422101" w:rsidRPr="00422101">
        <w:rPr>
          <w:rFonts w:ascii="Times New Roman" w:hAnsi="Times New Roman" w:cs="Times New Roman"/>
          <w:sz w:val="24"/>
          <w:szCs w:val="24"/>
        </w:rPr>
        <w:t xml:space="preserve">της καλλιεργητικής περιόδου ενώ ο μύκητας </w:t>
      </w:r>
      <w:r w:rsidR="00422101" w:rsidRPr="00422101">
        <w:rPr>
          <w:rFonts w:ascii="Times New Roman" w:hAnsi="Times New Roman" w:cs="Times New Roman"/>
          <w:i/>
          <w:iCs/>
          <w:sz w:val="24"/>
          <w:szCs w:val="24"/>
        </w:rPr>
        <w:t>V. dahliae</w:t>
      </w:r>
      <w:r w:rsidR="00422101" w:rsidRPr="00422101">
        <w:rPr>
          <w:rFonts w:ascii="Times New Roman" w:hAnsi="Times New Roman" w:cs="Times New Roman"/>
          <w:sz w:val="24"/>
          <w:szCs w:val="24"/>
        </w:rPr>
        <w:t xml:space="preserve"> μπορεί να προσβάλει τα φυτά τόσο σε</w:t>
      </w:r>
      <w:r w:rsidR="00422101">
        <w:rPr>
          <w:rFonts w:ascii="Times New Roman" w:hAnsi="Times New Roman" w:cs="Times New Roman"/>
          <w:sz w:val="24"/>
          <w:szCs w:val="24"/>
        </w:rPr>
        <w:t xml:space="preserve"> </w:t>
      </w:r>
      <w:r w:rsidR="00422101" w:rsidRPr="00422101">
        <w:rPr>
          <w:rFonts w:ascii="Times New Roman" w:hAnsi="Times New Roman" w:cs="Times New Roman"/>
          <w:sz w:val="24"/>
          <w:szCs w:val="24"/>
        </w:rPr>
        <w:t>ψυχρές όσο και σε θερμές περιοχές όπου η μέση θερμοκρασία υπερβαίνει τους 24 °C για το</w:t>
      </w:r>
      <w:r w:rsidR="00422101">
        <w:rPr>
          <w:rFonts w:ascii="Times New Roman" w:hAnsi="Times New Roman" w:cs="Times New Roman"/>
          <w:sz w:val="24"/>
          <w:szCs w:val="24"/>
        </w:rPr>
        <w:t xml:space="preserve"> </w:t>
      </w:r>
      <w:r w:rsidR="00422101" w:rsidRPr="00422101">
        <w:rPr>
          <w:rFonts w:ascii="Times New Roman" w:hAnsi="Times New Roman" w:cs="Times New Roman"/>
          <w:sz w:val="24"/>
          <w:szCs w:val="24"/>
        </w:rPr>
        <w:t>μεγαλύτερο διάστημα της καλλιεργητικής περιόδου</w:t>
      </w:r>
      <w:r w:rsidR="00D15547">
        <w:rPr>
          <w:rFonts w:ascii="Times New Roman" w:hAnsi="Times New Roman" w:cs="Times New Roman"/>
          <w:sz w:val="24"/>
          <w:szCs w:val="24"/>
        </w:rPr>
        <w:t xml:space="preserve"> (Ligoxigkakis, 1998).</w:t>
      </w:r>
    </w:p>
    <w:p w14:paraId="69221CFC" w14:textId="5754EB33" w:rsidR="00B10D63" w:rsidRPr="00D15547" w:rsidRDefault="00264E17" w:rsidP="00D15547">
      <w:pPr>
        <w:pStyle w:val="2"/>
        <w:numPr>
          <w:ilvl w:val="1"/>
          <w:numId w:val="1"/>
        </w:numPr>
        <w:rPr>
          <w:rFonts w:ascii="Times New Roman" w:hAnsi="Times New Roman" w:cs="Times New Roman"/>
          <w:b/>
          <w:bCs/>
          <w:color w:val="auto"/>
          <w:u w:val="single"/>
        </w:rPr>
      </w:pPr>
      <w:r>
        <w:rPr>
          <w:rFonts w:ascii="Times New Roman" w:hAnsi="Times New Roman" w:cs="Times New Roman"/>
          <w:b/>
          <w:bCs/>
          <w:color w:val="auto"/>
          <w:u w:val="single"/>
        </w:rPr>
        <w:t>Γενική σ</w:t>
      </w:r>
      <w:r w:rsidR="00D15547" w:rsidRPr="00D15547">
        <w:rPr>
          <w:rFonts w:ascii="Times New Roman" w:hAnsi="Times New Roman" w:cs="Times New Roman"/>
          <w:b/>
          <w:bCs/>
          <w:color w:val="auto"/>
          <w:u w:val="single"/>
        </w:rPr>
        <w:t>υμπτωματολογία του μύκητα:</w:t>
      </w:r>
    </w:p>
    <w:p w14:paraId="65D42ACC" w14:textId="1E015D4E" w:rsidR="00D15547" w:rsidRPr="001A597D" w:rsidRDefault="00D15547" w:rsidP="00D15547">
      <w:pPr>
        <w:rPr>
          <w:rFonts w:ascii="Times New Roman" w:hAnsi="Times New Roman" w:cs="Times New Roman"/>
          <w:sz w:val="24"/>
          <w:szCs w:val="24"/>
        </w:rPr>
      </w:pPr>
      <w:r>
        <w:rPr>
          <w:rFonts w:ascii="Times New Roman" w:hAnsi="Times New Roman" w:cs="Times New Roman"/>
          <w:sz w:val="24"/>
          <w:szCs w:val="24"/>
        </w:rPr>
        <w:t xml:space="preserve">Τα συμπτώματα της ασθένειας μπορεί κάποιες φορές να συγχέονται με την εικόνα των συμπτωμάτων που εμφανίζουν ασθένειες όπως Φουζαρίωση, Αδροβακτηριώσεις, Σηψιρριζίες, έλλειψη υγρασίας, και ζημίες από ζιζανιοκτόνα (Ligoxigkakis, 1998). </w:t>
      </w:r>
    </w:p>
    <w:p w14:paraId="3565452A" w14:textId="25B85E99" w:rsidR="00E3534E" w:rsidRPr="00E3534E" w:rsidRDefault="00E3534E" w:rsidP="00D15547">
      <w:pPr>
        <w:rPr>
          <w:rFonts w:ascii="Times New Roman" w:hAnsi="Times New Roman" w:cs="Times New Roman"/>
          <w:sz w:val="24"/>
          <w:szCs w:val="24"/>
        </w:rPr>
      </w:pPr>
      <w:r>
        <w:rPr>
          <w:rFonts w:ascii="Times New Roman" w:hAnsi="Times New Roman" w:cs="Times New Roman"/>
          <w:sz w:val="24"/>
          <w:szCs w:val="24"/>
        </w:rPr>
        <w:t>Τα συμπτώματα που εμφανίζει η ασθένεια στους ξενιστές ,μπορεί να είναι</w:t>
      </w:r>
      <w:r w:rsidRPr="00E3534E">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μαρασμός, </w:t>
      </w:r>
      <w:r w:rsidR="00AB1400">
        <w:rPr>
          <w:rFonts w:ascii="Times New Roman" w:hAnsi="Times New Roman" w:cs="Times New Roman"/>
          <w:sz w:val="24"/>
          <w:szCs w:val="24"/>
        </w:rPr>
        <w:t>νεκρωτικές κιτρινοκάστανες κηλίδες που οδηγούν σε νέκρωση και κατά συνέπεια πτώση των φύλλων, καστανός μεταχρωματισμός των αγγείων του ξύλου και νανισμός (Ligoxigkakis, 1998).</w:t>
      </w:r>
    </w:p>
    <w:p w14:paraId="2DF4A452" w14:textId="11257F94" w:rsidR="00A70A79" w:rsidRDefault="00477735">
      <w:pPr>
        <w:rPr>
          <w:rFonts w:ascii="Times New Roman" w:hAnsi="Times New Roman" w:cs="Times New Roman"/>
          <w:sz w:val="24"/>
          <w:szCs w:val="24"/>
        </w:rPr>
      </w:pPr>
      <w:r w:rsidRPr="00AB1400">
        <w:rPr>
          <w:rFonts w:ascii="Times New Roman" w:hAnsi="Times New Roman" w:cs="Times New Roman"/>
          <w:sz w:val="24"/>
          <w:szCs w:val="24"/>
        </w:rPr>
        <w:t>Τα φυτά συχνά παραμένουν χωρίς συμπτώματα μέχρι να πλησιάσουν την ωριμότητα της συγκομιδής, οπότε τα συμπτώματα αναπτύσσονται γρήγορα Πριν από την έναρξη των συμπτωμάτων του φυλλώματος, ο αγγειακός αποχρωματισμός των ιστών της ρίζας και του στελέχους, που αποκαλύπτεται με κάθετη τομή του φυτού, είναι τα μόνα άλλα διαγνωστικά χαρακτηριστικά</w:t>
      </w:r>
      <w:r w:rsidRPr="00477735">
        <w:t xml:space="preserve"> </w:t>
      </w:r>
      <w:r w:rsidR="007E5710" w:rsidRPr="00296506">
        <w:rPr>
          <w:rFonts w:ascii="Times New Roman" w:hAnsi="Times New Roman" w:cs="Times New Roman"/>
          <w:sz w:val="24"/>
          <w:szCs w:val="24"/>
        </w:rPr>
        <w:t>(</w:t>
      </w:r>
      <w:r w:rsidR="007E5710">
        <w:rPr>
          <w:rFonts w:ascii="Times New Roman" w:hAnsi="Times New Roman" w:cs="Times New Roman"/>
          <w:sz w:val="24"/>
          <w:szCs w:val="24"/>
          <w:lang w:val="en-US"/>
        </w:rPr>
        <w:t>Hayes</w:t>
      </w:r>
      <w:r w:rsidR="007E5710" w:rsidRPr="00296506">
        <w:rPr>
          <w:rFonts w:ascii="Times New Roman" w:hAnsi="Times New Roman" w:cs="Times New Roman"/>
          <w:sz w:val="24"/>
          <w:szCs w:val="24"/>
        </w:rPr>
        <w:t xml:space="preserve"> </w:t>
      </w:r>
      <w:r w:rsidR="007E5710">
        <w:rPr>
          <w:rFonts w:ascii="Times New Roman" w:hAnsi="Times New Roman" w:cs="Times New Roman"/>
          <w:sz w:val="24"/>
          <w:szCs w:val="24"/>
          <w:lang w:val="en-US"/>
        </w:rPr>
        <w:t>et</w:t>
      </w:r>
      <w:r w:rsidR="007E5710" w:rsidRPr="00296506">
        <w:rPr>
          <w:rFonts w:ascii="Times New Roman" w:hAnsi="Times New Roman" w:cs="Times New Roman"/>
          <w:sz w:val="24"/>
          <w:szCs w:val="24"/>
        </w:rPr>
        <w:t xml:space="preserve"> </w:t>
      </w:r>
      <w:r w:rsidR="007E5710">
        <w:rPr>
          <w:rFonts w:ascii="Times New Roman" w:hAnsi="Times New Roman" w:cs="Times New Roman"/>
          <w:sz w:val="24"/>
          <w:szCs w:val="24"/>
          <w:lang w:val="en-US"/>
        </w:rPr>
        <w:t>al</w:t>
      </w:r>
      <w:r w:rsidR="007E5710" w:rsidRPr="00296506">
        <w:rPr>
          <w:rFonts w:ascii="Times New Roman" w:hAnsi="Times New Roman" w:cs="Times New Roman"/>
          <w:sz w:val="24"/>
          <w:szCs w:val="24"/>
        </w:rPr>
        <w:t>., 2011)</w:t>
      </w:r>
      <w:r w:rsidR="007E5710" w:rsidRPr="00B820D4">
        <w:rPr>
          <w:rFonts w:ascii="Times New Roman" w:hAnsi="Times New Roman" w:cs="Times New Roman"/>
          <w:sz w:val="24"/>
          <w:szCs w:val="24"/>
        </w:rPr>
        <w:t>.</w:t>
      </w:r>
    </w:p>
    <w:p w14:paraId="669C01C4" w14:textId="0797DF58" w:rsidR="007E5710" w:rsidRDefault="007E5710">
      <w:pPr>
        <w:rPr>
          <w:rFonts w:ascii="Times New Roman" w:hAnsi="Times New Roman" w:cs="Times New Roman"/>
          <w:sz w:val="24"/>
          <w:szCs w:val="24"/>
        </w:rPr>
      </w:pPr>
      <w:r w:rsidRPr="007E5710">
        <w:rPr>
          <w:rFonts w:ascii="Times New Roman" w:hAnsi="Times New Roman" w:cs="Times New Roman"/>
          <w:sz w:val="24"/>
          <w:szCs w:val="24"/>
        </w:rPr>
        <w:t xml:space="preserve">Όπως αναφέρθηκε προηγούμενα </w:t>
      </w:r>
      <w:r>
        <w:rPr>
          <w:rFonts w:ascii="Times New Roman" w:hAnsi="Times New Roman" w:cs="Times New Roman"/>
          <w:sz w:val="24"/>
          <w:szCs w:val="24"/>
        </w:rPr>
        <w:t xml:space="preserve">ο μύκητας είναι εδαφογενής, αυτό σημαίνει ότι το παθογόνο έχει την ικανότητα να μεταδίδεται από το έδαφος που εισέρχεται στους </w:t>
      </w:r>
      <w:r>
        <w:rPr>
          <w:rFonts w:ascii="Times New Roman" w:hAnsi="Times New Roman" w:cs="Times New Roman"/>
          <w:sz w:val="24"/>
          <w:szCs w:val="24"/>
        </w:rPr>
        <w:lastRenderedPageBreak/>
        <w:t xml:space="preserve">ξενιστές μέσω </w:t>
      </w:r>
      <w:r w:rsidR="00703984">
        <w:rPr>
          <w:rFonts w:ascii="Times New Roman" w:hAnsi="Times New Roman" w:cs="Times New Roman"/>
          <w:sz w:val="24"/>
          <w:szCs w:val="24"/>
        </w:rPr>
        <w:t>των ριζών και πολλαπλασιάζεται στα υδατοαγώγιμα μέρη του φυτού προκαλώντας μαρασμό. Η αγγειακή απόφραξη είναι η εξήγηση των συμπτωμάτων μαρασμού από τον μύκητα καθώς προκαλείται λόγω της συσσώρευσης μυκηλίων και της συσσώρευσης βιομακρομορίων φυτών, καθώς και από την τοξικότητα που προκαλείται από τοξίνες που εκκρίνονται από το παθογόνο. Οι τοξίνες αυτές αναφέρονται σε ένα ευρύ φάσμα μο</w:t>
      </w:r>
      <w:r w:rsidR="00B16609">
        <w:rPr>
          <w:rFonts w:ascii="Times New Roman" w:hAnsi="Times New Roman" w:cs="Times New Roman"/>
          <w:sz w:val="24"/>
          <w:szCs w:val="24"/>
        </w:rPr>
        <w:t>ρίω</w:t>
      </w:r>
      <w:r w:rsidR="00703984">
        <w:rPr>
          <w:rFonts w:ascii="Times New Roman" w:hAnsi="Times New Roman" w:cs="Times New Roman"/>
          <w:sz w:val="24"/>
          <w:szCs w:val="24"/>
        </w:rPr>
        <w:t>ν και πολύπλοκων ενώσεων, όπως για παράδειγμα μεγάλοι πολυσακχαρίτες, πρωτεϊνικοί λιποσακχαρίτες, γλυκοπρωτεϊνες καθώς και πλήθ</w:t>
      </w:r>
      <w:r w:rsidR="00B16609">
        <w:rPr>
          <w:rFonts w:ascii="Times New Roman" w:hAnsi="Times New Roman" w:cs="Times New Roman"/>
          <w:sz w:val="24"/>
          <w:szCs w:val="24"/>
        </w:rPr>
        <w:t>ο</w:t>
      </w:r>
      <w:r w:rsidR="00703984">
        <w:rPr>
          <w:rFonts w:ascii="Times New Roman" w:hAnsi="Times New Roman" w:cs="Times New Roman"/>
          <w:sz w:val="24"/>
          <w:szCs w:val="24"/>
        </w:rPr>
        <w:t>ς ενζύμων</w:t>
      </w:r>
      <w:r w:rsidR="00B16609">
        <w:rPr>
          <w:rFonts w:ascii="Times New Roman" w:hAnsi="Times New Roman" w:cs="Times New Roman"/>
          <w:sz w:val="24"/>
          <w:szCs w:val="24"/>
        </w:rPr>
        <w:t>.</w:t>
      </w:r>
    </w:p>
    <w:p w14:paraId="685FD788" w14:textId="72E60BFA" w:rsidR="00B16609" w:rsidRPr="00B16609" w:rsidRDefault="00B16609" w:rsidP="009366A5">
      <w:pPr>
        <w:pStyle w:val="2"/>
        <w:numPr>
          <w:ilvl w:val="2"/>
          <w:numId w:val="2"/>
        </w:numPr>
        <w:rPr>
          <w:rFonts w:ascii="Times New Roman" w:hAnsi="Times New Roman" w:cs="Times New Roman"/>
          <w:b/>
          <w:bCs/>
          <w:color w:val="auto"/>
          <w:u w:val="single"/>
        </w:rPr>
      </w:pPr>
      <w:r w:rsidRPr="00B16609">
        <w:rPr>
          <w:rFonts w:ascii="Times New Roman" w:hAnsi="Times New Roman" w:cs="Times New Roman"/>
          <w:b/>
          <w:bCs/>
          <w:color w:val="auto"/>
          <w:u w:val="single"/>
        </w:rPr>
        <w:t xml:space="preserve">Ρόλος αγγειακής απόφραξης μαρασμού του </w:t>
      </w:r>
      <w:r w:rsidRPr="00E524FA">
        <w:rPr>
          <w:rFonts w:ascii="Times New Roman" w:hAnsi="Times New Roman" w:cs="Times New Roman"/>
          <w:b/>
          <w:bCs/>
          <w:i/>
          <w:iCs/>
          <w:color w:val="auto"/>
          <w:u w:val="single"/>
        </w:rPr>
        <w:t>Verticillium</w:t>
      </w:r>
      <w:r w:rsidRPr="00B16609">
        <w:rPr>
          <w:rFonts w:ascii="Times New Roman" w:hAnsi="Times New Roman" w:cs="Times New Roman"/>
          <w:b/>
          <w:bCs/>
          <w:color w:val="auto"/>
          <w:u w:val="single"/>
        </w:rPr>
        <w:t xml:space="preserve"> </w:t>
      </w:r>
    </w:p>
    <w:p w14:paraId="4CA1E080" w14:textId="56732303" w:rsidR="00477735" w:rsidRPr="004C7783" w:rsidRDefault="009366A5" w:rsidP="00477735">
      <w:pPr>
        <w:rPr>
          <w:rFonts w:ascii="Times New Roman" w:hAnsi="Times New Roman" w:cs="Times New Roman"/>
          <w:sz w:val="24"/>
          <w:szCs w:val="24"/>
        </w:rPr>
      </w:pPr>
      <w:r>
        <w:rPr>
          <w:rFonts w:ascii="Times New Roman" w:hAnsi="Times New Roman" w:cs="Times New Roman"/>
          <w:sz w:val="24"/>
          <w:szCs w:val="24"/>
        </w:rPr>
        <w:t xml:space="preserve">Μετά την είσοδο του </w:t>
      </w:r>
      <w:r w:rsidRPr="009366A5">
        <w:rPr>
          <w:rFonts w:ascii="Times New Roman" w:hAnsi="Times New Roman" w:cs="Times New Roman"/>
          <w:i/>
          <w:iCs/>
          <w:sz w:val="24"/>
          <w:szCs w:val="24"/>
        </w:rPr>
        <w:t xml:space="preserve">V. </w:t>
      </w:r>
      <w:r>
        <w:rPr>
          <w:rFonts w:ascii="Times New Roman" w:hAnsi="Times New Roman" w:cs="Times New Roman"/>
          <w:i/>
          <w:iCs/>
          <w:sz w:val="24"/>
          <w:szCs w:val="24"/>
          <w:lang w:val="en-US"/>
        </w:rPr>
        <w:t>d</w:t>
      </w:r>
      <w:r w:rsidRPr="009366A5">
        <w:rPr>
          <w:rFonts w:ascii="Times New Roman" w:hAnsi="Times New Roman" w:cs="Times New Roman"/>
          <w:i/>
          <w:iCs/>
          <w:sz w:val="24"/>
          <w:szCs w:val="24"/>
        </w:rPr>
        <w:t>ahliae</w:t>
      </w:r>
      <w:r>
        <w:rPr>
          <w:rFonts w:ascii="Times New Roman" w:hAnsi="Times New Roman" w:cs="Times New Roman"/>
          <w:sz w:val="24"/>
          <w:szCs w:val="24"/>
        </w:rPr>
        <w:t xml:space="preserve"> μέσω του ενδοδερμίου ο μύκητας φαίνεται να περιορίζεται στο υγρό περιβάλλον των κυττάρων του ξύλου και επηρεάζει την φυσιολογία του ξενιστή έμμεσα. Βασικά στάδια για την παθογένεση του </w:t>
      </w:r>
      <w:r w:rsidR="00477735" w:rsidRPr="009366A5">
        <w:rPr>
          <w:rFonts w:ascii="Times New Roman" w:hAnsi="Times New Roman" w:cs="Times New Roman"/>
          <w:i/>
          <w:iCs/>
          <w:sz w:val="24"/>
          <w:szCs w:val="24"/>
        </w:rPr>
        <w:t>V. dahliae</w:t>
      </w:r>
      <w:r>
        <w:rPr>
          <w:rFonts w:ascii="Times New Roman" w:hAnsi="Times New Roman" w:cs="Times New Roman"/>
          <w:i/>
          <w:iCs/>
          <w:sz w:val="24"/>
          <w:szCs w:val="24"/>
        </w:rPr>
        <w:t xml:space="preserve"> </w:t>
      </w:r>
      <w:r w:rsidR="00477735" w:rsidRPr="009366A5">
        <w:rPr>
          <w:rFonts w:ascii="Times New Roman" w:hAnsi="Times New Roman" w:cs="Times New Roman"/>
          <w:sz w:val="24"/>
          <w:szCs w:val="24"/>
        </w:rPr>
        <w:t>περιλαμβάνουν τη βλάστηση μικροσκληρ</w:t>
      </w:r>
      <w:r>
        <w:rPr>
          <w:rFonts w:ascii="Times New Roman" w:hAnsi="Times New Roman" w:cs="Times New Roman"/>
          <w:sz w:val="24"/>
          <w:szCs w:val="24"/>
        </w:rPr>
        <w:t>ώ</w:t>
      </w:r>
      <w:r w:rsidR="00477735" w:rsidRPr="009366A5">
        <w:rPr>
          <w:rFonts w:ascii="Times New Roman" w:hAnsi="Times New Roman" w:cs="Times New Roman"/>
          <w:sz w:val="24"/>
          <w:szCs w:val="24"/>
        </w:rPr>
        <w:t>τι</w:t>
      </w:r>
      <w:r>
        <w:rPr>
          <w:rFonts w:ascii="Times New Roman" w:hAnsi="Times New Roman" w:cs="Times New Roman"/>
          <w:sz w:val="24"/>
          <w:szCs w:val="24"/>
        </w:rPr>
        <w:t>ω</w:t>
      </w:r>
      <w:r w:rsidR="00477735" w:rsidRPr="009366A5">
        <w:rPr>
          <w:rFonts w:ascii="Times New Roman" w:hAnsi="Times New Roman" w:cs="Times New Roman"/>
          <w:sz w:val="24"/>
          <w:szCs w:val="24"/>
        </w:rPr>
        <w:t>ν, τη διείσδυση υφών της επιδερμίδας της ρίζας και την ανάπτυξη στον φλοιό που διασχίζει τ</w:t>
      </w:r>
      <w:r w:rsidRPr="009366A5">
        <w:rPr>
          <w:rFonts w:ascii="Times New Roman" w:hAnsi="Times New Roman" w:cs="Times New Roman"/>
          <w:sz w:val="24"/>
          <w:szCs w:val="24"/>
        </w:rPr>
        <w:t>ην</w:t>
      </w:r>
      <w:r w:rsidR="00477735" w:rsidRPr="009366A5">
        <w:rPr>
          <w:rFonts w:ascii="Times New Roman" w:hAnsi="Times New Roman" w:cs="Times New Roman"/>
          <w:sz w:val="24"/>
          <w:szCs w:val="24"/>
        </w:rPr>
        <w:t xml:space="preserve"> ενδοδερμίδ</w:t>
      </w:r>
      <w:r w:rsidRPr="009366A5">
        <w:rPr>
          <w:rFonts w:ascii="Times New Roman" w:hAnsi="Times New Roman" w:cs="Times New Roman"/>
          <w:sz w:val="24"/>
          <w:szCs w:val="24"/>
        </w:rPr>
        <w:t>α</w:t>
      </w:r>
      <w:r w:rsidR="00477735" w:rsidRPr="009366A5">
        <w:rPr>
          <w:rFonts w:ascii="Times New Roman" w:hAnsi="Times New Roman" w:cs="Times New Roman"/>
          <w:sz w:val="24"/>
          <w:szCs w:val="24"/>
        </w:rPr>
        <w:t>, τελικά παραβιάζοντας τα δομημένα και άκαμπτα τοιχώματα του δευτερεύοντος ξυλώματος για να εισέλθουν στα αγγεία της ρίζας</w:t>
      </w:r>
      <w:r w:rsidRPr="009366A5">
        <w:rPr>
          <w:rFonts w:ascii="Times New Roman" w:hAnsi="Times New Roman" w:cs="Times New Roman"/>
          <w:sz w:val="24"/>
          <w:szCs w:val="24"/>
        </w:rPr>
        <w:t xml:space="preserve">. </w:t>
      </w:r>
      <w:r w:rsidR="00477735" w:rsidRPr="009366A5">
        <w:rPr>
          <w:rFonts w:ascii="Times New Roman" w:hAnsi="Times New Roman" w:cs="Times New Roman"/>
          <w:sz w:val="24"/>
          <w:szCs w:val="24"/>
        </w:rPr>
        <w:t>Μόλις εισέλθει στο ξύ</w:t>
      </w:r>
      <w:r>
        <w:rPr>
          <w:rFonts w:ascii="Times New Roman" w:hAnsi="Times New Roman" w:cs="Times New Roman"/>
          <w:sz w:val="24"/>
          <w:szCs w:val="24"/>
        </w:rPr>
        <w:t>λωμα</w:t>
      </w:r>
      <w:r w:rsidR="00477735" w:rsidRPr="009366A5">
        <w:rPr>
          <w:rFonts w:ascii="Times New Roman" w:hAnsi="Times New Roman" w:cs="Times New Roman"/>
          <w:sz w:val="24"/>
          <w:szCs w:val="24"/>
        </w:rPr>
        <w:t>, το παθογόνο παράγει κονίδια, τα οποία βλασταίνουν, διακλαδίζονται και διεισδύουν σε γειτονικά αγγειακά κύτταρα για να συνεχίσουν τον αποικισμό</w:t>
      </w:r>
      <w:r w:rsidR="004C7783" w:rsidRPr="004C7783">
        <w:rPr>
          <w:rFonts w:ascii="Times New Roman" w:hAnsi="Times New Roman" w:cs="Times New Roman"/>
          <w:sz w:val="24"/>
          <w:szCs w:val="24"/>
        </w:rPr>
        <w:t xml:space="preserve"> (</w:t>
      </w:r>
      <w:r w:rsidR="004C7783">
        <w:rPr>
          <w:rFonts w:ascii="Times New Roman" w:hAnsi="Times New Roman" w:cs="Times New Roman"/>
          <w:sz w:val="24"/>
          <w:szCs w:val="24"/>
          <w:lang w:val="en-US"/>
        </w:rPr>
        <w:t>Zhang</w:t>
      </w:r>
      <w:r w:rsidR="004C7783" w:rsidRPr="004C7783">
        <w:rPr>
          <w:rFonts w:ascii="Times New Roman" w:hAnsi="Times New Roman" w:cs="Times New Roman"/>
          <w:sz w:val="24"/>
          <w:szCs w:val="24"/>
        </w:rPr>
        <w:t xml:space="preserve"> </w:t>
      </w:r>
      <w:r w:rsidR="004C7783">
        <w:rPr>
          <w:rFonts w:ascii="Times New Roman" w:hAnsi="Times New Roman" w:cs="Times New Roman"/>
          <w:sz w:val="24"/>
          <w:szCs w:val="24"/>
          <w:lang w:val="en-US"/>
        </w:rPr>
        <w:t>et</w:t>
      </w:r>
      <w:r w:rsidR="004C7783" w:rsidRPr="004C7783">
        <w:rPr>
          <w:rFonts w:ascii="Times New Roman" w:hAnsi="Times New Roman" w:cs="Times New Roman"/>
          <w:sz w:val="24"/>
          <w:szCs w:val="24"/>
        </w:rPr>
        <w:t xml:space="preserve"> </w:t>
      </w:r>
      <w:r w:rsidR="004C7783">
        <w:rPr>
          <w:rFonts w:ascii="Times New Roman" w:hAnsi="Times New Roman" w:cs="Times New Roman"/>
          <w:sz w:val="24"/>
          <w:szCs w:val="24"/>
          <w:lang w:val="en-US"/>
        </w:rPr>
        <w:t>al</w:t>
      </w:r>
      <w:r w:rsidR="004C7783" w:rsidRPr="004C7783">
        <w:rPr>
          <w:rFonts w:ascii="Times New Roman" w:hAnsi="Times New Roman" w:cs="Times New Roman"/>
          <w:sz w:val="24"/>
          <w:szCs w:val="24"/>
        </w:rPr>
        <w:t>., 2022).</w:t>
      </w:r>
    </w:p>
    <w:p w14:paraId="0383ED58" w14:textId="7C771002" w:rsidR="00477735" w:rsidRPr="004C7783" w:rsidRDefault="004C7783" w:rsidP="004C7783">
      <w:pPr>
        <w:pStyle w:val="2"/>
        <w:numPr>
          <w:ilvl w:val="2"/>
          <w:numId w:val="2"/>
        </w:numPr>
        <w:rPr>
          <w:rFonts w:ascii="Times New Roman" w:hAnsi="Times New Roman" w:cs="Times New Roman"/>
          <w:b/>
          <w:bCs/>
          <w:color w:val="auto"/>
          <w:u w:val="single"/>
        </w:rPr>
      </w:pPr>
      <w:r w:rsidRPr="004C7783">
        <w:rPr>
          <w:rFonts w:ascii="Times New Roman" w:hAnsi="Times New Roman" w:cs="Times New Roman"/>
          <w:b/>
          <w:bCs/>
          <w:color w:val="auto"/>
          <w:u w:val="single"/>
        </w:rPr>
        <w:t xml:space="preserve">Ρόλος των τοξινών στον μαρασμό λόγω του </w:t>
      </w:r>
      <w:r w:rsidR="00477735" w:rsidRPr="00E524FA">
        <w:rPr>
          <w:rFonts w:ascii="Times New Roman" w:hAnsi="Times New Roman" w:cs="Times New Roman"/>
          <w:b/>
          <w:bCs/>
          <w:i/>
          <w:iCs/>
          <w:color w:val="auto"/>
          <w:u w:val="single"/>
        </w:rPr>
        <w:t>Verticillium</w:t>
      </w:r>
    </w:p>
    <w:p w14:paraId="08ACE460" w14:textId="04E40905" w:rsidR="00477735" w:rsidRDefault="00477735" w:rsidP="00477735">
      <w:pPr>
        <w:rPr>
          <w:rFonts w:ascii="Times New Roman" w:hAnsi="Times New Roman" w:cs="Times New Roman"/>
          <w:sz w:val="24"/>
          <w:szCs w:val="24"/>
        </w:rPr>
      </w:pPr>
      <w:r w:rsidRPr="00555C21">
        <w:rPr>
          <w:rFonts w:ascii="Times New Roman" w:hAnsi="Times New Roman" w:cs="Times New Roman"/>
          <w:sz w:val="24"/>
          <w:szCs w:val="24"/>
        </w:rPr>
        <w:t xml:space="preserve">Σταδιακή πρόοδος στην κατανόηση των τοξινών που εμπλέκονται έχει σημειωθεί με τις προόδους στις τεχνολογίες γονιδιωματικής και μεταβολομικής, </w:t>
      </w:r>
      <w:r w:rsidR="00555C21" w:rsidRPr="00555C21">
        <w:rPr>
          <w:rFonts w:ascii="Times New Roman" w:hAnsi="Times New Roman" w:cs="Times New Roman"/>
          <w:sz w:val="24"/>
          <w:szCs w:val="24"/>
        </w:rPr>
        <w:t>όπου</w:t>
      </w:r>
      <w:r w:rsidRPr="00555C21">
        <w:rPr>
          <w:rFonts w:ascii="Times New Roman" w:hAnsi="Times New Roman" w:cs="Times New Roman"/>
          <w:sz w:val="24"/>
          <w:szCs w:val="24"/>
        </w:rPr>
        <w:t xml:space="preserve"> </w:t>
      </w:r>
      <w:r w:rsidR="00555C21" w:rsidRPr="00555C21">
        <w:rPr>
          <w:rFonts w:ascii="Times New Roman" w:hAnsi="Times New Roman" w:cs="Times New Roman"/>
          <w:sz w:val="24"/>
          <w:szCs w:val="24"/>
        </w:rPr>
        <w:t>κάποια</w:t>
      </w:r>
      <w:r w:rsidRPr="00555C21">
        <w:rPr>
          <w:rFonts w:ascii="Times New Roman" w:hAnsi="Times New Roman" w:cs="Times New Roman"/>
          <w:sz w:val="24"/>
          <w:szCs w:val="24"/>
        </w:rPr>
        <w:t xml:space="preserve"> συστατικά τοξινών έχουν επαληθευτεί</w:t>
      </w:r>
      <w:r w:rsidR="00193444" w:rsidRPr="00555C21">
        <w:rPr>
          <w:rFonts w:ascii="Times New Roman" w:hAnsi="Times New Roman" w:cs="Times New Roman"/>
          <w:sz w:val="24"/>
          <w:szCs w:val="24"/>
        </w:rPr>
        <w:t xml:space="preserve">. </w:t>
      </w:r>
      <w:r w:rsidRPr="00555C21">
        <w:rPr>
          <w:rFonts w:ascii="Times New Roman" w:hAnsi="Times New Roman" w:cs="Times New Roman"/>
          <w:sz w:val="24"/>
          <w:szCs w:val="24"/>
        </w:rPr>
        <w:t xml:space="preserve">Οι πρωτεΐνες που εκκρίνονται από το </w:t>
      </w:r>
      <w:r w:rsidRPr="00555C21">
        <w:rPr>
          <w:rFonts w:ascii="Times New Roman" w:hAnsi="Times New Roman" w:cs="Times New Roman"/>
          <w:i/>
          <w:iCs/>
          <w:sz w:val="24"/>
          <w:szCs w:val="24"/>
        </w:rPr>
        <w:t>V. dahliae</w:t>
      </w:r>
      <w:r w:rsidRPr="00555C21">
        <w:rPr>
          <w:rFonts w:ascii="Times New Roman" w:hAnsi="Times New Roman" w:cs="Times New Roman"/>
          <w:sz w:val="24"/>
          <w:szCs w:val="24"/>
        </w:rPr>
        <w:t xml:space="preserve"> που χρησιμεύουν ως τοξίνες έχει αποδειχθεί ότι παίζουν κρίσιμους ρόλους στην παθογένειά του με αποτέλεσμα το μαρασμό των φυλλωμάτων μέσω της καταστροφής του κυτταρικού τοιχώματος των φυτών, του χειρισμού των αποκρίσεων του ξενιστή ή της κυτταροτοξικότητας. Το </w:t>
      </w:r>
      <w:bookmarkStart w:id="2" w:name="_Hlk119835697"/>
      <w:r w:rsidRPr="00555C21">
        <w:rPr>
          <w:rFonts w:ascii="Times New Roman" w:hAnsi="Times New Roman" w:cs="Times New Roman"/>
          <w:i/>
          <w:iCs/>
          <w:sz w:val="24"/>
          <w:szCs w:val="24"/>
        </w:rPr>
        <w:t xml:space="preserve">Verticillium </w:t>
      </w:r>
      <w:bookmarkEnd w:id="2"/>
      <w:r w:rsidRPr="00555C21">
        <w:rPr>
          <w:rFonts w:ascii="Times New Roman" w:hAnsi="Times New Roman" w:cs="Times New Roman"/>
          <w:i/>
          <w:iCs/>
          <w:sz w:val="24"/>
          <w:szCs w:val="24"/>
        </w:rPr>
        <w:t>dahliae</w:t>
      </w:r>
      <w:r w:rsidRPr="00555C21">
        <w:rPr>
          <w:rFonts w:ascii="Times New Roman" w:hAnsi="Times New Roman" w:cs="Times New Roman"/>
          <w:sz w:val="24"/>
          <w:szCs w:val="24"/>
        </w:rPr>
        <w:t xml:space="preserve"> χρησιμοποιεί το έκκριμά του για να πολλαπλασιαστεί </w:t>
      </w:r>
      <w:r w:rsidR="00555C21">
        <w:rPr>
          <w:rFonts w:ascii="Times New Roman" w:hAnsi="Times New Roman" w:cs="Times New Roman"/>
          <w:sz w:val="24"/>
          <w:szCs w:val="24"/>
        </w:rPr>
        <w:t>μέσω</w:t>
      </w:r>
      <w:r w:rsidRPr="00555C21">
        <w:rPr>
          <w:rFonts w:ascii="Times New Roman" w:hAnsi="Times New Roman" w:cs="Times New Roman"/>
          <w:sz w:val="24"/>
          <w:szCs w:val="24"/>
        </w:rPr>
        <w:t xml:space="preserve"> θρεπτικ</w:t>
      </w:r>
      <w:r w:rsidR="00555C21">
        <w:rPr>
          <w:rFonts w:ascii="Times New Roman" w:hAnsi="Times New Roman" w:cs="Times New Roman"/>
          <w:sz w:val="24"/>
          <w:szCs w:val="24"/>
        </w:rPr>
        <w:t>ών</w:t>
      </w:r>
      <w:r w:rsidRPr="00555C21">
        <w:rPr>
          <w:rFonts w:ascii="Times New Roman" w:hAnsi="Times New Roman" w:cs="Times New Roman"/>
          <w:sz w:val="24"/>
          <w:szCs w:val="24"/>
        </w:rPr>
        <w:t xml:space="preserve"> συστατικ</w:t>
      </w:r>
      <w:r w:rsidR="00555C21">
        <w:rPr>
          <w:rFonts w:ascii="Times New Roman" w:hAnsi="Times New Roman" w:cs="Times New Roman"/>
          <w:sz w:val="24"/>
          <w:szCs w:val="24"/>
        </w:rPr>
        <w:t>ών στα</w:t>
      </w:r>
      <w:r w:rsidRPr="00555C21">
        <w:rPr>
          <w:rFonts w:ascii="Times New Roman" w:hAnsi="Times New Roman" w:cs="Times New Roman"/>
          <w:sz w:val="24"/>
          <w:szCs w:val="24"/>
        </w:rPr>
        <w:t xml:space="preserve"> όρια του ξυλώματος. Το έκκριμά του κωδικοποιεί ένα μεγάλο </w:t>
      </w:r>
      <w:r w:rsidR="00555C21">
        <w:rPr>
          <w:rFonts w:ascii="Times New Roman" w:hAnsi="Times New Roman" w:cs="Times New Roman"/>
          <w:sz w:val="24"/>
          <w:szCs w:val="24"/>
        </w:rPr>
        <w:t>«</w:t>
      </w:r>
      <w:r w:rsidRPr="00555C21">
        <w:rPr>
          <w:rFonts w:ascii="Times New Roman" w:hAnsi="Times New Roman" w:cs="Times New Roman"/>
          <w:sz w:val="24"/>
          <w:szCs w:val="24"/>
        </w:rPr>
        <w:t>οπλοστάσιο</w:t>
      </w:r>
      <w:r w:rsidR="00555C21">
        <w:rPr>
          <w:rFonts w:ascii="Times New Roman" w:hAnsi="Times New Roman" w:cs="Times New Roman"/>
          <w:sz w:val="24"/>
          <w:szCs w:val="24"/>
        </w:rPr>
        <w:t>»</w:t>
      </w:r>
      <w:r w:rsidRPr="00555C21">
        <w:rPr>
          <w:rFonts w:ascii="Times New Roman" w:hAnsi="Times New Roman" w:cs="Times New Roman"/>
          <w:sz w:val="24"/>
          <w:szCs w:val="24"/>
        </w:rPr>
        <w:t xml:space="preserve"> ενζύμων που επιτρέπουν την πλήρη αποικοδόμηση πολλών φυτικών πολυσακχαριτών. Αυτές οι διαδικασίες αναπόφευκτα προκαλούν την κατάρρευση του ξυλώματος και την εναπόθεση πολυσακχαριτών. Τα φυτά ξενιστές ανταποκρίνονται παράγοντας βιομακρομόρια </w:t>
      </w:r>
      <w:r w:rsidR="00555C21">
        <w:rPr>
          <w:rFonts w:ascii="Times New Roman" w:hAnsi="Times New Roman" w:cs="Times New Roman"/>
          <w:sz w:val="24"/>
          <w:szCs w:val="24"/>
        </w:rPr>
        <w:t xml:space="preserve">(πχ </w:t>
      </w:r>
      <w:r w:rsidRPr="00555C21">
        <w:rPr>
          <w:rFonts w:ascii="Times New Roman" w:hAnsi="Times New Roman" w:cs="Times New Roman"/>
          <w:sz w:val="24"/>
          <w:szCs w:val="24"/>
        </w:rPr>
        <w:t>ρητίνες</w:t>
      </w:r>
      <w:r w:rsidR="00555C21">
        <w:rPr>
          <w:rFonts w:ascii="Times New Roman" w:hAnsi="Times New Roman" w:cs="Times New Roman"/>
          <w:sz w:val="24"/>
          <w:szCs w:val="24"/>
        </w:rPr>
        <w:t xml:space="preserve"> κλπ</w:t>
      </w:r>
      <w:r w:rsidRPr="00555C21">
        <w:rPr>
          <w:rFonts w:ascii="Times New Roman" w:hAnsi="Times New Roman" w:cs="Times New Roman"/>
          <w:sz w:val="24"/>
          <w:szCs w:val="24"/>
        </w:rPr>
        <w:t xml:space="preserve">). Μαζί, ο μαζικός πολλαπλασιασμός των υφών, η εναπόθεση πολυσακχαριτών και η παραγωγή βιομακρομορίων από το φυτό προκαλούν απόφραξη ξυλώματος και </w:t>
      </w:r>
      <w:r w:rsidR="00555C21">
        <w:rPr>
          <w:rFonts w:ascii="Times New Roman" w:hAnsi="Times New Roman" w:cs="Times New Roman"/>
          <w:sz w:val="24"/>
          <w:szCs w:val="24"/>
        </w:rPr>
        <w:t xml:space="preserve">κατά συνέπεια τον </w:t>
      </w:r>
      <w:r w:rsidRPr="00555C21">
        <w:rPr>
          <w:rFonts w:ascii="Times New Roman" w:hAnsi="Times New Roman" w:cs="Times New Roman"/>
          <w:sz w:val="24"/>
          <w:szCs w:val="24"/>
        </w:rPr>
        <w:t>μαρασμό των φυτών</w:t>
      </w:r>
      <w:r w:rsidR="009C3A3A">
        <w:t xml:space="preserve"> </w:t>
      </w:r>
      <w:r w:rsidR="009C3A3A" w:rsidRPr="00555C21">
        <w:rPr>
          <w:rFonts w:ascii="Times New Roman" w:hAnsi="Times New Roman" w:cs="Times New Roman"/>
          <w:sz w:val="24"/>
          <w:szCs w:val="24"/>
        </w:rPr>
        <w:t>(</w:t>
      </w:r>
      <w:r w:rsidR="00555C21" w:rsidRPr="00555C21">
        <w:rPr>
          <w:rFonts w:ascii="Times New Roman" w:hAnsi="Times New Roman" w:cs="Times New Roman"/>
          <w:sz w:val="24"/>
          <w:szCs w:val="24"/>
          <w:lang w:val="en-US"/>
        </w:rPr>
        <w:t>Zhang</w:t>
      </w:r>
      <w:r w:rsidR="00555C21" w:rsidRPr="00555C21">
        <w:rPr>
          <w:rFonts w:ascii="Times New Roman" w:hAnsi="Times New Roman" w:cs="Times New Roman"/>
          <w:sz w:val="24"/>
          <w:szCs w:val="24"/>
        </w:rPr>
        <w:t xml:space="preserve"> </w:t>
      </w:r>
      <w:r w:rsidR="00555C21" w:rsidRPr="00555C21">
        <w:rPr>
          <w:rFonts w:ascii="Times New Roman" w:hAnsi="Times New Roman" w:cs="Times New Roman"/>
          <w:sz w:val="24"/>
          <w:szCs w:val="24"/>
          <w:lang w:val="en-US"/>
        </w:rPr>
        <w:t>et</w:t>
      </w:r>
      <w:r w:rsidR="00555C21" w:rsidRPr="00555C21">
        <w:rPr>
          <w:rFonts w:ascii="Times New Roman" w:hAnsi="Times New Roman" w:cs="Times New Roman"/>
          <w:sz w:val="24"/>
          <w:szCs w:val="24"/>
        </w:rPr>
        <w:t xml:space="preserve"> </w:t>
      </w:r>
      <w:r w:rsidR="00555C21" w:rsidRPr="00555C21">
        <w:rPr>
          <w:rFonts w:ascii="Times New Roman" w:hAnsi="Times New Roman" w:cs="Times New Roman"/>
          <w:sz w:val="24"/>
          <w:szCs w:val="24"/>
          <w:lang w:val="en-US"/>
        </w:rPr>
        <w:t>al</w:t>
      </w:r>
      <w:r w:rsidR="00555C21" w:rsidRPr="00555C21">
        <w:rPr>
          <w:rFonts w:ascii="Times New Roman" w:hAnsi="Times New Roman" w:cs="Times New Roman"/>
          <w:sz w:val="24"/>
          <w:szCs w:val="24"/>
        </w:rPr>
        <w:t>., 2022).</w:t>
      </w:r>
    </w:p>
    <w:p w14:paraId="3B3AAE67" w14:textId="1F1E5736" w:rsidR="00D53A92" w:rsidRPr="00D53A92" w:rsidRDefault="00D53A92" w:rsidP="00D53A92">
      <w:pPr>
        <w:pStyle w:val="a5"/>
        <w:numPr>
          <w:ilvl w:val="0"/>
          <w:numId w:val="1"/>
        </w:numPr>
        <w:rPr>
          <w:rFonts w:ascii="Times New Roman" w:hAnsi="Times New Roman" w:cs="Times New Roman"/>
          <w:b/>
          <w:bCs/>
          <w:sz w:val="32"/>
          <w:szCs w:val="32"/>
          <w:u w:val="single"/>
        </w:rPr>
      </w:pPr>
      <w:r w:rsidRPr="00D53A92">
        <w:rPr>
          <w:rFonts w:ascii="Times New Roman" w:hAnsi="Times New Roman" w:cs="Times New Roman"/>
          <w:b/>
          <w:bCs/>
          <w:sz w:val="32"/>
          <w:szCs w:val="32"/>
          <w:u w:val="single"/>
        </w:rPr>
        <w:t>Τρόπος Διάκρισης</w:t>
      </w:r>
      <w:r>
        <w:rPr>
          <w:rFonts w:ascii="Times New Roman" w:hAnsi="Times New Roman" w:cs="Times New Roman"/>
          <w:b/>
          <w:bCs/>
          <w:sz w:val="32"/>
          <w:szCs w:val="32"/>
          <w:u w:val="single"/>
          <w:lang w:val="en-US"/>
        </w:rPr>
        <w:t>:</w:t>
      </w:r>
    </w:p>
    <w:p w14:paraId="6A04700E" w14:textId="13672941" w:rsidR="00D53A92" w:rsidRPr="007D7327" w:rsidRDefault="00D53A92" w:rsidP="00D53A92">
      <w:pPr>
        <w:rPr>
          <w:rFonts w:ascii="Times New Roman" w:hAnsi="Times New Roman" w:cs="Times New Roman"/>
          <w:sz w:val="24"/>
          <w:szCs w:val="24"/>
        </w:rPr>
      </w:pPr>
      <w:r>
        <w:rPr>
          <w:rFonts w:ascii="Times New Roman" w:hAnsi="Times New Roman" w:cs="Times New Roman"/>
          <w:sz w:val="24"/>
          <w:szCs w:val="24"/>
        </w:rPr>
        <w:t xml:space="preserve">Οι μύκητες του γένους </w:t>
      </w:r>
      <w:r w:rsidRPr="00555C21">
        <w:rPr>
          <w:rFonts w:ascii="Times New Roman" w:hAnsi="Times New Roman" w:cs="Times New Roman"/>
          <w:i/>
          <w:iCs/>
          <w:sz w:val="24"/>
          <w:szCs w:val="24"/>
        </w:rPr>
        <w:t>Verticillium</w:t>
      </w:r>
      <w:r>
        <w:rPr>
          <w:rFonts w:ascii="Times New Roman" w:hAnsi="Times New Roman" w:cs="Times New Roman"/>
          <w:i/>
          <w:iCs/>
          <w:sz w:val="24"/>
          <w:szCs w:val="24"/>
        </w:rPr>
        <w:t xml:space="preserve"> </w:t>
      </w:r>
      <w:r>
        <w:rPr>
          <w:rFonts w:ascii="Times New Roman" w:hAnsi="Times New Roman" w:cs="Times New Roman"/>
          <w:sz w:val="24"/>
          <w:szCs w:val="24"/>
        </w:rPr>
        <w:t xml:space="preserve">όταν καλλιεργηθούν σε εκλεκτικό θρεπτικό υλικό σχηματίζουν βαμβακώδεις αποικίες, έχουν αργή ανάπτυξη και σχηματίζουν λευκές βαμβακώδεις αποικίες. Η εικόνα που δίνει η καλλιέργεια έπειτα από 1 εβδομάδα είναι υπόλευκες αποικίες ενώ αργότερα γίνονται μαύρες λόγω σχηματισμού </w:t>
      </w:r>
      <w:r w:rsidR="007D7327">
        <w:rPr>
          <w:rFonts w:ascii="Times New Roman" w:hAnsi="Times New Roman" w:cs="Times New Roman"/>
          <w:sz w:val="24"/>
          <w:szCs w:val="24"/>
        </w:rPr>
        <w:t>μικροσκληρώτιων</w:t>
      </w:r>
      <w:r w:rsidR="00FD7518">
        <w:rPr>
          <w:rFonts w:ascii="Times New Roman" w:hAnsi="Times New Roman" w:cs="Times New Roman"/>
          <w:sz w:val="24"/>
          <w:szCs w:val="24"/>
        </w:rPr>
        <w:t xml:space="preserve"> (βλ. </w:t>
      </w:r>
      <w:r w:rsidR="00FD7518" w:rsidRPr="00D745D5">
        <w:rPr>
          <w:rFonts w:ascii="Times New Roman" w:hAnsi="Times New Roman" w:cs="Times New Roman"/>
          <w:b/>
          <w:bCs/>
          <w:sz w:val="24"/>
          <w:szCs w:val="24"/>
          <w:u w:val="single"/>
        </w:rPr>
        <w:t>Εικόνα 1</w:t>
      </w:r>
      <w:r w:rsidR="00FD7518">
        <w:rPr>
          <w:rFonts w:ascii="Times New Roman" w:hAnsi="Times New Roman" w:cs="Times New Roman"/>
          <w:sz w:val="24"/>
          <w:szCs w:val="24"/>
        </w:rPr>
        <w:t xml:space="preserve">). </w:t>
      </w:r>
      <w:r w:rsidR="007D7327">
        <w:rPr>
          <w:rFonts w:ascii="Times New Roman" w:hAnsi="Times New Roman" w:cs="Times New Roman"/>
          <w:sz w:val="24"/>
          <w:szCs w:val="24"/>
          <w:lang w:val="en-US"/>
        </w:rPr>
        <w:t>O</w:t>
      </w:r>
      <w:r w:rsidR="007D7327" w:rsidRPr="007D7327">
        <w:rPr>
          <w:rFonts w:ascii="Times New Roman" w:hAnsi="Times New Roman" w:cs="Times New Roman"/>
          <w:sz w:val="24"/>
          <w:szCs w:val="24"/>
        </w:rPr>
        <w:t xml:space="preserve"> </w:t>
      </w:r>
      <w:r w:rsidR="007D7327">
        <w:rPr>
          <w:rFonts w:ascii="Times New Roman" w:hAnsi="Times New Roman" w:cs="Times New Roman"/>
          <w:sz w:val="24"/>
          <w:szCs w:val="24"/>
        </w:rPr>
        <w:t xml:space="preserve">μύκητας </w:t>
      </w:r>
      <w:r w:rsidR="007D7327" w:rsidRPr="007D7327">
        <w:rPr>
          <w:rFonts w:ascii="Times New Roman" w:hAnsi="Times New Roman" w:cs="Times New Roman"/>
          <w:i/>
          <w:iCs/>
          <w:sz w:val="24"/>
          <w:szCs w:val="24"/>
          <w:lang w:val="en-US"/>
        </w:rPr>
        <w:t>Verticillium</w:t>
      </w:r>
      <w:r w:rsidR="007D7327" w:rsidRPr="007D7327">
        <w:rPr>
          <w:rFonts w:ascii="Times New Roman" w:hAnsi="Times New Roman" w:cs="Times New Roman"/>
          <w:i/>
          <w:iCs/>
          <w:sz w:val="24"/>
          <w:szCs w:val="24"/>
        </w:rPr>
        <w:t xml:space="preserve"> </w:t>
      </w:r>
      <w:r w:rsidR="007D7327" w:rsidRPr="007D7327">
        <w:rPr>
          <w:rFonts w:ascii="Times New Roman" w:hAnsi="Times New Roman" w:cs="Times New Roman"/>
          <w:i/>
          <w:iCs/>
          <w:sz w:val="24"/>
          <w:szCs w:val="24"/>
          <w:lang w:val="en-US"/>
        </w:rPr>
        <w:t>dah</w:t>
      </w:r>
      <w:r w:rsidR="00666754">
        <w:rPr>
          <w:rFonts w:ascii="Times New Roman" w:hAnsi="Times New Roman" w:cs="Times New Roman"/>
          <w:i/>
          <w:iCs/>
          <w:sz w:val="24"/>
          <w:szCs w:val="24"/>
          <w:lang w:val="en-US"/>
        </w:rPr>
        <w:t>l</w:t>
      </w:r>
      <w:r w:rsidR="007D7327" w:rsidRPr="007D7327">
        <w:rPr>
          <w:rFonts w:ascii="Times New Roman" w:hAnsi="Times New Roman" w:cs="Times New Roman"/>
          <w:i/>
          <w:iCs/>
          <w:sz w:val="24"/>
          <w:szCs w:val="24"/>
          <w:lang w:val="en-US"/>
        </w:rPr>
        <w:t>iae</w:t>
      </w:r>
      <w:r w:rsidR="007D7327" w:rsidRPr="007D7327">
        <w:rPr>
          <w:rFonts w:ascii="Times New Roman" w:hAnsi="Times New Roman" w:cs="Times New Roman"/>
          <w:sz w:val="24"/>
          <w:szCs w:val="24"/>
        </w:rPr>
        <w:t xml:space="preserve"> </w:t>
      </w:r>
      <w:r w:rsidR="007D7327">
        <w:rPr>
          <w:rFonts w:ascii="Times New Roman" w:hAnsi="Times New Roman" w:cs="Times New Roman"/>
          <w:sz w:val="24"/>
          <w:szCs w:val="24"/>
        </w:rPr>
        <w:t xml:space="preserve">μπορεί να </w:t>
      </w:r>
      <w:r w:rsidR="007D7327">
        <w:rPr>
          <w:rFonts w:ascii="Times New Roman" w:hAnsi="Times New Roman" w:cs="Times New Roman"/>
          <w:sz w:val="24"/>
          <w:szCs w:val="24"/>
        </w:rPr>
        <w:lastRenderedPageBreak/>
        <w:t xml:space="preserve">σχηματίσει μικροσκληρώτια ή ψευδοσκληρώτια, όπου το μικροκληρώτιο μπορεί να σχηματιστεί από την διαφοροποίηση συναφών υφών ή μιας υφής προς όλες τις κατευθύνσεις. Η διάκριση των μικροσκληρώτιων μπορεί να γίνει εύκολα καθώς έχουν παχιά κυτταρικά τοιχώματα, σκοτεινό καφέ μέχρι μαύρο χρώμα, το σχήμα και το μέγεθος μπορεί να μεταβάλλεται και το σχήμα τους είναι συνήθως σφαιρικό και ακανόνιστο με διάμετρο μεταξύ 15-50 </w:t>
      </w:r>
      <w:r w:rsidR="007D7327">
        <w:rPr>
          <w:rFonts w:ascii="Times New Roman" w:hAnsi="Times New Roman" w:cs="Times New Roman"/>
          <w:sz w:val="24"/>
          <w:szCs w:val="24"/>
          <w:lang w:val="en-US"/>
        </w:rPr>
        <w:t>um</w:t>
      </w:r>
      <w:r w:rsidR="007D7327" w:rsidRPr="007D7327">
        <w:rPr>
          <w:rFonts w:ascii="Times New Roman" w:hAnsi="Times New Roman" w:cs="Times New Roman"/>
          <w:sz w:val="24"/>
          <w:szCs w:val="24"/>
        </w:rPr>
        <w:t xml:space="preserve">. </w:t>
      </w:r>
      <w:r w:rsidR="007D7327">
        <w:rPr>
          <w:rFonts w:ascii="Times New Roman" w:hAnsi="Times New Roman" w:cs="Times New Roman"/>
          <w:sz w:val="24"/>
          <w:szCs w:val="24"/>
        </w:rPr>
        <w:t xml:space="preserve">Από την άλλη πλευρά ο μύκητας </w:t>
      </w:r>
      <w:r w:rsidR="007D7327" w:rsidRPr="007D7327">
        <w:rPr>
          <w:rFonts w:ascii="Times New Roman" w:hAnsi="Times New Roman" w:cs="Times New Roman"/>
          <w:i/>
          <w:iCs/>
          <w:sz w:val="24"/>
          <w:szCs w:val="24"/>
          <w:lang w:val="en-US"/>
        </w:rPr>
        <w:t>Verticillium</w:t>
      </w:r>
      <w:r w:rsidR="007D7327" w:rsidRPr="007D7327">
        <w:rPr>
          <w:rFonts w:ascii="Times New Roman" w:hAnsi="Times New Roman" w:cs="Times New Roman"/>
          <w:i/>
          <w:iCs/>
          <w:sz w:val="24"/>
          <w:szCs w:val="24"/>
        </w:rPr>
        <w:t xml:space="preserve"> </w:t>
      </w:r>
      <w:r w:rsidR="007D7327">
        <w:rPr>
          <w:rFonts w:ascii="Times New Roman" w:hAnsi="Times New Roman" w:cs="Times New Roman"/>
          <w:i/>
          <w:iCs/>
          <w:sz w:val="24"/>
          <w:szCs w:val="24"/>
          <w:lang w:val="en-US"/>
        </w:rPr>
        <w:t>albo</w:t>
      </w:r>
      <w:r w:rsidR="007D7327" w:rsidRPr="007D7327">
        <w:rPr>
          <w:rFonts w:ascii="Times New Roman" w:hAnsi="Times New Roman" w:cs="Times New Roman"/>
          <w:i/>
          <w:iCs/>
          <w:sz w:val="24"/>
          <w:szCs w:val="24"/>
        </w:rPr>
        <w:t>-</w:t>
      </w:r>
      <w:r w:rsidR="007D7327">
        <w:rPr>
          <w:rFonts w:ascii="Times New Roman" w:hAnsi="Times New Roman" w:cs="Times New Roman"/>
          <w:i/>
          <w:iCs/>
          <w:sz w:val="24"/>
          <w:szCs w:val="24"/>
          <w:lang w:val="en-US"/>
        </w:rPr>
        <w:t>atrum</w:t>
      </w:r>
      <w:r w:rsidR="007D7327" w:rsidRPr="007D7327">
        <w:rPr>
          <w:rFonts w:ascii="Times New Roman" w:hAnsi="Times New Roman" w:cs="Times New Roman"/>
          <w:i/>
          <w:iCs/>
          <w:sz w:val="24"/>
          <w:szCs w:val="24"/>
        </w:rPr>
        <w:t xml:space="preserve">, </w:t>
      </w:r>
      <w:r w:rsidR="007D7327" w:rsidRPr="007D7327">
        <w:rPr>
          <w:rFonts w:ascii="Times New Roman" w:hAnsi="Times New Roman" w:cs="Times New Roman"/>
          <w:sz w:val="24"/>
          <w:szCs w:val="24"/>
        </w:rPr>
        <w:t>σχηματίζει</w:t>
      </w:r>
      <w:r w:rsidR="007D7327">
        <w:rPr>
          <w:rFonts w:ascii="Times New Roman" w:hAnsi="Times New Roman" w:cs="Times New Roman"/>
          <w:i/>
          <w:iCs/>
          <w:sz w:val="24"/>
          <w:szCs w:val="24"/>
        </w:rPr>
        <w:t xml:space="preserve"> </w:t>
      </w:r>
      <w:r w:rsidR="007D7327">
        <w:rPr>
          <w:rFonts w:ascii="Times New Roman" w:hAnsi="Times New Roman" w:cs="Times New Roman"/>
          <w:sz w:val="24"/>
          <w:szCs w:val="24"/>
        </w:rPr>
        <w:t>διατηρητικό μυκήλιο δηλαδή οι υφές του είναι παχύτερες από τις συνηθισμένες μυκηλιακές υφές.</w:t>
      </w:r>
    </w:p>
    <w:p w14:paraId="631A1D7D" w14:textId="50F76EDF" w:rsidR="00296506" w:rsidRDefault="00FD7518" w:rsidP="00477735">
      <w:r>
        <w:rPr>
          <w:noProof/>
        </w:rPr>
        <w:drawing>
          <wp:inline distT="0" distB="0" distL="0" distR="0" wp14:anchorId="7996A5D5" wp14:editId="2CECD4BC">
            <wp:extent cx="1273676" cy="1748680"/>
            <wp:effectExtent l="0" t="0" r="3175" b="444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7">
                      <a:extLst>
                        <a:ext uri="{28A0092B-C50C-407E-A947-70E740481C1C}">
                          <a14:useLocalDpi xmlns:a14="http://schemas.microsoft.com/office/drawing/2010/main" val="0"/>
                        </a:ext>
                      </a:extLst>
                    </a:blip>
                    <a:srcRect l="88090" t="30522" r="4264" b="40613"/>
                    <a:stretch/>
                  </pic:blipFill>
                  <pic:spPr bwMode="auto">
                    <a:xfrm>
                      <a:off x="0" y="0"/>
                      <a:ext cx="1300225" cy="1785131"/>
                    </a:xfrm>
                    <a:prstGeom prst="rect">
                      <a:avLst/>
                    </a:prstGeom>
                    <a:ln>
                      <a:noFill/>
                    </a:ln>
                    <a:extLst>
                      <a:ext uri="{53640926-AAD7-44D8-BBD7-CCE9431645EC}">
                        <a14:shadowObscured xmlns:a14="http://schemas.microsoft.com/office/drawing/2010/main"/>
                      </a:ext>
                    </a:extLst>
                  </pic:spPr>
                </pic:pic>
              </a:graphicData>
            </a:graphic>
          </wp:inline>
        </w:drawing>
      </w:r>
    </w:p>
    <w:p w14:paraId="3F653D19" w14:textId="432A233F" w:rsidR="00FD7518" w:rsidRPr="00AE482C" w:rsidRDefault="00FD7518" w:rsidP="00FD7518">
      <w:pPr>
        <w:pStyle w:val="a8"/>
        <w:rPr>
          <w:rFonts w:ascii="Times New Roman" w:hAnsi="Times New Roman" w:cs="Times New Roman"/>
          <w:color w:val="000000" w:themeColor="text1"/>
        </w:rPr>
      </w:pPr>
      <w:r w:rsidRPr="00AE482C">
        <w:rPr>
          <w:rFonts w:ascii="Times New Roman" w:hAnsi="Times New Roman" w:cs="Times New Roman"/>
          <w:b/>
          <w:bCs/>
          <w:i w:val="0"/>
          <w:iCs w:val="0"/>
          <w:color w:val="000000" w:themeColor="text1"/>
          <w:u w:val="single"/>
        </w:rPr>
        <w:t xml:space="preserve">Εικόνα </w:t>
      </w:r>
      <w:r w:rsidRPr="00AE482C">
        <w:rPr>
          <w:rFonts w:ascii="Times New Roman" w:hAnsi="Times New Roman" w:cs="Times New Roman"/>
          <w:b/>
          <w:bCs/>
          <w:i w:val="0"/>
          <w:iCs w:val="0"/>
          <w:color w:val="000000" w:themeColor="text1"/>
          <w:u w:val="single"/>
        </w:rPr>
        <w:fldChar w:fldCharType="begin"/>
      </w:r>
      <w:r w:rsidRPr="00AE482C">
        <w:rPr>
          <w:rFonts w:ascii="Times New Roman" w:hAnsi="Times New Roman" w:cs="Times New Roman"/>
          <w:b/>
          <w:bCs/>
          <w:i w:val="0"/>
          <w:iCs w:val="0"/>
          <w:color w:val="000000" w:themeColor="text1"/>
          <w:u w:val="single"/>
        </w:rPr>
        <w:instrText xml:space="preserve"> SEQ Figure \* ARABIC </w:instrText>
      </w:r>
      <w:r w:rsidRPr="00AE482C">
        <w:rPr>
          <w:rFonts w:ascii="Times New Roman" w:hAnsi="Times New Roman" w:cs="Times New Roman"/>
          <w:b/>
          <w:bCs/>
          <w:i w:val="0"/>
          <w:iCs w:val="0"/>
          <w:color w:val="000000" w:themeColor="text1"/>
          <w:u w:val="single"/>
        </w:rPr>
        <w:fldChar w:fldCharType="separate"/>
      </w:r>
      <w:r w:rsidR="00A12EC1">
        <w:rPr>
          <w:rFonts w:ascii="Times New Roman" w:hAnsi="Times New Roman" w:cs="Times New Roman"/>
          <w:b/>
          <w:bCs/>
          <w:i w:val="0"/>
          <w:iCs w:val="0"/>
          <w:noProof/>
          <w:color w:val="000000" w:themeColor="text1"/>
          <w:u w:val="single"/>
        </w:rPr>
        <w:t>1</w:t>
      </w:r>
      <w:r w:rsidRPr="00AE482C">
        <w:rPr>
          <w:rFonts w:ascii="Times New Roman" w:hAnsi="Times New Roman" w:cs="Times New Roman"/>
          <w:b/>
          <w:bCs/>
          <w:i w:val="0"/>
          <w:iCs w:val="0"/>
          <w:color w:val="000000" w:themeColor="text1"/>
          <w:u w:val="single"/>
        </w:rPr>
        <w:fldChar w:fldCharType="end"/>
      </w:r>
      <w:r w:rsidRPr="00AE482C">
        <w:rPr>
          <w:rFonts w:ascii="Times New Roman" w:hAnsi="Times New Roman" w:cs="Times New Roman"/>
          <w:color w:val="000000" w:themeColor="text1"/>
        </w:rPr>
        <w:t xml:space="preserve"> </w:t>
      </w:r>
      <w:r w:rsidRPr="00AE482C">
        <w:rPr>
          <w:rFonts w:ascii="Times New Roman" w:hAnsi="Times New Roman" w:cs="Times New Roman"/>
          <w:i w:val="0"/>
          <w:iCs w:val="0"/>
          <w:color w:val="000000" w:themeColor="text1"/>
        </w:rPr>
        <w:t>Ανάπτυξη του μύκητα</w:t>
      </w:r>
      <w:r w:rsidRPr="00AE482C">
        <w:rPr>
          <w:rFonts w:ascii="Times New Roman" w:hAnsi="Times New Roman" w:cs="Times New Roman"/>
          <w:color w:val="000000" w:themeColor="text1"/>
        </w:rPr>
        <w:t xml:space="preserve"> </w:t>
      </w:r>
      <w:r w:rsidRPr="00AE482C">
        <w:rPr>
          <w:rFonts w:ascii="Times New Roman" w:hAnsi="Times New Roman" w:cs="Times New Roman"/>
          <w:color w:val="000000" w:themeColor="text1"/>
          <w:lang w:val="en-US"/>
        </w:rPr>
        <w:t>Verticillium</w:t>
      </w:r>
      <w:r w:rsidR="00AF255E" w:rsidRPr="00AE482C">
        <w:rPr>
          <w:rFonts w:ascii="Times New Roman" w:hAnsi="Times New Roman" w:cs="Times New Roman"/>
          <w:color w:val="000000" w:themeColor="text1"/>
        </w:rPr>
        <w:t xml:space="preserve"> (</w:t>
      </w:r>
      <w:r w:rsidR="00AF255E" w:rsidRPr="00AE482C">
        <w:rPr>
          <w:rFonts w:ascii="Times New Roman" w:hAnsi="Times New Roman" w:cs="Times New Roman"/>
          <w:i w:val="0"/>
          <w:iCs w:val="0"/>
          <w:color w:val="000000" w:themeColor="text1"/>
          <w:lang w:val="en-US"/>
        </w:rPr>
        <w:t>Addrah</w:t>
      </w:r>
      <w:r w:rsidR="00AF255E" w:rsidRPr="00AE482C">
        <w:rPr>
          <w:rFonts w:ascii="Times New Roman" w:hAnsi="Times New Roman" w:cs="Times New Roman"/>
          <w:i w:val="0"/>
          <w:iCs w:val="0"/>
          <w:color w:val="000000" w:themeColor="text1"/>
        </w:rPr>
        <w:t xml:space="preserve"> </w:t>
      </w:r>
      <w:r w:rsidR="00AF255E" w:rsidRPr="00AE482C">
        <w:rPr>
          <w:rFonts w:ascii="Times New Roman" w:hAnsi="Times New Roman" w:cs="Times New Roman"/>
          <w:i w:val="0"/>
          <w:iCs w:val="0"/>
          <w:color w:val="000000" w:themeColor="text1"/>
          <w:lang w:val="en-US"/>
        </w:rPr>
        <w:t>et</w:t>
      </w:r>
      <w:r w:rsidR="00AF255E" w:rsidRPr="00AE482C">
        <w:rPr>
          <w:rFonts w:ascii="Times New Roman" w:hAnsi="Times New Roman" w:cs="Times New Roman"/>
          <w:i w:val="0"/>
          <w:iCs w:val="0"/>
          <w:color w:val="000000" w:themeColor="text1"/>
        </w:rPr>
        <w:t xml:space="preserve"> </w:t>
      </w:r>
      <w:r w:rsidR="00AF255E" w:rsidRPr="00AE482C">
        <w:rPr>
          <w:rFonts w:ascii="Times New Roman" w:hAnsi="Times New Roman" w:cs="Times New Roman"/>
          <w:i w:val="0"/>
          <w:iCs w:val="0"/>
          <w:color w:val="000000" w:themeColor="text1"/>
          <w:lang w:val="en-US"/>
        </w:rPr>
        <w:t>al</w:t>
      </w:r>
      <w:r w:rsidR="00AF255E" w:rsidRPr="00AE482C">
        <w:rPr>
          <w:rFonts w:ascii="Times New Roman" w:hAnsi="Times New Roman" w:cs="Times New Roman"/>
          <w:i w:val="0"/>
          <w:iCs w:val="0"/>
          <w:color w:val="000000" w:themeColor="text1"/>
        </w:rPr>
        <w:t>., 2020</w:t>
      </w:r>
      <w:r w:rsidR="00AF255E" w:rsidRPr="00AE482C">
        <w:rPr>
          <w:rFonts w:ascii="Times New Roman" w:hAnsi="Times New Roman" w:cs="Times New Roman"/>
          <w:color w:val="000000" w:themeColor="text1"/>
        </w:rPr>
        <w:t>).</w:t>
      </w:r>
    </w:p>
    <w:p w14:paraId="2D77FAEC" w14:textId="680F0B41" w:rsidR="00FD7518" w:rsidRDefault="00883928" w:rsidP="00FD7518">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42FB879" wp14:editId="1DE29BDB">
                <wp:simplePos x="0" y="0"/>
                <wp:positionH relativeFrom="column">
                  <wp:posOffset>1453677</wp:posOffset>
                </wp:positionH>
                <wp:positionV relativeFrom="paragraph">
                  <wp:posOffset>310312</wp:posOffset>
                </wp:positionV>
                <wp:extent cx="2334638" cy="350196"/>
                <wp:effectExtent l="0" t="0" r="27940" b="12065"/>
                <wp:wrapNone/>
                <wp:docPr id="4" name="Πλαίσιο κειμένου 4"/>
                <wp:cNvGraphicFramePr/>
                <a:graphic xmlns:a="http://schemas.openxmlformats.org/drawingml/2006/main">
                  <a:graphicData uri="http://schemas.microsoft.com/office/word/2010/wordprocessingShape">
                    <wps:wsp>
                      <wps:cNvSpPr txBox="1"/>
                      <wps:spPr>
                        <a:xfrm>
                          <a:off x="0" y="0"/>
                          <a:ext cx="2334638" cy="350196"/>
                        </a:xfrm>
                        <a:prstGeom prst="rect">
                          <a:avLst/>
                        </a:prstGeom>
                        <a:solidFill>
                          <a:schemeClr val="lt1"/>
                        </a:solidFill>
                        <a:ln w="6350">
                          <a:solidFill>
                            <a:prstClr val="black"/>
                          </a:solidFill>
                        </a:ln>
                      </wps:spPr>
                      <wps:txbx>
                        <w:txbxContent>
                          <w:p w14:paraId="7A74C112" w14:textId="1C9BA21E" w:rsidR="00883928" w:rsidRPr="00F97B54" w:rsidRDefault="00883928" w:rsidP="00883928">
                            <w:pPr>
                              <w:jc w:val="center"/>
                              <w:rPr>
                                <w:rFonts w:ascii="Times New Roman" w:hAnsi="Times New Roman" w:cs="Times New Roman"/>
                                <w:b/>
                                <w:bCs/>
                                <w:sz w:val="26"/>
                                <w:szCs w:val="26"/>
                              </w:rPr>
                            </w:pPr>
                            <w:r w:rsidRPr="00F97B54">
                              <w:rPr>
                                <w:rFonts w:ascii="Times New Roman" w:hAnsi="Times New Roman" w:cs="Times New Roman"/>
                                <w:b/>
                                <w:bCs/>
                                <w:sz w:val="26"/>
                                <w:szCs w:val="26"/>
                              </w:rPr>
                              <w:t>Διατηρητικά Όργανα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FB879" id="_x0000_t202" coordsize="21600,21600" o:spt="202" path="m,l,21600r21600,l21600,xe">
                <v:stroke joinstyle="miter"/>
                <v:path gradientshapeok="t" o:connecttype="rect"/>
              </v:shapetype>
              <v:shape id="Πλαίσιο κειμένου 4" o:spid="_x0000_s1026" type="#_x0000_t202" style="position:absolute;margin-left:114.45pt;margin-top:24.45pt;width:183.85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" fillcolor="white [3201]" strokeweight=".5pt">
                <v:textbox>
                  <w:txbxContent>
                    <w:p w14:paraId="7A74C112" w14:textId="1C9BA21E" w:rsidR="00883928" w:rsidRPr="00F97B54" w:rsidRDefault="00883928" w:rsidP="00883928">
                      <w:pPr>
                        <w:jc w:val="center"/>
                        <w:rPr>
                          <w:rFonts w:ascii="Times New Roman" w:hAnsi="Times New Roman" w:cs="Times New Roman"/>
                          <w:b/>
                          <w:bCs/>
                          <w:sz w:val="26"/>
                          <w:szCs w:val="26"/>
                        </w:rPr>
                      </w:pPr>
                      <w:r w:rsidRPr="00F97B54">
                        <w:rPr>
                          <w:rFonts w:ascii="Times New Roman" w:hAnsi="Times New Roman" w:cs="Times New Roman"/>
                          <w:b/>
                          <w:bCs/>
                          <w:sz w:val="26"/>
                          <w:szCs w:val="26"/>
                        </w:rPr>
                        <w:t>Διατηρητικά Όργανα</w:t>
                      </w:r>
                    </w:p>
                  </w:txbxContent>
                </v:textbox>
              </v:shape>
            </w:pict>
          </mc:Fallback>
        </mc:AlternateContent>
      </w:r>
      <w:r w:rsidR="007D7327">
        <w:rPr>
          <w:rFonts w:ascii="Times New Roman" w:hAnsi="Times New Roman" w:cs="Times New Roman"/>
          <w:sz w:val="24"/>
          <w:szCs w:val="24"/>
        </w:rPr>
        <w:t xml:space="preserve">Οι </w:t>
      </w:r>
      <w:r w:rsidR="007D7327" w:rsidRPr="00AF255E">
        <w:rPr>
          <w:rFonts w:ascii="Times New Roman" w:hAnsi="Times New Roman" w:cs="Times New Roman"/>
          <w:b/>
          <w:bCs/>
          <w:sz w:val="24"/>
          <w:szCs w:val="24"/>
        </w:rPr>
        <w:t>δυο</w:t>
      </w:r>
      <w:r w:rsidR="007D7327">
        <w:rPr>
          <w:rFonts w:ascii="Times New Roman" w:hAnsi="Times New Roman" w:cs="Times New Roman"/>
          <w:sz w:val="24"/>
          <w:szCs w:val="24"/>
        </w:rPr>
        <w:t xml:space="preserve"> διαφορετικοί τύποι διατηρητικών οργάνων είναι</w:t>
      </w:r>
      <w:r w:rsidR="007D7327" w:rsidRPr="007D7327">
        <w:rPr>
          <w:rFonts w:ascii="Times New Roman" w:hAnsi="Times New Roman" w:cs="Times New Roman"/>
          <w:sz w:val="24"/>
          <w:szCs w:val="24"/>
        </w:rPr>
        <w:t>:</w:t>
      </w:r>
    </w:p>
    <w:p w14:paraId="306875EC" w14:textId="6572135A" w:rsidR="007D7327" w:rsidRPr="007D7327" w:rsidRDefault="007D7327" w:rsidP="007D7327">
      <w:pPr>
        <w:jc w:val="center"/>
        <w:rPr>
          <w:rFonts w:ascii="Times New Roman" w:hAnsi="Times New Roman" w:cs="Times New Roman"/>
          <w:sz w:val="24"/>
          <w:szCs w:val="24"/>
        </w:rPr>
      </w:pPr>
    </w:p>
    <w:p w14:paraId="4AF5AC05" w14:textId="31FB3F02" w:rsidR="00D53A92" w:rsidRDefault="00883928" w:rsidP="00477735">
      <w:pPr>
        <w:rPr>
          <w:rFonts w:ascii="Times New Roman" w:hAnsi="Times New Roman" w:cs="Times New Roman"/>
          <w:b/>
          <w:bCs/>
          <w:sz w:val="32"/>
          <w:szCs w:val="32"/>
          <w:u w:val="single"/>
        </w:rPr>
      </w:pPr>
      <w:r>
        <w:rPr>
          <w:rFonts w:ascii="Times New Roman" w:hAnsi="Times New Roman" w:cs="Times New Roman"/>
          <w:b/>
          <w:bCs/>
          <w:noProof/>
          <w:sz w:val="32"/>
          <w:szCs w:val="32"/>
          <w:u w:val="single"/>
        </w:rPr>
        <mc:AlternateContent>
          <mc:Choice Requires="wps">
            <w:drawing>
              <wp:anchor distT="0" distB="0" distL="114300" distR="114300" simplePos="0" relativeHeight="251667456" behindDoc="0" locked="0" layoutInCell="1" allowOverlap="1" wp14:anchorId="5481F1E1" wp14:editId="5FD06409">
                <wp:simplePos x="0" y="0"/>
                <wp:positionH relativeFrom="column">
                  <wp:posOffset>3341451</wp:posOffset>
                </wp:positionH>
                <wp:positionV relativeFrom="paragraph">
                  <wp:posOffset>13537</wp:posOffset>
                </wp:positionV>
                <wp:extent cx="243192" cy="894715"/>
                <wp:effectExtent l="38100" t="19050" r="81280" b="95885"/>
                <wp:wrapNone/>
                <wp:docPr id="6" name="Ευθύγραμμο βέλος σύνδεσης 6"/>
                <wp:cNvGraphicFramePr/>
                <a:graphic xmlns:a="http://schemas.openxmlformats.org/drawingml/2006/main">
                  <a:graphicData uri="http://schemas.microsoft.com/office/word/2010/wordprocessingShape">
                    <wps:wsp>
                      <wps:cNvCnPr/>
                      <wps:spPr>
                        <a:xfrm>
                          <a:off x="0" y="0"/>
                          <a:ext cx="243192" cy="89471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4DC4C06" id="_x0000_t32" coordsize="21600,21600" o:spt="32" o:oned="t" path="m,l21600,21600e" filled="f">
                <v:path arrowok="t" fillok="f" o:connecttype="none"/>
                <o:lock v:ext="edit" shapetype="t"/>
              </v:shapetype>
              <v:shape id="Ευθύγραμμο βέλος σύνδεσης 6" o:spid="_x0000_s1026" type="#_x0000_t32" style="position:absolute;margin-left:263.1pt;margin-top:1.05pt;width:19.15pt;height:7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" strokecolor="#f79646 [3209]" strokeweight="2pt">
                <v:stroke endarrow="block"/>
                <v:shadow on="t" color="black" opacity="24903f" origin=",.5" offset="0,.55556mm"/>
              </v:shape>
            </w:pict>
          </mc:Fallback>
        </mc:AlternateContent>
      </w:r>
      <w:r>
        <w:rPr>
          <w:rFonts w:ascii="Times New Roman" w:hAnsi="Times New Roman" w:cs="Times New Roman"/>
          <w:b/>
          <w:bCs/>
          <w:noProof/>
          <w:sz w:val="32"/>
          <w:szCs w:val="32"/>
          <w:u w:val="single"/>
        </w:rPr>
        <mc:AlternateContent>
          <mc:Choice Requires="wps">
            <w:drawing>
              <wp:anchor distT="0" distB="0" distL="114300" distR="114300" simplePos="0" relativeHeight="251640832" behindDoc="0" locked="0" layoutInCell="1" allowOverlap="1" wp14:anchorId="69FE079C" wp14:editId="7771ED87">
                <wp:simplePos x="0" y="0"/>
                <wp:positionH relativeFrom="column">
                  <wp:posOffset>1454286</wp:posOffset>
                </wp:positionH>
                <wp:positionV relativeFrom="paragraph">
                  <wp:posOffset>13538</wp:posOffset>
                </wp:positionV>
                <wp:extent cx="281292" cy="894944"/>
                <wp:effectExtent l="57150" t="19050" r="62230" b="95885"/>
                <wp:wrapNone/>
                <wp:docPr id="5" name="Ευθύγραμμο βέλος σύνδεσης 5"/>
                <wp:cNvGraphicFramePr/>
                <a:graphic xmlns:a="http://schemas.openxmlformats.org/drawingml/2006/main">
                  <a:graphicData uri="http://schemas.microsoft.com/office/word/2010/wordprocessingShape">
                    <wps:wsp>
                      <wps:cNvCnPr/>
                      <wps:spPr>
                        <a:xfrm flipH="1">
                          <a:off x="0" y="0"/>
                          <a:ext cx="281292" cy="894944"/>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0D719" id="Ευθύγραμμο βέλος σύνδεσης 5" o:spid="_x0000_s1026" type="#_x0000_t32" style="position:absolute;margin-left:114.5pt;margin-top:1.05pt;width:22.15pt;height:70.4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" strokecolor="#f79646 [3209]" strokeweight="2pt">
                <v:stroke endarrow="block"/>
                <v:shadow on="t" color="black" opacity="24903f" origin=",.5" offset="0,.55556mm"/>
              </v:shape>
            </w:pict>
          </mc:Fallback>
        </mc:AlternateContent>
      </w:r>
    </w:p>
    <w:p w14:paraId="0067F9D5" w14:textId="35BEF7AC" w:rsidR="00D53A92" w:rsidRDefault="00D53A92" w:rsidP="00477735">
      <w:pPr>
        <w:rPr>
          <w:rFonts w:ascii="Times New Roman" w:hAnsi="Times New Roman" w:cs="Times New Roman"/>
          <w:b/>
          <w:bCs/>
          <w:sz w:val="32"/>
          <w:szCs w:val="32"/>
          <w:u w:val="single"/>
        </w:rPr>
      </w:pPr>
    </w:p>
    <w:p w14:paraId="73829EEC" w14:textId="65314BAE" w:rsidR="00D53A92" w:rsidRDefault="00AF255E" w:rsidP="00477735">
      <w:pPr>
        <w:rPr>
          <w:rFonts w:ascii="Times New Roman" w:hAnsi="Times New Roman" w:cs="Times New Roman"/>
          <w:b/>
          <w:bCs/>
          <w:sz w:val="32"/>
          <w:szCs w:val="32"/>
          <w:u w:val="single"/>
        </w:rPr>
      </w:pPr>
      <w:r>
        <w:rPr>
          <w:rFonts w:ascii="Times New Roman" w:hAnsi="Times New Roman" w:cs="Times New Roman"/>
          <w:b/>
          <w:bCs/>
          <w:noProof/>
          <w:sz w:val="32"/>
          <w:szCs w:val="32"/>
          <w:u w:val="single"/>
        </w:rPr>
        <mc:AlternateContent>
          <mc:Choice Requires="wps">
            <w:drawing>
              <wp:anchor distT="0" distB="0" distL="114300" distR="114300" simplePos="0" relativeHeight="251646976" behindDoc="0" locked="0" layoutInCell="1" allowOverlap="1" wp14:anchorId="4DA24F14" wp14:editId="1BB7126F">
                <wp:simplePos x="0" y="0"/>
                <wp:positionH relativeFrom="column">
                  <wp:posOffset>530156</wp:posOffset>
                </wp:positionH>
                <wp:positionV relativeFrom="paragraph">
                  <wp:posOffset>136728</wp:posOffset>
                </wp:positionV>
                <wp:extent cx="2237335" cy="1322299"/>
                <wp:effectExtent l="0" t="0" r="10795" b="11430"/>
                <wp:wrapNone/>
                <wp:docPr id="7" name="Πλαίσιο κειμένου 7"/>
                <wp:cNvGraphicFramePr/>
                <a:graphic xmlns:a="http://schemas.openxmlformats.org/drawingml/2006/main">
                  <a:graphicData uri="http://schemas.microsoft.com/office/word/2010/wordprocessingShape">
                    <wps:wsp>
                      <wps:cNvSpPr txBox="1"/>
                      <wps:spPr>
                        <a:xfrm>
                          <a:off x="0" y="0"/>
                          <a:ext cx="2237335" cy="1322299"/>
                        </a:xfrm>
                        <a:prstGeom prst="rect">
                          <a:avLst/>
                        </a:prstGeom>
                        <a:solidFill>
                          <a:schemeClr val="lt1"/>
                        </a:solidFill>
                        <a:ln w="6350">
                          <a:solidFill>
                            <a:prstClr val="black"/>
                          </a:solidFill>
                        </a:ln>
                      </wps:spPr>
                      <wps:txbx>
                        <w:txbxContent>
                          <w:p w14:paraId="4AF3BBDD" w14:textId="400BB1D1" w:rsidR="00883928" w:rsidRPr="00883928" w:rsidRDefault="00883928" w:rsidP="00883928">
                            <w:pPr>
                              <w:pStyle w:val="a5"/>
                              <w:numPr>
                                <w:ilvl w:val="0"/>
                                <w:numId w:val="4"/>
                              </w:numPr>
                              <w:rPr>
                                <w:rFonts w:ascii="Times New Roman" w:hAnsi="Times New Roman" w:cs="Times New Roman"/>
                              </w:rPr>
                            </w:pPr>
                            <w:r w:rsidRPr="00883928">
                              <w:rPr>
                                <w:rFonts w:ascii="Times New Roman" w:hAnsi="Times New Roman" w:cs="Times New Roman"/>
                                <w:b/>
                                <w:bCs/>
                              </w:rPr>
                              <w:t>Διατηρητικό Μυκήλιο</w:t>
                            </w:r>
                            <w:r w:rsidRPr="00883928">
                              <w:rPr>
                                <w:rFonts w:ascii="Times New Roman" w:hAnsi="Times New Roman" w:cs="Times New Roman"/>
                              </w:rPr>
                              <w:t>: Μάζες σκοτεινών υφών, διαθέτουν παχιά τοιχώματα, πολυάριθμα εγκάρσια τοιχώματα, και βοτρυόμορφη εμφάνιση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24F14" id="Πλαίσιο κειμένου 7" o:spid="_x0000_s1027" type="#_x0000_t202" style="position:absolute;margin-left:41.75pt;margin-top:10.75pt;width:176.15pt;height:104.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" fillcolor="white [3201]" strokeweight=".5pt">
                <v:textbox>
                  <w:txbxContent>
                    <w:p w14:paraId="4AF3BBDD" w14:textId="400BB1D1" w:rsidR="00883928" w:rsidRPr="00883928" w:rsidRDefault="00883928" w:rsidP="00883928">
                      <w:pPr>
                        <w:pStyle w:val="a5"/>
                        <w:numPr>
                          <w:ilvl w:val="0"/>
                          <w:numId w:val="4"/>
                        </w:numPr>
                        <w:rPr>
                          <w:rFonts w:ascii="Times New Roman" w:hAnsi="Times New Roman" w:cs="Times New Roman"/>
                        </w:rPr>
                      </w:pPr>
                      <w:r w:rsidRPr="00883928">
                        <w:rPr>
                          <w:rFonts w:ascii="Times New Roman" w:hAnsi="Times New Roman" w:cs="Times New Roman"/>
                          <w:b/>
                          <w:bCs/>
                        </w:rPr>
                        <w:t>Διατηρητικό Μυκήλιο</w:t>
                      </w:r>
                      <w:r w:rsidRPr="00883928">
                        <w:rPr>
                          <w:rFonts w:ascii="Times New Roman" w:hAnsi="Times New Roman" w:cs="Times New Roman"/>
                        </w:rPr>
                        <w:t>: Μάζες σκοτεινών υφών, διαθέτουν παχιά τοιχώματα, πολυάριθμα εγκάρσια τοιχώματα, και βοτρυόμορφη εμφάνιση</w:t>
                      </w:r>
                    </w:p>
                  </w:txbxContent>
                </v:textbox>
              </v:shape>
            </w:pict>
          </mc:Fallback>
        </mc:AlternateContent>
      </w:r>
      <w:r>
        <w:rPr>
          <w:rFonts w:ascii="Times New Roman" w:hAnsi="Times New Roman" w:cs="Times New Roman"/>
          <w:b/>
          <w:bCs/>
          <w:noProof/>
          <w:sz w:val="32"/>
          <w:szCs w:val="32"/>
          <w:u w:val="single"/>
        </w:rPr>
        <mc:AlternateContent>
          <mc:Choice Requires="wps">
            <w:drawing>
              <wp:anchor distT="0" distB="0" distL="114300" distR="114300" simplePos="0" relativeHeight="251675648" behindDoc="0" locked="0" layoutInCell="1" allowOverlap="1" wp14:anchorId="2606B9E0" wp14:editId="72AD95DE">
                <wp:simplePos x="0" y="0"/>
                <wp:positionH relativeFrom="column">
                  <wp:posOffset>2864796</wp:posOffset>
                </wp:positionH>
                <wp:positionV relativeFrom="paragraph">
                  <wp:posOffset>117272</wp:posOffset>
                </wp:positionV>
                <wp:extent cx="2383155" cy="1342161"/>
                <wp:effectExtent l="0" t="0" r="17145" b="10795"/>
                <wp:wrapNone/>
                <wp:docPr id="8" name="Πλαίσιο κειμένου 8"/>
                <wp:cNvGraphicFramePr/>
                <a:graphic xmlns:a="http://schemas.openxmlformats.org/drawingml/2006/main">
                  <a:graphicData uri="http://schemas.microsoft.com/office/word/2010/wordprocessingShape">
                    <wps:wsp>
                      <wps:cNvSpPr txBox="1"/>
                      <wps:spPr>
                        <a:xfrm>
                          <a:off x="0" y="0"/>
                          <a:ext cx="2383155" cy="1342161"/>
                        </a:xfrm>
                        <a:prstGeom prst="rect">
                          <a:avLst/>
                        </a:prstGeom>
                        <a:solidFill>
                          <a:sysClr val="window" lastClr="FFFFFF"/>
                        </a:solidFill>
                        <a:ln w="6350">
                          <a:solidFill>
                            <a:prstClr val="black"/>
                          </a:solidFill>
                        </a:ln>
                      </wps:spPr>
                      <wps:txbx>
                        <w:txbxContent>
                          <w:p w14:paraId="0E23F20D" w14:textId="4232299D" w:rsidR="00883928" w:rsidRPr="00883928" w:rsidRDefault="00883928" w:rsidP="00883928">
                            <w:pPr>
                              <w:pStyle w:val="a5"/>
                              <w:numPr>
                                <w:ilvl w:val="0"/>
                                <w:numId w:val="4"/>
                              </w:numPr>
                              <w:rPr>
                                <w:rFonts w:ascii="Times New Roman" w:hAnsi="Times New Roman" w:cs="Times New Roman"/>
                              </w:rPr>
                            </w:pPr>
                            <w:r w:rsidRPr="00883928">
                              <w:rPr>
                                <w:rFonts w:ascii="Times New Roman" w:hAnsi="Times New Roman" w:cs="Times New Roman"/>
                                <w:b/>
                                <w:bCs/>
                              </w:rPr>
                              <w:t>Μικροσκληρώτια:</w:t>
                            </w:r>
                            <w:r w:rsidRPr="00883928">
                              <w:rPr>
                                <w:rFonts w:ascii="Times New Roman" w:hAnsi="Times New Roman" w:cs="Times New Roman"/>
                              </w:rPr>
                              <w:t xml:space="preserve"> </w:t>
                            </w:r>
                            <w:r>
                              <w:rPr>
                                <w:rFonts w:ascii="Times New Roman" w:hAnsi="Times New Roman" w:cs="Times New Roman"/>
                              </w:rPr>
                              <w:t xml:space="preserve">Όργανα με παχιά τοιχώματα, έχουν την μορφή ιστού και προκύπτουν από την διαδικασία διαφοροποίησης των υφών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B9E0" id="Πλαίσιο κειμένου 8" o:spid="_x0000_s1028" type="#_x0000_t202" style="position:absolute;margin-left:225.55pt;margin-top:9.25pt;width:187.65pt;height:10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" fillcolor="window" strokeweight=".5pt">
                <v:textbox>
                  <w:txbxContent>
                    <w:p w14:paraId="0E23F20D" w14:textId="4232299D" w:rsidR="00883928" w:rsidRPr="00883928" w:rsidRDefault="00883928" w:rsidP="00883928">
                      <w:pPr>
                        <w:pStyle w:val="a5"/>
                        <w:numPr>
                          <w:ilvl w:val="0"/>
                          <w:numId w:val="4"/>
                        </w:numPr>
                        <w:rPr>
                          <w:rFonts w:ascii="Times New Roman" w:hAnsi="Times New Roman" w:cs="Times New Roman"/>
                        </w:rPr>
                      </w:pPr>
                      <w:r w:rsidRPr="00883928">
                        <w:rPr>
                          <w:rFonts w:ascii="Times New Roman" w:hAnsi="Times New Roman" w:cs="Times New Roman"/>
                          <w:b/>
                          <w:bCs/>
                        </w:rPr>
                        <w:t>Μικροσκληρώτια:</w:t>
                      </w:r>
                      <w:r w:rsidRPr="00883928">
                        <w:rPr>
                          <w:rFonts w:ascii="Times New Roman" w:hAnsi="Times New Roman" w:cs="Times New Roman"/>
                        </w:rPr>
                        <w:t xml:space="preserve"> </w:t>
                      </w:r>
                      <w:r>
                        <w:rPr>
                          <w:rFonts w:ascii="Times New Roman" w:hAnsi="Times New Roman" w:cs="Times New Roman"/>
                        </w:rPr>
                        <w:t xml:space="preserve">Όργανα με παχιά τοιχώματα, έχουν την μορφή ιστού και προκύπτουν από την διαδικασία διαφοροποίησης των υφών </w:t>
                      </w:r>
                    </w:p>
                  </w:txbxContent>
                </v:textbox>
              </v:shape>
            </w:pict>
          </mc:Fallback>
        </mc:AlternateContent>
      </w:r>
    </w:p>
    <w:p w14:paraId="292F7DAE" w14:textId="77777777" w:rsidR="00D53A92" w:rsidRDefault="00D53A92" w:rsidP="00477735">
      <w:pPr>
        <w:rPr>
          <w:rFonts w:ascii="Times New Roman" w:hAnsi="Times New Roman" w:cs="Times New Roman"/>
          <w:b/>
          <w:bCs/>
          <w:sz w:val="32"/>
          <w:szCs w:val="32"/>
          <w:u w:val="single"/>
        </w:rPr>
      </w:pPr>
    </w:p>
    <w:p w14:paraId="78EC7CD7" w14:textId="77777777" w:rsidR="00883928" w:rsidRDefault="00883928" w:rsidP="00477735">
      <w:pPr>
        <w:rPr>
          <w:rFonts w:ascii="Times New Roman" w:hAnsi="Times New Roman" w:cs="Times New Roman"/>
          <w:b/>
          <w:bCs/>
          <w:sz w:val="32"/>
          <w:szCs w:val="32"/>
          <w:u w:val="single"/>
        </w:rPr>
      </w:pPr>
    </w:p>
    <w:p w14:paraId="7649CE40" w14:textId="77777777" w:rsidR="004D2DDE" w:rsidRDefault="004D2DDE" w:rsidP="00477735">
      <w:pPr>
        <w:rPr>
          <w:rFonts w:ascii="Times New Roman" w:hAnsi="Times New Roman" w:cs="Times New Roman"/>
          <w:b/>
          <w:bCs/>
          <w:sz w:val="32"/>
          <w:szCs w:val="32"/>
          <w:u w:val="single"/>
        </w:rPr>
      </w:pPr>
      <w:r w:rsidRPr="004D2DDE">
        <w:rPr>
          <w:rFonts w:ascii="Times New Roman" w:hAnsi="Times New Roman" w:cs="Times New Roman"/>
          <w:b/>
          <w:bCs/>
          <w:sz w:val="32"/>
          <w:szCs w:val="32"/>
          <w:u w:val="single"/>
        </w:rPr>
        <w:t xml:space="preserve">                                                                                                            </w:t>
      </w:r>
    </w:p>
    <w:p w14:paraId="45136217" w14:textId="46709971" w:rsidR="004D2DDE" w:rsidRDefault="004D2DDE" w:rsidP="004D2DDE">
      <w:pPr>
        <w:pStyle w:val="a5"/>
        <w:numPr>
          <w:ilvl w:val="0"/>
          <w:numId w:val="1"/>
        </w:numP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 Ξενιστές</w:t>
      </w:r>
      <w:r w:rsidRPr="004D2DDE">
        <w:rPr>
          <w:rFonts w:ascii="Times New Roman" w:hAnsi="Times New Roman" w:cs="Times New Roman"/>
          <w:b/>
          <w:bCs/>
          <w:sz w:val="32"/>
          <w:szCs w:val="32"/>
          <w:u w:val="single"/>
        </w:rPr>
        <w:t xml:space="preserve"> </w:t>
      </w:r>
      <w:r w:rsidR="00264E17">
        <w:rPr>
          <w:rFonts w:ascii="Times New Roman" w:hAnsi="Times New Roman" w:cs="Times New Roman"/>
          <w:b/>
          <w:bCs/>
          <w:sz w:val="32"/>
          <w:szCs w:val="32"/>
          <w:u w:val="single"/>
        </w:rPr>
        <w:t>και Συμπτώματα</w:t>
      </w:r>
      <w:r w:rsidRPr="004D2DDE">
        <w:rPr>
          <w:rFonts w:ascii="Times New Roman" w:hAnsi="Times New Roman" w:cs="Times New Roman"/>
          <w:b/>
          <w:bCs/>
          <w:sz w:val="32"/>
          <w:szCs w:val="32"/>
          <w:u w:val="single"/>
        </w:rPr>
        <w:t xml:space="preserve">     </w:t>
      </w:r>
    </w:p>
    <w:p w14:paraId="1DCCF0CC" w14:textId="74FB58E3" w:rsidR="00883928" w:rsidRDefault="004D2DDE" w:rsidP="004D2DDE">
      <w:pPr>
        <w:rPr>
          <w:rFonts w:ascii="Times New Roman" w:hAnsi="Times New Roman" w:cs="Times New Roman"/>
          <w:sz w:val="24"/>
          <w:szCs w:val="24"/>
        </w:rPr>
      </w:pPr>
      <w:r w:rsidRPr="004D2DDE">
        <w:rPr>
          <w:rFonts w:ascii="Times New Roman" w:hAnsi="Times New Roman" w:cs="Times New Roman"/>
          <w:sz w:val="24"/>
          <w:szCs w:val="24"/>
        </w:rPr>
        <w:t>Όπως αναφέρθηκε σε προηγούμενο κεφάλαιο ο εν λόγω μύκητας έχει ευρύ φάσμα ξενιστών (πάνω από 200 διαφορετικά είδη</w:t>
      </w:r>
      <w:r w:rsidR="00264E17">
        <w:rPr>
          <w:rFonts w:ascii="Times New Roman" w:hAnsi="Times New Roman" w:cs="Times New Roman"/>
          <w:sz w:val="24"/>
          <w:szCs w:val="24"/>
        </w:rPr>
        <w:t>). Προσβάλλει δασικά δένδρα, οπωροφόρα, καλλωπιστικά φυτά, και ζιζάνια.</w:t>
      </w:r>
    </w:p>
    <w:p w14:paraId="698E0043" w14:textId="6FCFFA23" w:rsidR="00264E17" w:rsidRDefault="00264E17" w:rsidP="004D2DDE">
      <w:pPr>
        <w:rPr>
          <w:rFonts w:ascii="Times New Roman" w:hAnsi="Times New Roman" w:cs="Times New Roman"/>
          <w:sz w:val="24"/>
          <w:szCs w:val="24"/>
        </w:rPr>
      </w:pPr>
      <w:r>
        <w:rPr>
          <w:rFonts w:ascii="Times New Roman" w:hAnsi="Times New Roman" w:cs="Times New Roman"/>
          <w:sz w:val="24"/>
          <w:szCs w:val="24"/>
        </w:rPr>
        <w:t>Στην παρούσα εργασία θα επικεντρωθούμε στα κηπευτικά φυτά. Κάποια από τα κυριότερα κηπευτικά που προσβάλλει ο μύκητας είναι τομάτα, πατάτα, μελιτζάνα, πιπεριά, αγγουριά, φασόλι, αγκινάρα κλπ.</w:t>
      </w:r>
    </w:p>
    <w:p w14:paraId="18BBFF29" w14:textId="364F6CB8" w:rsidR="00264E17" w:rsidRDefault="00264E17" w:rsidP="004D2DDE">
      <w:pPr>
        <w:rPr>
          <w:rFonts w:ascii="Times New Roman" w:hAnsi="Times New Roman" w:cs="Times New Roman"/>
          <w:sz w:val="24"/>
          <w:szCs w:val="24"/>
        </w:rPr>
      </w:pPr>
      <w:r>
        <w:rPr>
          <w:rFonts w:ascii="Times New Roman" w:hAnsi="Times New Roman" w:cs="Times New Roman"/>
          <w:sz w:val="24"/>
          <w:szCs w:val="24"/>
        </w:rPr>
        <w:lastRenderedPageBreak/>
        <w:t xml:space="preserve">Η εμφάνιση της ασθένειας ξεκινάει με </w:t>
      </w:r>
      <w:r w:rsidRPr="00FE209D">
        <w:rPr>
          <w:rFonts w:ascii="Times New Roman" w:hAnsi="Times New Roman" w:cs="Times New Roman"/>
          <w:b/>
          <w:bCs/>
          <w:sz w:val="24"/>
          <w:szCs w:val="24"/>
        </w:rPr>
        <w:t>παροδικό</w:t>
      </w:r>
      <w:r>
        <w:rPr>
          <w:rFonts w:ascii="Times New Roman" w:hAnsi="Times New Roman" w:cs="Times New Roman"/>
          <w:sz w:val="24"/>
          <w:szCs w:val="24"/>
        </w:rPr>
        <w:t xml:space="preserve"> μαρασμό των φύλλων, και ακολου</w:t>
      </w:r>
      <w:r w:rsidR="00A119C9">
        <w:rPr>
          <w:rFonts w:ascii="Times New Roman" w:hAnsi="Times New Roman" w:cs="Times New Roman"/>
          <w:sz w:val="24"/>
          <w:szCs w:val="24"/>
        </w:rPr>
        <w:t>θούν κιτρινοκάστανες μεσονεύριες κηλίδες στα παλιά φύλλα, όπου έχουν ως κατάληξη την νέκρωση των φύλλων. Σε προχωρημένο στάδιο της ασθένειας παρατηρείται η πλήρης αποφύλλωση και μονόπλευρη ξήρανση των φυτών.</w:t>
      </w:r>
    </w:p>
    <w:p w14:paraId="200A9C76" w14:textId="65C8D775" w:rsidR="00A119C9" w:rsidRDefault="00A119C9" w:rsidP="004D2DDE">
      <w:pPr>
        <w:rPr>
          <w:rFonts w:ascii="Times New Roman" w:hAnsi="Times New Roman" w:cs="Times New Roman"/>
          <w:sz w:val="24"/>
          <w:szCs w:val="24"/>
        </w:rPr>
      </w:pPr>
      <w:r>
        <w:rPr>
          <w:rFonts w:ascii="Times New Roman" w:hAnsi="Times New Roman" w:cs="Times New Roman"/>
          <w:sz w:val="24"/>
          <w:szCs w:val="24"/>
        </w:rPr>
        <w:t>Διακρίνεται ελαφρώς καστανός έως μαύρος μεταχρωματισμός των αγγείων του ξύλου. Η μάρανση των φύλλων γίνε</w:t>
      </w:r>
      <w:r w:rsidR="0096758D">
        <w:rPr>
          <w:rFonts w:ascii="Times New Roman" w:hAnsi="Times New Roman" w:cs="Times New Roman"/>
          <w:sz w:val="24"/>
          <w:szCs w:val="24"/>
        </w:rPr>
        <w:t xml:space="preserve">ται από κάτω προς τα πάνω, και εν τέλει να </w:t>
      </w:r>
      <w:r w:rsidR="00FE209D">
        <w:rPr>
          <w:rFonts w:ascii="Times New Roman" w:hAnsi="Times New Roman" w:cs="Times New Roman"/>
          <w:sz w:val="24"/>
          <w:szCs w:val="24"/>
        </w:rPr>
        <w:t>μένουν</w:t>
      </w:r>
      <w:r w:rsidR="0096758D">
        <w:rPr>
          <w:rFonts w:ascii="Times New Roman" w:hAnsi="Times New Roman" w:cs="Times New Roman"/>
          <w:sz w:val="24"/>
          <w:szCs w:val="24"/>
        </w:rPr>
        <w:t xml:space="preserve"> </w:t>
      </w:r>
      <w:r w:rsidR="0096758D" w:rsidRPr="0096758D">
        <w:rPr>
          <w:rFonts w:ascii="Times New Roman" w:hAnsi="Times New Roman" w:cs="Times New Roman"/>
          <w:b/>
          <w:bCs/>
          <w:sz w:val="24"/>
          <w:szCs w:val="24"/>
          <w:u w:val="single"/>
        </w:rPr>
        <w:t>λίγα</w:t>
      </w:r>
      <w:r w:rsidR="0096758D">
        <w:rPr>
          <w:rFonts w:ascii="Times New Roman" w:hAnsi="Times New Roman" w:cs="Times New Roman"/>
          <w:sz w:val="24"/>
          <w:szCs w:val="24"/>
        </w:rPr>
        <w:t xml:space="preserve"> υγιή φύλλα στην κορυφή του βλαστού.</w:t>
      </w:r>
    </w:p>
    <w:p w14:paraId="0EA5E302" w14:textId="5687780C" w:rsidR="0096758D" w:rsidRDefault="0096758D" w:rsidP="004D2DDE">
      <w:pPr>
        <w:rPr>
          <w:rFonts w:ascii="Times New Roman" w:hAnsi="Times New Roman" w:cs="Times New Roman"/>
          <w:sz w:val="24"/>
          <w:szCs w:val="24"/>
        </w:rPr>
      </w:pPr>
      <w:r>
        <w:rPr>
          <w:rFonts w:ascii="Times New Roman" w:hAnsi="Times New Roman" w:cs="Times New Roman"/>
          <w:sz w:val="24"/>
          <w:szCs w:val="24"/>
        </w:rPr>
        <w:t>Η συμπτωματολογία μπορεί να εμφανιστεί σε κάθε στάδιο ανάπτυξης του φυτού, όμως στα κηπευτικά η εμφάνιση γίνεται συνήθως μετά την καρπόδεση.</w:t>
      </w:r>
    </w:p>
    <w:p w14:paraId="2615397B" w14:textId="440332BB" w:rsidR="0096758D" w:rsidRDefault="0096758D" w:rsidP="004D2DDE">
      <w:pPr>
        <w:rPr>
          <w:rFonts w:ascii="Times New Roman" w:hAnsi="Times New Roman" w:cs="Times New Roman"/>
          <w:sz w:val="24"/>
          <w:szCs w:val="24"/>
        </w:rPr>
      </w:pPr>
      <w:r>
        <w:rPr>
          <w:rFonts w:ascii="Times New Roman" w:hAnsi="Times New Roman" w:cs="Times New Roman"/>
          <w:sz w:val="24"/>
          <w:szCs w:val="24"/>
        </w:rPr>
        <w:t xml:space="preserve">Πιο αναλυτικά λοιπόν, για την </w:t>
      </w:r>
      <w:r w:rsidRPr="0096758D">
        <w:rPr>
          <w:rFonts w:ascii="Times New Roman" w:hAnsi="Times New Roman" w:cs="Times New Roman"/>
          <w:b/>
          <w:bCs/>
          <w:sz w:val="24"/>
          <w:szCs w:val="24"/>
        </w:rPr>
        <w:t>μελιτζάνα</w:t>
      </w:r>
      <w:r>
        <w:rPr>
          <w:rFonts w:ascii="Times New Roman" w:hAnsi="Times New Roman" w:cs="Times New Roman"/>
          <w:sz w:val="24"/>
          <w:szCs w:val="24"/>
        </w:rPr>
        <w:t xml:space="preserve">, τα πρώτα συμπτώματα εμφανίζονται περίπου </w:t>
      </w:r>
      <w:r w:rsidRPr="00220735">
        <w:rPr>
          <w:rFonts w:ascii="Times New Roman" w:hAnsi="Times New Roman" w:cs="Times New Roman"/>
          <w:b/>
          <w:bCs/>
          <w:sz w:val="24"/>
          <w:szCs w:val="24"/>
        </w:rPr>
        <w:t>6-8</w:t>
      </w:r>
      <w:r>
        <w:rPr>
          <w:rFonts w:ascii="Times New Roman" w:hAnsi="Times New Roman" w:cs="Times New Roman"/>
          <w:sz w:val="24"/>
          <w:szCs w:val="24"/>
        </w:rPr>
        <w:t xml:space="preserve"> εβδομάδες μετά την φύτευση με αποτέλεσμα καθυστερημένη ανάπτυξη και άρα μειωμένη παραγωγή. Στην </w:t>
      </w:r>
      <w:r w:rsidRPr="00220735">
        <w:rPr>
          <w:rFonts w:ascii="Times New Roman" w:hAnsi="Times New Roman" w:cs="Times New Roman"/>
          <w:b/>
          <w:bCs/>
          <w:sz w:val="24"/>
          <w:szCs w:val="24"/>
        </w:rPr>
        <w:t>τομάτα</w:t>
      </w:r>
      <w:r>
        <w:rPr>
          <w:rFonts w:ascii="Times New Roman" w:hAnsi="Times New Roman" w:cs="Times New Roman"/>
          <w:sz w:val="24"/>
          <w:szCs w:val="24"/>
        </w:rPr>
        <w:t xml:space="preserve">, τα πρώτα συμπτώματα και άρα η νέκρωση του φυτού </w:t>
      </w:r>
      <w:r w:rsidR="00220735">
        <w:rPr>
          <w:rFonts w:ascii="Times New Roman" w:hAnsi="Times New Roman" w:cs="Times New Roman"/>
          <w:sz w:val="24"/>
          <w:szCs w:val="24"/>
        </w:rPr>
        <w:t xml:space="preserve">(σπάνιο φαινόμενο από την Βερτισσιλίωση) </w:t>
      </w:r>
      <w:r>
        <w:rPr>
          <w:rFonts w:ascii="Times New Roman" w:hAnsi="Times New Roman" w:cs="Times New Roman"/>
          <w:sz w:val="24"/>
          <w:szCs w:val="24"/>
        </w:rPr>
        <w:t xml:space="preserve">γίνεται μετά από </w:t>
      </w:r>
      <w:r w:rsidRPr="00220735">
        <w:rPr>
          <w:rFonts w:ascii="Times New Roman" w:hAnsi="Times New Roman" w:cs="Times New Roman"/>
          <w:b/>
          <w:bCs/>
          <w:sz w:val="24"/>
          <w:szCs w:val="24"/>
        </w:rPr>
        <w:t>3-4</w:t>
      </w:r>
      <w:r>
        <w:rPr>
          <w:rFonts w:ascii="Times New Roman" w:hAnsi="Times New Roman" w:cs="Times New Roman"/>
          <w:sz w:val="24"/>
          <w:szCs w:val="24"/>
        </w:rPr>
        <w:t xml:space="preserve"> εβδομάδες και εξαρτάται από τις καιρικές συνθήκες</w:t>
      </w:r>
      <w:r w:rsidR="00220735">
        <w:rPr>
          <w:rFonts w:ascii="Times New Roman" w:hAnsi="Times New Roman" w:cs="Times New Roman"/>
          <w:sz w:val="24"/>
          <w:szCs w:val="24"/>
        </w:rPr>
        <w:t xml:space="preserve">. Ο νανισμός, τα χλωρωτικά, μαραμένα ή νεκρωμένα φύλλα είναι συχνή συμπτωματολογία σε προχωρημένα στάδια της ασθένειας. Ο μαρασμός των φύλλων αρχικά είναι πιο έντονος τις θερμές ώρες της ημέρας, τελικά όμως ο μαρασμός γίνεται πιο έντονος και καταλήγει σε νέκρωση. Τα αγγεία του ξύλου του στελέχους και της ρίζας των προσβεβλημένων φυτών αρχικά γίνονται καστανά στην αρχή κοντά στο λαιμό και στην συνέχεια ψηλά στο στέλεχος. Ο μεταχρωματισμός των αγγείων σε φυτά τομάτας είναι συνήθως ορατός από το επίπεδο του εδάφους έως και ένα μέτρο πάνω από το έδαφος. </w:t>
      </w:r>
    </w:p>
    <w:p w14:paraId="49BDF9F6" w14:textId="25D2B279" w:rsidR="00220735" w:rsidRDefault="00220735" w:rsidP="004D2DDE">
      <w:pPr>
        <w:rPr>
          <w:rFonts w:ascii="Times New Roman" w:hAnsi="Times New Roman" w:cs="Times New Roman"/>
          <w:sz w:val="24"/>
          <w:szCs w:val="24"/>
        </w:rPr>
      </w:pPr>
      <w:r>
        <w:rPr>
          <w:rFonts w:ascii="Times New Roman" w:hAnsi="Times New Roman" w:cs="Times New Roman"/>
          <w:sz w:val="24"/>
          <w:szCs w:val="24"/>
        </w:rPr>
        <w:t xml:space="preserve">Ο </w:t>
      </w:r>
      <w:r w:rsidRPr="00BE1686">
        <w:rPr>
          <w:rFonts w:ascii="Times New Roman" w:hAnsi="Times New Roman" w:cs="Times New Roman"/>
          <w:b/>
          <w:bCs/>
          <w:sz w:val="24"/>
          <w:szCs w:val="24"/>
        </w:rPr>
        <w:t>μαρασμός</w:t>
      </w:r>
      <w:r>
        <w:rPr>
          <w:rFonts w:ascii="Times New Roman" w:hAnsi="Times New Roman" w:cs="Times New Roman"/>
          <w:sz w:val="24"/>
          <w:szCs w:val="24"/>
        </w:rPr>
        <w:t xml:space="preserve"> μπορεί να διαφέρει από φυτικό είδος σε φυτικό είδος, και αυτό διότι εξαρτάται από τις εξής παραμέτρους</w:t>
      </w:r>
      <w:r w:rsidRPr="00220735">
        <w:rPr>
          <w:rFonts w:ascii="Times New Roman" w:hAnsi="Times New Roman" w:cs="Times New Roman"/>
          <w:sz w:val="24"/>
          <w:szCs w:val="24"/>
        </w:rPr>
        <w:t xml:space="preserve">: </w:t>
      </w:r>
      <w:r w:rsidRPr="00220735">
        <w:rPr>
          <w:rFonts w:ascii="Times New Roman" w:hAnsi="Times New Roman" w:cs="Times New Roman"/>
          <w:b/>
          <w:bCs/>
          <w:sz w:val="24"/>
          <w:szCs w:val="24"/>
          <w:lang w:val="en-US"/>
        </w:rPr>
        <w:t>a</w:t>
      </w:r>
      <w:r w:rsidRPr="00220735">
        <w:rPr>
          <w:rFonts w:ascii="Times New Roman" w:hAnsi="Times New Roman" w:cs="Times New Roman"/>
          <w:b/>
          <w:bCs/>
          <w:sz w:val="24"/>
          <w:szCs w:val="24"/>
        </w:rPr>
        <w:t>)</w:t>
      </w:r>
      <w:r w:rsidRPr="00220735">
        <w:rPr>
          <w:rFonts w:ascii="Times New Roman" w:hAnsi="Times New Roman" w:cs="Times New Roman"/>
          <w:sz w:val="24"/>
          <w:szCs w:val="24"/>
        </w:rPr>
        <w:t xml:space="preserve"> </w:t>
      </w:r>
      <w:r>
        <w:rPr>
          <w:rFonts w:ascii="Times New Roman" w:hAnsi="Times New Roman" w:cs="Times New Roman"/>
          <w:sz w:val="24"/>
          <w:szCs w:val="24"/>
        </w:rPr>
        <w:t xml:space="preserve">γονότυπος, </w:t>
      </w:r>
      <w:r w:rsidRPr="00220735">
        <w:rPr>
          <w:rFonts w:ascii="Times New Roman" w:hAnsi="Times New Roman" w:cs="Times New Roman"/>
          <w:b/>
          <w:bCs/>
          <w:sz w:val="24"/>
          <w:szCs w:val="24"/>
          <w:lang w:val="en-US"/>
        </w:rPr>
        <w:t>b</w:t>
      </w:r>
      <w:r w:rsidRPr="00220735">
        <w:rPr>
          <w:rFonts w:ascii="Times New Roman" w:hAnsi="Times New Roman" w:cs="Times New Roman"/>
          <w:b/>
          <w:bCs/>
          <w:sz w:val="24"/>
          <w:szCs w:val="24"/>
        </w:rPr>
        <w:t>)</w:t>
      </w:r>
      <w:r w:rsidRPr="00220735">
        <w:rPr>
          <w:rFonts w:ascii="Times New Roman" w:hAnsi="Times New Roman" w:cs="Times New Roman"/>
          <w:sz w:val="24"/>
          <w:szCs w:val="24"/>
        </w:rPr>
        <w:t xml:space="preserve"> </w:t>
      </w:r>
      <w:r>
        <w:rPr>
          <w:rFonts w:ascii="Times New Roman" w:hAnsi="Times New Roman" w:cs="Times New Roman"/>
          <w:sz w:val="24"/>
          <w:szCs w:val="24"/>
        </w:rPr>
        <w:t xml:space="preserve">είδος και φυλή μύκητα, </w:t>
      </w:r>
      <w:r w:rsidRPr="00220735">
        <w:rPr>
          <w:rFonts w:ascii="Times New Roman" w:hAnsi="Times New Roman" w:cs="Times New Roman"/>
          <w:b/>
          <w:bCs/>
          <w:sz w:val="24"/>
          <w:szCs w:val="24"/>
          <w:lang w:val="en-US"/>
        </w:rPr>
        <w:t>c</w:t>
      </w:r>
      <w:r w:rsidRPr="00220735">
        <w:rPr>
          <w:rFonts w:ascii="Times New Roman" w:hAnsi="Times New Roman" w:cs="Times New Roman"/>
          <w:b/>
          <w:bCs/>
          <w:sz w:val="24"/>
          <w:szCs w:val="24"/>
        </w:rPr>
        <w:t>)</w:t>
      </w:r>
      <w:r w:rsidRPr="00220735">
        <w:rPr>
          <w:rFonts w:ascii="Times New Roman" w:hAnsi="Times New Roman" w:cs="Times New Roman"/>
          <w:sz w:val="24"/>
          <w:szCs w:val="24"/>
        </w:rPr>
        <w:t xml:space="preserve"> </w:t>
      </w:r>
      <w:r>
        <w:rPr>
          <w:rFonts w:ascii="Times New Roman" w:hAnsi="Times New Roman" w:cs="Times New Roman"/>
          <w:sz w:val="24"/>
          <w:szCs w:val="24"/>
        </w:rPr>
        <w:t>συνθήκες περιβάλλοντος.</w:t>
      </w:r>
      <w:r w:rsidR="00BE1686">
        <w:rPr>
          <w:rFonts w:ascii="Times New Roman" w:hAnsi="Times New Roman" w:cs="Times New Roman"/>
          <w:sz w:val="24"/>
          <w:szCs w:val="24"/>
        </w:rPr>
        <w:t xml:space="preserve"> Εάν δεν εμφανιστεί μαρασμός στα φυτά τότε η έλλειψη σπαργής είναι το πρώτο εμφανές σύμπτωμα της ασθένειας. Εάν όμως δεν υπάρχει ως πρώτο σύμπτωμα η εμφάνιση μαρασμού στα φύλλα αυτό σημαίνει ότι το φυτό δεν εμφανίζει μείωση σπαργής και κατά συνέπεια γίνεται νέκρωση απευθείας. </w:t>
      </w:r>
    </w:p>
    <w:p w14:paraId="1F15A50D" w14:textId="3EF5840A" w:rsidR="00BE1686" w:rsidRDefault="00BE1686" w:rsidP="004D2DDE">
      <w:pPr>
        <w:rPr>
          <w:rFonts w:ascii="Times New Roman" w:hAnsi="Times New Roman" w:cs="Times New Roman"/>
          <w:sz w:val="24"/>
          <w:szCs w:val="24"/>
        </w:rPr>
      </w:pPr>
      <w:r w:rsidRPr="002A24E2">
        <w:rPr>
          <w:rFonts w:ascii="Times New Roman" w:hAnsi="Times New Roman" w:cs="Times New Roman"/>
          <w:sz w:val="24"/>
          <w:szCs w:val="24"/>
        </w:rPr>
        <w:t xml:space="preserve">Σημαντικοί παράγοντες στην εξέλιξη της συμπτωματολογίας είναι: </w:t>
      </w:r>
      <w:r w:rsidRPr="002A24E2">
        <w:rPr>
          <w:rFonts w:ascii="Times New Roman" w:hAnsi="Times New Roman" w:cs="Times New Roman"/>
          <w:b/>
          <w:bCs/>
          <w:sz w:val="24"/>
          <w:szCs w:val="24"/>
          <w:lang w:val="en-US"/>
        </w:rPr>
        <w:t>a</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χρόνος προσβολής, </w:t>
      </w:r>
      <w:r w:rsidRPr="002A24E2">
        <w:rPr>
          <w:rFonts w:ascii="Times New Roman" w:hAnsi="Times New Roman" w:cs="Times New Roman"/>
          <w:b/>
          <w:bCs/>
          <w:sz w:val="24"/>
          <w:szCs w:val="24"/>
          <w:lang w:val="en-US"/>
        </w:rPr>
        <w:t>b</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κλιματολογικές συνθήκες, </w:t>
      </w:r>
      <w:r w:rsidRPr="002A24E2">
        <w:rPr>
          <w:rFonts w:ascii="Times New Roman" w:hAnsi="Times New Roman" w:cs="Times New Roman"/>
          <w:b/>
          <w:bCs/>
          <w:sz w:val="24"/>
          <w:szCs w:val="24"/>
          <w:lang w:val="en-US"/>
        </w:rPr>
        <w:t>c</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πυκνότητα μολύσματος, </w:t>
      </w:r>
      <w:r w:rsidRPr="002A24E2">
        <w:rPr>
          <w:rFonts w:ascii="Times New Roman" w:hAnsi="Times New Roman" w:cs="Times New Roman"/>
          <w:b/>
          <w:bCs/>
          <w:sz w:val="24"/>
          <w:szCs w:val="24"/>
          <w:lang w:val="en-US"/>
        </w:rPr>
        <w:t>d</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την παρουσία ή όχι εξειδικευμένου στελέχους ή φυσιολογικής φυλής του μύκητα, </w:t>
      </w:r>
      <w:r w:rsidRPr="002A24E2">
        <w:rPr>
          <w:rFonts w:ascii="Times New Roman" w:hAnsi="Times New Roman" w:cs="Times New Roman"/>
          <w:b/>
          <w:bCs/>
          <w:sz w:val="24"/>
          <w:szCs w:val="24"/>
          <w:lang w:val="en-US"/>
        </w:rPr>
        <w:t>e</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είδος, </w:t>
      </w:r>
      <w:r w:rsidRPr="002A24E2">
        <w:rPr>
          <w:rFonts w:ascii="Times New Roman" w:hAnsi="Times New Roman" w:cs="Times New Roman"/>
          <w:b/>
          <w:bCs/>
          <w:sz w:val="24"/>
          <w:szCs w:val="24"/>
          <w:lang w:val="en-US"/>
        </w:rPr>
        <w:t>f</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ποικιλία, </w:t>
      </w:r>
      <w:r w:rsidRPr="002A24E2">
        <w:rPr>
          <w:rFonts w:ascii="Times New Roman" w:hAnsi="Times New Roman" w:cs="Times New Roman"/>
          <w:b/>
          <w:bCs/>
          <w:sz w:val="24"/>
          <w:szCs w:val="24"/>
          <w:lang w:val="en-US"/>
        </w:rPr>
        <w:t>g</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καλλιεργητικές φροντίδες, </w:t>
      </w:r>
      <w:r w:rsidRPr="002A24E2">
        <w:rPr>
          <w:rFonts w:ascii="Times New Roman" w:hAnsi="Times New Roman" w:cs="Times New Roman"/>
          <w:b/>
          <w:bCs/>
          <w:sz w:val="24"/>
          <w:szCs w:val="24"/>
          <w:lang w:val="en-US"/>
        </w:rPr>
        <w:t>h</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περιεκτικότητα εδάφους και αρδευτικού νερού σε άλατα, </w:t>
      </w:r>
      <w:r w:rsidRPr="002A24E2">
        <w:rPr>
          <w:rFonts w:ascii="Times New Roman" w:hAnsi="Times New Roman" w:cs="Times New Roman"/>
          <w:b/>
          <w:bCs/>
          <w:sz w:val="24"/>
          <w:szCs w:val="24"/>
          <w:lang w:val="en-US"/>
        </w:rPr>
        <w:t>i</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δράση </w:t>
      </w:r>
      <w:r w:rsidR="00632A81" w:rsidRPr="002A24E2">
        <w:rPr>
          <w:rFonts w:ascii="Times New Roman" w:hAnsi="Times New Roman" w:cs="Times New Roman"/>
          <w:sz w:val="24"/>
          <w:szCs w:val="24"/>
        </w:rPr>
        <w:t>νηματωδών</w:t>
      </w:r>
      <w:r w:rsidRPr="002A24E2">
        <w:rPr>
          <w:rFonts w:ascii="Times New Roman" w:hAnsi="Times New Roman" w:cs="Times New Roman"/>
          <w:b/>
          <w:bCs/>
          <w:sz w:val="24"/>
          <w:szCs w:val="24"/>
        </w:rPr>
        <w:t xml:space="preserve">, </w:t>
      </w:r>
      <w:r w:rsidRPr="002A24E2">
        <w:rPr>
          <w:rFonts w:ascii="Times New Roman" w:hAnsi="Times New Roman" w:cs="Times New Roman"/>
          <w:b/>
          <w:bCs/>
          <w:sz w:val="24"/>
          <w:szCs w:val="24"/>
          <w:lang w:val="en-US"/>
        </w:rPr>
        <w:t>j</w:t>
      </w:r>
      <w:r w:rsidRPr="002A24E2">
        <w:rPr>
          <w:rFonts w:ascii="Times New Roman" w:hAnsi="Times New Roman" w:cs="Times New Roman"/>
          <w:b/>
          <w:bCs/>
          <w:sz w:val="24"/>
          <w:szCs w:val="24"/>
        </w:rPr>
        <w:t>)</w:t>
      </w:r>
      <w:r w:rsidRPr="002A24E2">
        <w:rPr>
          <w:rFonts w:ascii="Times New Roman" w:hAnsi="Times New Roman" w:cs="Times New Roman"/>
          <w:sz w:val="24"/>
          <w:szCs w:val="24"/>
        </w:rPr>
        <w:t xml:space="preserve"> προσβολή ασυμπτωματικών φυτών και ζιζανίων.</w:t>
      </w:r>
      <w:r w:rsidR="002A24E2" w:rsidRPr="002A24E2">
        <w:rPr>
          <w:rFonts w:ascii="Times New Roman" w:hAnsi="Times New Roman" w:cs="Times New Roman"/>
          <w:sz w:val="24"/>
          <w:szCs w:val="24"/>
        </w:rPr>
        <w:t xml:space="preserve"> </w:t>
      </w:r>
    </w:p>
    <w:p w14:paraId="67E3D096" w14:textId="5B036DEF" w:rsidR="002A24E2" w:rsidRDefault="002A24E2" w:rsidP="004D2DDE">
      <w:pPr>
        <w:rPr>
          <w:rFonts w:ascii="Times New Roman" w:hAnsi="Times New Roman" w:cs="Times New Roman"/>
          <w:b/>
          <w:bCs/>
          <w:sz w:val="32"/>
          <w:szCs w:val="32"/>
          <w:u w:val="single"/>
        </w:rPr>
      </w:pPr>
      <w:r>
        <w:rPr>
          <w:rFonts w:ascii="Times New Roman" w:hAnsi="Times New Roman" w:cs="Times New Roman"/>
          <w:sz w:val="24"/>
          <w:szCs w:val="24"/>
        </w:rPr>
        <w:t xml:space="preserve">Ο μύκητας εντοπίστηκε πρώτη φορά στην </w:t>
      </w:r>
      <w:r w:rsidRPr="00666754">
        <w:rPr>
          <w:rFonts w:ascii="Times New Roman" w:hAnsi="Times New Roman" w:cs="Times New Roman"/>
          <w:b/>
          <w:bCs/>
          <w:sz w:val="24"/>
          <w:szCs w:val="24"/>
        </w:rPr>
        <w:t>αγκινάρα</w:t>
      </w:r>
      <w:r>
        <w:rPr>
          <w:rFonts w:ascii="Times New Roman" w:hAnsi="Times New Roman" w:cs="Times New Roman"/>
          <w:sz w:val="24"/>
          <w:szCs w:val="24"/>
        </w:rPr>
        <w:t xml:space="preserve"> (</w:t>
      </w:r>
      <w:r w:rsidRPr="002A24E2">
        <w:rPr>
          <w:rFonts w:ascii="Times New Roman" w:hAnsi="Times New Roman" w:cs="Times New Roman"/>
          <w:i/>
          <w:iCs/>
          <w:sz w:val="24"/>
          <w:szCs w:val="24"/>
        </w:rPr>
        <w:t xml:space="preserve">Cynara cardunculus L. var. </w:t>
      </w:r>
      <w:r w:rsidRPr="002A24E2">
        <w:rPr>
          <w:rFonts w:ascii="Times New Roman" w:hAnsi="Times New Roman" w:cs="Times New Roman"/>
          <w:i/>
          <w:iCs/>
          <w:sz w:val="24"/>
          <w:szCs w:val="24"/>
          <w:lang w:val="en-US"/>
        </w:rPr>
        <w:t>s</w:t>
      </w:r>
      <w:r w:rsidRPr="002A24E2">
        <w:rPr>
          <w:rFonts w:ascii="Times New Roman" w:hAnsi="Times New Roman" w:cs="Times New Roman"/>
          <w:i/>
          <w:iCs/>
          <w:sz w:val="24"/>
          <w:szCs w:val="24"/>
        </w:rPr>
        <w:t>colymus</w:t>
      </w:r>
      <w:r>
        <w:rPr>
          <w:rFonts w:ascii="Times New Roman" w:hAnsi="Times New Roman" w:cs="Times New Roman"/>
          <w:sz w:val="24"/>
          <w:szCs w:val="24"/>
        </w:rPr>
        <w:t>)</w:t>
      </w:r>
      <w:r w:rsidRPr="002A24E2">
        <w:rPr>
          <w:rFonts w:ascii="Times New Roman" w:hAnsi="Times New Roman" w:cs="Times New Roman"/>
          <w:sz w:val="24"/>
          <w:szCs w:val="24"/>
        </w:rPr>
        <w:t xml:space="preserve">, </w:t>
      </w:r>
      <w:r>
        <w:rPr>
          <w:rFonts w:ascii="Times New Roman" w:hAnsi="Times New Roman" w:cs="Times New Roman"/>
          <w:sz w:val="24"/>
          <w:szCs w:val="24"/>
        </w:rPr>
        <w:t xml:space="preserve">στην Ιταλία στα τέλη της δεκαετίας του 1920, ακολούθησαν αναφορές από την Ισπανία, Γαλλία, Ελλάδα, Χιλή κλπ. </w:t>
      </w:r>
      <w:r w:rsidR="004A7F3B">
        <w:rPr>
          <w:rFonts w:ascii="Times New Roman" w:hAnsi="Times New Roman" w:cs="Times New Roman"/>
          <w:sz w:val="24"/>
          <w:szCs w:val="24"/>
        </w:rPr>
        <w:t xml:space="preserve">Είναι ασθένεια υψίστης σημασίας καθώς έχει ταχεία διάδοση στην καλλιέργεια της αγκινάρας, προκαλώντας μεγάλα προβλήματα στην παραγωγή της. Τα συμπτώματα μπορεί να εμφανιστούν σε τυχαίες παρτίδες της καλλιέργειας ή σε ανεξάρτητα φυτά μέσα στην καλλιέργεια. Τα συμπτώματα μπορεί να ξεκινήσουν από τα παλιά φύλλα όμως η προσβολή μπορεί να </w:t>
      </w:r>
      <w:r w:rsidR="004A7F3B">
        <w:rPr>
          <w:rFonts w:ascii="Times New Roman" w:hAnsi="Times New Roman" w:cs="Times New Roman"/>
          <w:sz w:val="24"/>
          <w:szCs w:val="24"/>
        </w:rPr>
        <w:lastRenderedPageBreak/>
        <w:t>γίνει και στα νεαρά φύλλα. Τα συμπτώματα συχνά εμφανίζονται στο μισό φύλλο και λιγότερο σπάνια μπορεί να προχωρήσει η ασθένεια σε ολόκληρο το φύλλο. Το φύλλο παρουσιάζει συστροφή ενώ τα νεότερα φύλλα παρουσιάζουν χλώρωση</w:t>
      </w:r>
      <w:r w:rsidR="00666754">
        <w:rPr>
          <w:rFonts w:ascii="Times New Roman" w:hAnsi="Times New Roman" w:cs="Times New Roman"/>
          <w:sz w:val="24"/>
          <w:szCs w:val="24"/>
        </w:rPr>
        <w:t xml:space="preserve"> (</w:t>
      </w:r>
      <w:r w:rsidR="00666754">
        <w:rPr>
          <w:rFonts w:ascii="Times New Roman" w:hAnsi="Times New Roman" w:cs="Times New Roman"/>
          <w:sz w:val="24"/>
          <w:szCs w:val="24"/>
          <w:lang w:val="en-US"/>
        </w:rPr>
        <w:t>Cirulli</w:t>
      </w:r>
      <w:r w:rsidR="00666754" w:rsidRPr="00666754">
        <w:rPr>
          <w:rFonts w:ascii="Times New Roman" w:hAnsi="Times New Roman" w:cs="Times New Roman"/>
          <w:sz w:val="24"/>
          <w:szCs w:val="24"/>
        </w:rPr>
        <w:t xml:space="preserve"> </w:t>
      </w:r>
      <w:r w:rsidR="00666754">
        <w:rPr>
          <w:rFonts w:ascii="Times New Roman" w:hAnsi="Times New Roman" w:cs="Times New Roman"/>
          <w:sz w:val="24"/>
          <w:szCs w:val="24"/>
          <w:lang w:val="en-US"/>
        </w:rPr>
        <w:t>et</w:t>
      </w:r>
      <w:r w:rsidR="00666754" w:rsidRPr="00666754">
        <w:rPr>
          <w:rFonts w:ascii="Times New Roman" w:hAnsi="Times New Roman" w:cs="Times New Roman"/>
          <w:sz w:val="24"/>
          <w:szCs w:val="24"/>
        </w:rPr>
        <w:t xml:space="preserve"> </w:t>
      </w:r>
      <w:r w:rsidR="00666754">
        <w:rPr>
          <w:rFonts w:ascii="Times New Roman" w:hAnsi="Times New Roman" w:cs="Times New Roman"/>
          <w:sz w:val="24"/>
          <w:szCs w:val="24"/>
          <w:lang w:val="en-US"/>
        </w:rPr>
        <w:t>al</w:t>
      </w:r>
      <w:r w:rsidR="00666754" w:rsidRPr="00666754">
        <w:rPr>
          <w:rFonts w:ascii="Times New Roman" w:hAnsi="Times New Roman" w:cs="Times New Roman"/>
          <w:sz w:val="24"/>
          <w:szCs w:val="24"/>
        </w:rPr>
        <w:t>., 2010).</w:t>
      </w:r>
      <w:r w:rsidR="00666754" w:rsidRPr="00666754">
        <w:rPr>
          <w:rFonts w:ascii="Times New Roman" w:hAnsi="Times New Roman" w:cs="Times New Roman" w:hint="eastAsia"/>
          <w:b/>
          <w:bCs/>
          <w:sz w:val="32"/>
          <w:szCs w:val="32"/>
          <w:u w:val="single"/>
        </w:rPr>
        <w:t xml:space="preserve"> </w:t>
      </w:r>
    </w:p>
    <w:p w14:paraId="2D9D4C35" w14:textId="6F7FEE7B" w:rsidR="00AE482C" w:rsidRDefault="00AE482C" w:rsidP="004D2DDE">
      <w:pPr>
        <w:rPr>
          <w:rFonts w:ascii="Times New Roman" w:hAnsi="Times New Roman" w:cs="Times New Roman"/>
          <w:sz w:val="24"/>
          <w:szCs w:val="24"/>
        </w:rPr>
      </w:pPr>
      <w:r w:rsidRPr="00AE482C">
        <w:rPr>
          <w:rFonts w:ascii="Times New Roman" w:hAnsi="Times New Roman" w:cs="Times New Roman"/>
          <w:sz w:val="24"/>
          <w:szCs w:val="24"/>
        </w:rPr>
        <w:t xml:space="preserve">Ακολουθούν </w:t>
      </w:r>
      <w:r w:rsidRPr="00AE482C">
        <w:rPr>
          <w:rFonts w:ascii="Times New Roman" w:hAnsi="Times New Roman" w:cs="Times New Roman"/>
          <w:b/>
          <w:bCs/>
          <w:sz w:val="24"/>
          <w:szCs w:val="24"/>
        </w:rPr>
        <w:t>Εικόνες</w:t>
      </w:r>
      <w:r w:rsidRPr="00AE482C">
        <w:rPr>
          <w:rFonts w:ascii="Times New Roman" w:hAnsi="Times New Roman" w:cs="Times New Roman"/>
          <w:sz w:val="24"/>
          <w:szCs w:val="24"/>
        </w:rPr>
        <w:t xml:space="preserve"> με συμπτώματα βερτισσιλίωσης σε φυτά πιπεριάς και μελιτζάνας.</w:t>
      </w:r>
    </w:p>
    <w:p w14:paraId="3A94E22D" w14:textId="77777777" w:rsidR="00AE482C" w:rsidRDefault="00AE482C" w:rsidP="00AE482C">
      <w:pPr>
        <w:keepNext/>
      </w:pPr>
      <w:r>
        <w:rPr>
          <w:rFonts w:ascii="Times New Roman" w:hAnsi="Times New Roman" w:cs="Times New Roman" w:hint="eastAsia"/>
          <w:noProof/>
          <w:sz w:val="24"/>
          <w:szCs w:val="24"/>
        </w:rPr>
        <mc:AlternateContent>
          <mc:Choice Requires="wps">
            <w:drawing>
              <wp:anchor distT="0" distB="0" distL="114300" distR="114300" simplePos="0" relativeHeight="251677696" behindDoc="0" locked="0" layoutInCell="1" allowOverlap="1" wp14:anchorId="508C8D80" wp14:editId="47AA27D8">
                <wp:simplePos x="0" y="0"/>
                <wp:positionH relativeFrom="column">
                  <wp:posOffset>520335</wp:posOffset>
                </wp:positionH>
                <wp:positionV relativeFrom="paragraph">
                  <wp:posOffset>287966</wp:posOffset>
                </wp:positionV>
                <wp:extent cx="1352144" cy="272375"/>
                <wp:effectExtent l="0" t="0" r="19685" b="13970"/>
                <wp:wrapNone/>
                <wp:docPr id="11" name="Πλαίσιο κειμένου 11"/>
                <wp:cNvGraphicFramePr/>
                <a:graphic xmlns:a="http://schemas.openxmlformats.org/drawingml/2006/main">
                  <a:graphicData uri="http://schemas.microsoft.com/office/word/2010/wordprocessingShape">
                    <wps:wsp>
                      <wps:cNvSpPr txBox="1"/>
                      <wps:spPr>
                        <a:xfrm>
                          <a:off x="0" y="0"/>
                          <a:ext cx="1352144" cy="272375"/>
                        </a:xfrm>
                        <a:prstGeom prst="rect">
                          <a:avLst/>
                        </a:prstGeom>
                        <a:solidFill>
                          <a:schemeClr val="lt1"/>
                        </a:solidFill>
                        <a:ln w="6350">
                          <a:solidFill>
                            <a:prstClr val="black"/>
                          </a:solidFill>
                        </a:ln>
                      </wps:spPr>
                      <wps:txbx>
                        <w:txbxContent>
                          <w:p w14:paraId="301B7938" w14:textId="77021F92" w:rsidR="00AE482C" w:rsidRPr="00AE482C" w:rsidRDefault="00AE482C">
                            <w:pPr>
                              <w:rPr>
                                <w:rFonts w:ascii="Times New Roman" w:hAnsi="Times New Roman" w:cs="Times New Roman"/>
                                <w:sz w:val="24"/>
                                <w:szCs w:val="24"/>
                              </w:rPr>
                            </w:pPr>
                            <w:r w:rsidRPr="00AE482C">
                              <w:rPr>
                                <w:rFonts w:ascii="Times New Roman" w:hAnsi="Times New Roman" w:cs="Times New Roman"/>
                                <w:sz w:val="24"/>
                                <w:szCs w:val="24"/>
                              </w:rPr>
                              <w:t>μεταχρωματισμός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8D80" id="Πλαίσιο κειμένου 11" o:spid="_x0000_s1029" type="#_x0000_t202" style="position:absolute;margin-left:40.95pt;margin-top:22.65pt;width:106.45pt;height:2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" fillcolor="white [3201]" strokeweight=".5pt">
                <v:textbox>
                  <w:txbxContent>
                    <w:p w14:paraId="301B7938" w14:textId="77021F92" w:rsidR="00AE482C" w:rsidRPr="00AE482C" w:rsidRDefault="00AE482C">
                      <w:pPr>
                        <w:rPr>
                          <w:rFonts w:ascii="Times New Roman" w:hAnsi="Times New Roman" w:cs="Times New Roman"/>
                          <w:sz w:val="24"/>
                          <w:szCs w:val="24"/>
                        </w:rPr>
                      </w:pPr>
                      <w:r w:rsidRPr="00AE482C">
                        <w:rPr>
                          <w:rFonts w:ascii="Times New Roman" w:hAnsi="Times New Roman" w:cs="Times New Roman"/>
                          <w:sz w:val="24"/>
                          <w:szCs w:val="24"/>
                        </w:rPr>
                        <w:t>μεταχρωματισμός</w:t>
                      </w:r>
                    </w:p>
                  </w:txbxContent>
                </v:textbox>
              </v:shape>
            </w:pict>
          </mc:Fallback>
        </mc:AlternateContent>
      </w:r>
      <w:r>
        <w:rPr>
          <w:rFonts w:ascii="Times New Roman" w:hAnsi="Times New Roman" w:cs="Times New Roman" w:hint="eastAsia"/>
          <w:noProof/>
          <w:sz w:val="24"/>
          <w:szCs w:val="24"/>
        </w:rPr>
        <mc:AlternateContent>
          <mc:Choice Requires="wps">
            <w:drawing>
              <wp:anchor distT="0" distB="0" distL="114300" distR="114300" simplePos="0" relativeHeight="251676672" behindDoc="0" locked="0" layoutInCell="1" allowOverlap="1" wp14:anchorId="010499BA" wp14:editId="391D9490">
                <wp:simplePos x="0" y="0"/>
                <wp:positionH relativeFrom="column">
                  <wp:posOffset>773349</wp:posOffset>
                </wp:positionH>
                <wp:positionV relativeFrom="paragraph">
                  <wp:posOffset>560312</wp:posOffset>
                </wp:positionV>
                <wp:extent cx="330740" cy="1001949"/>
                <wp:effectExtent l="57150" t="19050" r="31750" b="46355"/>
                <wp:wrapNone/>
                <wp:docPr id="10" name="Ευθύγραμμο βέλος σύνδεσης 10"/>
                <wp:cNvGraphicFramePr/>
                <a:graphic xmlns:a="http://schemas.openxmlformats.org/drawingml/2006/main">
                  <a:graphicData uri="http://schemas.microsoft.com/office/word/2010/wordprocessingShape">
                    <wps:wsp>
                      <wps:cNvCnPr/>
                      <wps:spPr>
                        <a:xfrm flipH="1">
                          <a:off x="0" y="0"/>
                          <a:ext cx="330740" cy="1001949"/>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5E0CB" id="Ευθύγραμμο βέλος σύνδεσης 10" o:spid="_x0000_s1026" type="#_x0000_t32" style="position:absolute;margin-left:60.9pt;margin-top:44.1pt;width:26.05pt;height:78.9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" strokecolor="yellow" strokeweight="3pt">
                <v:stroke endarrow="block"/>
              </v:shape>
            </w:pict>
          </mc:Fallback>
        </mc:AlternateContent>
      </w:r>
      <w:r>
        <w:rPr>
          <w:rFonts w:ascii="Times New Roman" w:hAnsi="Times New Roman" w:cs="Times New Roman" w:hint="eastAsia"/>
          <w:noProof/>
          <w:sz w:val="24"/>
          <w:szCs w:val="24"/>
        </w:rPr>
        <w:drawing>
          <wp:inline distT="0" distB="0" distL="0" distR="0" wp14:anchorId="60F2FAB7" wp14:editId="7AEB6891">
            <wp:extent cx="4012658" cy="2288213"/>
            <wp:effectExtent l="508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rotWithShape="1">
                    <a:blip r:embed="rId8" cstate="print">
                      <a:extLst>
                        <a:ext uri="{28A0092B-C50C-407E-A947-70E740481C1C}">
                          <a14:useLocalDpi xmlns:a14="http://schemas.microsoft.com/office/drawing/2010/main" val="0"/>
                        </a:ext>
                      </a:extLst>
                    </a:blip>
                    <a:srcRect l="26880"/>
                    <a:stretch/>
                  </pic:blipFill>
                  <pic:spPr bwMode="auto">
                    <a:xfrm rot="16200000">
                      <a:off x="0" y="0"/>
                      <a:ext cx="4049577" cy="2309266"/>
                    </a:xfrm>
                    <a:prstGeom prst="rect">
                      <a:avLst/>
                    </a:prstGeom>
                    <a:ln>
                      <a:noFill/>
                    </a:ln>
                    <a:extLst>
                      <a:ext uri="{53640926-AAD7-44D8-BBD7-CCE9431645EC}">
                        <a14:shadowObscured xmlns:a14="http://schemas.microsoft.com/office/drawing/2010/main"/>
                      </a:ext>
                    </a:extLst>
                  </pic:spPr>
                </pic:pic>
              </a:graphicData>
            </a:graphic>
          </wp:inline>
        </w:drawing>
      </w:r>
    </w:p>
    <w:p w14:paraId="19ECCF02" w14:textId="47D533E2" w:rsidR="00AE482C" w:rsidRDefault="00AE482C" w:rsidP="00AE482C">
      <w:pPr>
        <w:pStyle w:val="a8"/>
        <w:rPr>
          <w:rFonts w:ascii="Times New Roman" w:hAnsi="Times New Roman" w:cs="Times New Roman"/>
          <w:color w:val="000000" w:themeColor="text1"/>
        </w:rPr>
      </w:pPr>
      <w:r w:rsidRPr="00AE482C">
        <w:rPr>
          <w:rFonts w:ascii="Times New Roman" w:hAnsi="Times New Roman" w:cs="Times New Roman"/>
          <w:i w:val="0"/>
          <w:iCs w:val="0"/>
          <w:color w:val="000000" w:themeColor="text1"/>
        </w:rPr>
        <w:t xml:space="preserve">Εικόνα </w:t>
      </w:r>
      <w:r w:rsidRPr="00AE482C">
        <w:rPr>
          <w:rFonts w:ascii="Times New Roman" w:hAnsi="Times New Roman" w:cs="Times New Roman"/>
          <w:i w:val="0"/>
          <w:iCs w:val="0"/>
          <w:color w:val="000000" w:themeColor="text1"/>
        </w:rPr>
        <w:fldChar w:fldCharType="begin"/>
      </w:r>
      <w:r w:rsidRPr="00AE482C">
        <w:rPr>
          <w:rFonts w:ascii="Times New Roman" w:hAnsi="Times New Roman" w:cs="Times New Roman"/>
          <w:i w:val="0"/>
          <w:iCs w:val="0"/>
          <w:color w:val="000000" w:themeColor="text1"/>
        </w:rPr>
        <w:instrText xml:space="preserve"> SEQ Figure \* ARABIC </w:instrText>
      </w:r>
      <w:r w:rsidRPr="00AE482C">
        <w:rPr>
          <w:rFonts w:ascii="Times New Roman" w:hAnsi="Times New Roman" w:cs="Times New Roman"/>
          <w:i w:val="0"/>
          <w:iCs w:val="0"/>
          <w:color w:val="000000" w:themeColor="text1"/>
        </w:rPr>
        <w:fldChar w:fldCharType="separate"/>
      </w:r>
      <w:r w:rsidR="00A12EC1">
        <w:rPr>
          <w:rFonts w:ascii="Times New Roman" w:hAnsi="Times New Roman" w:cs="Times New Roman"/>
          <w:i w:val="0"/>
          <w:iCs w:val="0"/>
          <w:noProof/>
          <w:color w:val="000000" w:themeColor="text1"/>
        </w:rPr>
        <w:t>2</w:t>
      </w:r>
      <w:r w:rsidRPr="00AE482C">
        <w:rPr>
          <w:rFonts w:ascii="Times New Roman" w:hAnsi="Times New Roman" w:cs="Times New Roman"/>
          <w:i w:val="0"/>
          <w:iCs w:val="0"/>
          <w:color w:val="000000" w:themeColor="text1"/>
        </w:rPr>
        <w:fldChar w:fldCharType="end"/>
      </w:r>
      <w:r w:rsidRPr="00AE482C">
        <w:rPr>
          <w:rFonts w:ascii="Times New Roman" w:hAnsi="Times New Roman" w:cs="Times New Roman"/>
          <w:i w:val="0"/>
          <w:iCs w:val="0"/>
          <w:color w:val="000000" w:themeColor="text1"/>
        </w:rPr>
        <w:t xml:space="preserve"> Μεταχρωματισμός στελέχους πιπεριάς λόγω του μύκητα </w:t>
      </w:r>
      <w:r w:rsidRPr="00AE482C">
        <w:rPr>
          <w:rFonts w:ascii="Times New Roman" w:hAnsi="Times New Roman" w:cs="Times New Roman"/>
          <w:color w:val="000000" w:themeColor="text1"/>
          <w:lang w:val="en-US"/>
        </w:rPr>
        <w:t>Verticillium</w:t>
      </w:r>
      <w:r w:rsidRPr="00AE482C">
        <w:rPr>
          <w:rFonts w:ascii="Times New Roman" w:hAnsi="Times New Roman" w:cs="Times New Roman"/>
          <w:color w:val="000000" w:themeColor="text1"/>
        </w:rPr>
        <w:t xml:space="preserve"> </w:t>
      </w:r>
      <w:r w:rsidRPr="00AE482C">
        <w:rPr>
          <w:rFonts w:ascii="Times New Roman" w:hAnsi="Times New Roman" w:cs="Times New Roman"/>
          <w:color w:val="000000" w:themeColor="text1"/>
          <w:lang w:val="en-US"/>
        </w:rPr>
        <w:t>dahliae</w:t>
      </w:r>
      <w:r w:rsidRPr="00AE482C">
        <w:rPr>
          <w:rFonts w:ascii="Times New Roman" w:hAnsi="Times New Roman" w:cs="Times New Roman"/>
          <w:color w:val="000000" w:themeColor="text1"/>
        </w:rPr>
        <w:t xml:space="preserve"> (δείγμα εργαστηρίου Φυτοπαθολογίας</w:t>
      </w:r>
      <w:r>
        <w:rPr>
          <w:rFonts w:ascii="Times New Roman" w:hAnsi="Times New Roman" w:cs="Times New Roman"/>
          <w:color w:val="000000" w:themeColor="text1"/>
        </w:rPr>
        <w:t>,</w:t>
      </w:r>
      <w:r w:rsidRPr="00AE482C">
        <w:rPr>
          <w:rFonts w:ascii="Times New Roman" w:hAnsi="Times New Roman" w:cs="Times New Roman"/>
          <w:color w:val="000000" w:themeColor="text1"/>
        </w:rPr>
        <w:t xml:space="preserve"> ΕΛΜΕΠΑ 2022)</w:t>
      </w:r>
    </w:p>
    <w:p w14:paraId="23EE2321" w14:textId="482AB0E4" w:rsidR="00AE482C" w:rsidRDefault="003E30DF" w:rsidP="00AE482C">
      <w:pPr>
        <w:keepNext/>
      </w:pPr>
      <w:r>
        <w:rPr>
          <w:rFonts w:ascii="Times New Roman" w:hAnsi="Times New Roman" w:cs="Times New Roman" w:hint="eastAsia"/>
          <w:noProof/>
          <w:sz w:val="24"/>
          <w:szCs w:val="24"/>
        </w:rPr>
        <mc:AlternateContent>
          <mc:Choice Requires="wps">
            <w:drawing>
              <wp:anchor distT="0" distB="0" distL="114300" distR="114300" simplePos="0" relativeHeight="251689984" behindDoc="0" locked="0" layoutInCell="1" allowOverlap="1" wp14:anchorId="791AAC2F" wp14:editId="66FB49E4">
                <wp:simplePos x="0" y="0"/>
                <wp:positionH relativeFrom="column">
                  <wp:posOffset>1084256</wp:posOffset>
                </wp:positionH>
                <wp:positionV relativeFrom="paragraph">
                  <wp:posOffset>22968</wp:posOffset>
                </wp:positionV>
                <wp:extent cx="1089012" cy="233463"/>
                <wp:effectExtent l="0" t="0" r="16510" b="14605"/>
                <wp:wrapNone/>
                <wp:docPr id="14" name="Πλαίσιο κειμένου 14"/>
                <wp:cNvGraphicFramePr/>
                <a:graphic xmlns:a="http://schemas.openxmlformats.org/drawingml/2006/main">
                  <a:graphicData uri="http://schemas.microsoft.com/office/word/2010/wordprocessingShape">
                    <wps:wsp>
                      <wps:cNvSpPr txBox="1"/>
                      <wps:spPr>
                        <a:xfrm>
                          <a:off x="0" y="0"/>
                          <a:ext cx="1089012" cy="233463"/>
                        </a:xfrm>
                        <a:prstGeom prst="rect">
                          <a:avLst/>
                        </a:prstGeom>
                        <a:solidFill>
                          <a:sysClr val="window" lastClr="FFFFFF"/>
                        </a:solidFill>
                        <a:ln w="6350">
                          <a:solidFill>
                            <a:prstClr val="black"/>
                          </a:solidFill>
                        </a:ln>
                      </wps:spPr>
                      <wps:txbx>
                        <w:txbxContent>
                          <w:p w14:paraId="243386F1" w14:textId="77777777" w:rsidR="00AE482C" w:rsidRPr="003E30DF" w:rsidRDefault="00AE482C" w:rsidP="00AE482C">
                            <w:pPr>
                              <w:rPr>
                                <w:rFonts w:ascii="Times New Roman" w:hAnsi="Times New Roman" w:cs="Times New Roman"/>
                                <w:sz w:val="18"/>
                                <w:szCs w:val="18"/>
                              </w:rPr>
                            </w:pPr>
                            <w:r w:rsidRPr="003E30DF">
                              <w:rPr>
                                <w:rFonts w:ascii="Times New Roman" w:hAnsi="Times New Roman" w:cs="Times New Roman"/>
                                <w:sz w:val="18"/>
                                <w:szCs w:val="18"/>
                              </w:rPr>
                              <w:t>μεταχρωματισμός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AC2F" id="Πλαίσιο κειμένου 14" o:spid="_x0000_s1030" type="#_x0000_t202" style="position:absolute;margin-left:85.35pt;margin-top:1.8pt;width:85.75pt;height: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" fillcolor="window" strokeweight=".5pt">
                <v:textbox>
                  <w:txbxContent>
                    <w:p w14:paraId="243386F1" w14:textId="77777777" w:rsidR="00AE482C" w:rsidRPr="003E30DF" w:rsidRDefault="00AE482C" w:rsidP="00AE482C">
                      <w:pPr>
                        <w:rPr>
                          <w:rFonts w:ascii="Times New Roman" w:hAnsi="Times New Roman" w:cs="Times New Roman"/>
                          <w:sz w:val="18"/>
                          <w:szCs w:val="18"/>
                        </w:rPr>
                      </w:pPr>
                      <w:r w:rsidRPr="003E30DF">
                        <w:rPr>
                          <w:rFonts w:ascii="Times New Roman" w:hAnsi="Times New Roman" w:cs="Times New Roman"/>
                          <w:sz w:val="18"/>
                          <w:szCs w:val="18"/>
                        </w:rPr>
                        <w:t>μεταχρωματισμός</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4B0C548" wp14:editId="044E35AC">
                <wp:simplePos x="0" y="0"/>
                <wp:positionH relativeFrom="column">
                  <wp:posOffset>1288915</wp:posOffset>
                </wp:positionH>
                <wp:positionV relativeFrom="paragraph">
                  <wp:posOffset>304678</wp:posOffset>
                </wp:positionV>
                <wp:extent cx="437177" cy="350601"/>
                <wp:effectExtent l="38100" t="19050" r="20320" b="49530"/>
                <wp:wrapNone/>
                <wp:docPr id="13" name="Ευθύγραμμο βέλος σύνδεσης 13"/>
                <wp:cNvGraphicFramePr/>
                <a:graphic xmlns:a="http://schemas.openxmlformats.org/drawingml/2006/main">
                  <a:graphicData uri="http://schemas.microsoft.com/office/word/2010/wordprocessingShape">
                    <wps:wsp>
                      <wps:cNvCnPr/>
                      <wps:spPr>
                        <a:xfrm flipH="1">
                          <a:off x="0" y="0"/>
                          <a:ext cx="437177" cy="350601"/>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B097E" id="Ευθύγραμμο βέλος σύνδεσης 13" o:spid="_x0000_s1026" type="#_x0000_t32" style="position:absolute;margin-left:101.5pt;margin-top:24pt;width:34.4pt;height:27.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" strokecolor="yellow" strokeweight="2.25pt">
                <v:stroke endarrow="block"/>
              </v:shape>
            </w:pict>
          </mc:Fallback>
        </mc:AlternateContent>
      </w:r>
      <w:r w:rsidR="00AE482C">
        <w:rPr>
          <w:noProof/>
        </w:rPr>
        <w:drawing>
          <wp:inline distT="0" distB="0" distL="0" distR="0" wp14:anchorId="14130708" wp14:editId="21C8AD6D">
            <wp:extent cx="2386339" cy="2203305"/>
            <wp:effectExtent l="0" t="3493"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rotWithShape="1">
                    <a:blip r:embed="rId9" cstate="print">
                      <a:extLst>
                        <a:ext uri="{28A0092B-C50C-407E-A947-70E740481C1C}">
                          <a14:useLocalDpi xmlns:a14="http://schemas.microsoft.com/office/drawing/2010/main" val="0"/>
                        </a:ext>
                      </a:extLst>
                    </a:blip>
                    <a:srcRect l="18772"/>
                    <a:stretch/>
                  </pic:blipFill>
                  <pic:spPr bwMode="auto">
                    <a:xfrm rot="5400000">
                      <a:off x="0" y="0"/>
                      <a:ext cx="2405299" cy="2220811"/>
                    </a:xfrm>
                    <a:prstGeom prst="rect">
                      <a:avLst/>
                    </a:prstGeom>
                    <a:ln>
                      <a:noFill/>
                    </a:ln>
                    <a:extLst>
                      <a:ext uri="{53640926-AAD7-44D8-BBD7-CCE9431645EC}">
                        <a14:shadowObscured xmlns:a14="http://schemas.microsoft.com/office/drawing/2010/main"/>
                      </a:ext>
                    </a:extLst>
                  </pic:spPr>
                </pic:pic>
              </a:graphicData>
            </a:graphic>
          </wp:inline>
        </w:drawing>
      </w:r>
    </w:p>
    <w:p w14:paraId="2E54203A" w14:textId="783F7497" w:rsidR="00AE482C" w:rsidRPr="003E30DF" w:rsidRDefault="003E30DF" w:rsidP="00AE482C">
      <w:pPr>
        <w:pStyle w:val="a8"/>
        <w:rPr>
          <w:rFonts w:ascii="Times New Roman" w:hAnsi="Times New Roman" w:cs="Times New Roman"/>
          <w:color w:val="000000" w:themeColor="text1"/>
        </w:rPr>
      </w:pPr>
      <w:r w:rsidRPr="003E30DF">
        <w:rPr>
          <w:rFonts w:ascii="Times New Roman" w:hAnsi="Times New Roman" w:cs="Times New Roman"/>
          <w:color w:val="000000" w:themeColor="text1"/>
        </w:rPr>
        <w:t>Εικόνα</w:t>
      </w:r>
      <w:r w:rsidR="00AE482C" w:rsidRPr="003E30DF">
        <w:rPr>
          <w:rFonts w:ascii="Times New Roman" w:hAnsi="Times New Roman" w:cs="Times New Roman"/>
          <w:color w:val="000000" w:themeColor="text1"/>
        </w:rPr>
        <w:t xml:space="preserve"> </w:t>
      </w:r>
      <w:r w:rsidR="00AE482C" w:rsidRPr="003E30DF">
        <w:rPr>
          <w:rFonts w:ascii="Times New Roman" w:hAnsi="Times New Roman" w:cs="Times New Roman"/>
          <w:color w:val="000000" w:themeColor="text1"/>
        </w:rPr>
        <w:fldChar w:fldCharType="begin"/>
      </w:r>
      <w:r w:rsidR="00AE482C" w:rsidRPr="003E30DF">
        <w:rPr>
          <w:rFonts w:ascii="Times New Roman" w:hAnsi="Times New Roman" w:cs="Times New Roman"/>
          <w:color w:val="000000" w:themeColor="text1"/>
        </w:rPr>
        <w:instrText xml:space="preserve"> SEQ Figure \* ARABIC </w:instrText>
      </w:r>
      <w:r w:rsidR="00AE482C" w:rsidRPr="003E30DF">
        <w:rPr>
          <w:rFonts w:ascii="Times New Roman" w:hAnsi="Times New Roman" w:cs="Times New Roman"/>
          <w:color w:val="000000" w:themeColor="text1"/>
        </w:rPr>
        <w:fldChar w:fldCharType="separate"/>
      </w:r>
      <w:r w:rsidR="00A12EC1">
        <w:rPr>
          <w:rFonts w:ascii="Times New Roman" w:hAnsi="Times New Roman" w:cs="Times New Roman"/>
          <w:noProof/>
          <w:color w:val="000000" w:themeColor="text1"/>
        </w:rPr>
        <w:t>3</w:t>
      </w:r>
      <w:r w:rsidR="00AE482C" w:rsidRPr="003E30DF">
        <w:rPr>
          <w:rFonts w:ascii="Times New Roman" w:hAnsi="Times New Roman" w:cs="Times New Roman"/>
          <w:color w:val="000000" w:themeColor="text1"/>
        </w:rPr>
        <w:fldChar w:fldCharType="end"/>
      </w:r>
      <w:r w:rsidR="00AE482C" w:rsidRPr="003E30DF">
        <w:rPr>
          <w:rFonts w:ascii="Times New Roman" w:hAnsi="Times New Roman" w:cs="Times New Roman"/>
          <w:color w:val="000000" w:themeColor="text1"/>
        </w:rPr>
        <w:t xml:space="preserve"> Μεταχρωματισμός υπόγειου</w:t>
      </w:r>
      <w:r w:rsidRPr="003E30DF">
        <w:rPr>
          <w:rFonts w:ascii="Times New Roman" w:hAnsi="Times New Roman" w:cs="Times New Roman"/>
          <w:color w:val="000000" w:themeColor="text1"/>
        </w:rPr>
        <w:t xml:space="preserve"> τμήματος φυτού</w:t>
      </w:r>
      <w:r w:rsidR="00AE482C" w:rsidRPr="003E30DF">
        <w:rPr>
          <w:rFonts w:ascii="Times New Roman" w:hAnsi="Times New Roman" w:cs="Times New Roman"/>
          <w:color w:val="000000" w:themeColor="text1"/>
        </w:rPr>
        <w:t xml:space="preserve"> πιπεριάς λόγω του μύκητα Verticillium dahliae (δείγμα εργαστηρίου Φυτοπαθολογίας, ΕΛΜΕΠΑ 2022)</w:t>
      </w:r>
      <w:r w:rsidRPr="003E30DF">
        <w:rPr>
          <w:rFonts w:ascii="Times New Roman" w:hAnsi="Times New Roman" w:cs="Times New Roman"/>
          <w:color w:val="000000" w:themeColor="text1"/>
        </w:rPr>
        <w:t>.</w:t>
      </w:r>
    </w:p>
    <w:p w14:paraId="40910BE1" w14:textId="77777777" w:rsidR="003E30DF" w:rsidRDefault="003E30DF" w:rsidP="003E30DF">
      <w:pPr>
        <w:keepNext/>
      </w:pPr>
      <w:r>
        <w:rPr>
          <w:rFonts w:ascii="Times New Roman" w:hAnsi="Times New Roman" w:cs="Times New Roman" w:hint="eastAsia"/>
          <w:noProof/>
          <w:sz w:val="24"/>
          <w:szCs w:val="24"/>
        </w:rPr>
        <w:lastRenderedPageBreak/>
        <w:drawing>
          <wp:inline distT="0" distB="0" distL="0" distR="0" wp14:anchorId="692DD00A" wp14:editId="6D307B50">
            <wp:extent cx="4148190" cy="3111392"/>
            <wp:effectExtent l="4127" t="0" r="9208" b="9207"/>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150468" cy="3113100"/>
                    </a:xfrm>
                    <a:prstGeom prst="rect">
                      <a:avLst/>
                    </a:prstGeom>
                  </pic:spPr>
                </pic:pic>
              </a:graphicData>
            </a:graphic>
          </wp:inline>
        </w:drawing>
      </w:r>
    </w:p>
    <w:p w14:paraId="2C6AA8AF" w14:textId="649E60E2" w:rsidR="00AE482C" w:rsidRPr="003E30DF" w:rsidRDefault="003E30DF" w:rsidP="003E30DF">
      <w:pPr>
        <w:pStyle w:val="a8"/>
        <w:rPr>
          <w:rFonts w:ascii="Times New Roman" w:hAnsi="Times New Roman" w:cs="Times New Roman"/>
          <w:color w:val="000000" w:themeColor="text1"/>
          <w:sz w:val="24"/>
          <w:szCs w:val="24"/>
        </w:rPr>
      </w:pPr>
      <w:r w:rsidRPr="003E30DF">
        <w:rPr>
          <w:rFonts w:ascii="Times New Roman" w:hAnsi="Times New Roman" w:cs="Times New Roman"/>
          <w:color w:val="000000" w:themeColor="text1"/>
        </w:rPr>
        <w:t xml:space="preserve">Εικόνα </w:t>
      </w:r>
      <w:r w:rsidRPr="003E30DF">
        <w:rPr>
          <w:rFonts w:ascii="Times New Roman" w:hAnsi="Times New Roman" w:cs="Times New Roman"/>
          <w:color w:val="000000" w:themeColor="text1"/>
        </w:rPr>
        <w:fldChar w:fldCharType="begin"/>
      </w:r>
      <w:r w:rsidRPr="003E30DF">
        <w:rPr>
          <w:rFonts w:ascii="Times New Roman" w:hAnsi="Times New Roman" w:cs="Times New Roman"/>
          <w:color w:val="000000" w:themeColor="text1"/>
        </w:rPr>
        <w:instrText xml:space="preserve"> SEQ Figure \* ARABIC </w:instrText>
      </w:r>
      <w:r w:rsidRPr="003E30DF">
        <w:rPr>
          <w:rFonts w:ascii="Times New Roman" w:hAnsi="Times New Roman" w:cs="Times New Roman"/>
          <w:color w:val="000000" w:themeColor="text1"/>
        </w:rPr>
        <w:fldChar w:fldCharType="separate"/>
      </w:r>
      <w:r w:rsidR="00A12EC1">
        <w:rPr>
          <w:rFonts w:ascii="Times New Roman" w:hAnsi="Times New Roman" w:cs="Times New Roman"/>
          <w:noProof/>
          <w:color w:val="000000" w:themeColor="text1"/>
        </w:rPr>
        <w:t>4</w:t>
      </w:r>
      <w:r w:rsidRPr="003E30DF">
        <w:rPr>
          <w:rFonts w:ascii="Times New Roman" w:hAnsi="Times New Roman" w:cs="Times New Roman"/>
          <w:color w:val="000000" w:themeColor="text1"/>
        </w:rPr>
        <w:fldChar w:fldCharType="end"/>
      </w:r>
      <w:r w:rsidRPr="003E30DF">
        <w:rPr>
          <w:rFonts w:ascii="Times New Roman" w:hAnsi="Times New Roman" w:cs="Times New Roman"/>
          <w:color w:val="000000" w:themeColor="text1"/>
        </w:rPr>
        <w:t xml:space="preserve"> Μεταχρωματισμός στελέχους μελιτζάνας λόγω του μύκητα Verticillium dahliae (δείγμα εργαστηρίου Φυτοπαθολογίας, ΕΛΜΕΠΑ 2022).</w:t>
      </w:r>
    </w:p>
    <w:p w14:paraId="730E84A8" w14:textId="77777777" w:rsidR="003E30DF" w:rsidRPr="00AE482C" w:rsidRDefault="003E30DF" w:rsidP="004D2DDE">
      <w:pPr>
        <w:rPr>
          <w:rFonts w:ascii="Times New Roman" w:hAnsi="Times New Roman" w:cs="Times New Roman"/>
          <w:sz w:val="24"/>
          <w:szCs w:val="24"/>
        </w:rPr>
      </w:pPr>
    </w:p>
    <w:p w14:paraId="03F24A5E" w14:textId="158ED1E9" w:rsidR="00666754" w:rsidRPr="00666754" w:rsidRDefault="00666754" w:rsidP="00666754">
      <w:pPr>
        <w:pStyle w:val="a5"/>
        <w:numPr>
          <w:ilvl w:val="0"/>
          <w:numId w:val="1"/>
        </w:numP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Βιολογικός Κύκλος </w:t>
      </w:r>
      <w:r w:rsidRPr="00666754">
        <w:rPr>
          <w:rFonts w:ascii="Times New Roman" w:hAnsi="Times New Roman" w:cs="Times New Roman"/>
          <w:b/>
          <w:bCs/>
          <w:i/>
          <w:iCs/>
          <w:sz w:val="32"/>
          <w:szCs w:val="32"/>
          <w:u w:val="single"/>
        </w:rPr>
        <w:t>Verticillium dahliae</w:t>
      </w:r>
    </w:p>
    <w:p w14:paraId="2317A007" w14:textId="11EC934A" w:rsidR="00666754" w:rsidRDefault="00702B49" w:rsidP="00666754">
      <w:pPr>
        <w:rPr>
          <w:rFonts w:ascii="Times New Roman" w:hAnsi="Times New Roman" w:cs="Times New Roman"/>
          <w:sz w:val="24"/>
          <w:szCs w:val="24"/>
        </w:rPr>
      </w:pPr>
      <w:r>
        <w:rPr>
          <w:rFonts w:ascii="Times New Roman" w:hAnsi="Times New Roman" w:cs="Times New Roman"/>
          <w:sz w:val="24"/>
          <w:szCs w:val="24"/>
        </w:rPr>
        <w:t xml:space="preserve">Όπως αναφέρθηκε και προηγούμενα, ο μύκητας είναι εδαφογενής και έχει την ικανότητα να προσβάλλει τα φυτικά είδη προκαλώντας αδρομυκώσεις. Προσβάλλει φυτά τόσο σε ψυχρές όσο και σε θερμές περιοχές, με θερμοκρασίες να ξεπερνάνε τους 24 βαθμούς για μεγάλο χρονικό διάστημα σε καλλιεργητικές περιόδους, ο μύκητας επικρατεί σε θερμότερες περιοχές. </w:t>
      </w:r>
    </w:p>
    <w:p w14:paraId="3BDB26DF" w14:textId="49D80900" w:rsidR="00C21851" w:rsidRDefault="00C21851" w:rsidP="00666754">
      <w:pPr>
        <w:rPr>
          <w:rFonts w:ascii="Times New Roman" w:hAnsi="Times New Roman" w:cs="Times New Roman"/>
          <w:sz w:val="24"/>
          <w:szCs w:val="24"/>
        </w:rPr>
      </w:pPr>
      <w:r>
        <w:rPr>
          <w:rFonts w:ascii="Times New Roman" w:hAnsi="Times New Roman" w:cs="Times New Roman"/>
          <w:sz w:val="24"/>
          <w:szCs w:val="24"/>
        </w:rPr>
        <w:t xml:space="preserve">Ο </w:t>
      </w:r>
      <w:r w:rsidRPr="00C21851">
        <w:rPr>
          <w:rFonts w:ascii="Times New Roman" w:hAnsi="Times New Roman" w:cs="Times New Roman"/>
          <w:b/>
          <w:bCs/>
          <w:sz w:val="24"/>
          <w:szCs w:val="24"/>
        </w:rPr>
        <w:t>βιολογικός</w:t>
      </w:r>
      <w:r>
        <w:rPr>
          <w:rFonts w:ascii="Times New Roman" w:hAnsi="Times New Roman" w:cs="Times New Roman"/>
          <w:sz w:val="24"/>
          <w:szCs w:val="24"/>
        </w:rPr>
        <w:t xml:space="preserve"> </w:t>
      </w:r>
      <w:r w:rsidRPr="00C21851">
        <w:rPr>
          <w:rFonts w:ascii="Times New Roman" w:hAnsi="Times New Roman" w:cs="Times New Roman"/>
          <w:b/>
          <w:bCs/>
          <w:sz w:val="24"/>
          <w:szCs w:val="24"/>
        </w:rPr>
        <w:t>κύκλος</w:t>
      </w:r>
      <w:r>
        <w:rPr>
          <w:rFonts w:ascii="Times New Roman" w:hAnsi="Times New Roman" w:cs="Times New Roman"/>
          <w:sz w:val="24"/>
          <w:szCs w:val="24"/>
        </w:rPr>
        <w:t xml:space="preserve"> του μύκητα αποτελείται από </w:t>
      </w:r>
      <w:r w:rsidRPr="00C21851">
        <w:rPr>
          <w:rFonts w:ascii="Times New Roman" w:hAnsi="Times New Roman" w:cs="Times New Roman"/>
          <w:b/>
          <w:bCs/>
          <w:sz w:val="24"/>
          <w:szCs w:val="24"/>
        </w:rPr>
        <w:t>3 φάσεις</w:t>
      </w:r>
      <w:r>
        <w:rPr>
          <w:rFonts w:ascii="Times New Roman" w:hAnsi="Times New Roman" w:cs="Times New Roman" w:hint="eastAsia"/>
          <w:sz w:val="24"/>
          <w:szCs w:val="24"/>
        </w:rPr>
        <w:t>:</w:t>
      </w:r>
      <w:r>
        <w:rPr>
          <w:rFonts w:ascii="Times New Roman" w:hAnsi="Times New Roman" w:cs="Times New Roman"/>
          <w:sz w:val="24"/>
          <w:szCs w:val="24"/>
        </w:rPr>
        <w:t xml:space="preserve"> 1) </w:t>
      </w:r>
      <w:r w:rsidRPr="00C21851">
        <w:rPr>
          <w:rFonts w:ascii="Times New Roman" w:hAnsi="Times New Roman" w:cs="Times New Roman"/>
          <w:b/>
          <w:bCs/>
          <w:sz w:val="24"/>
          <w:szCs w:val="24"/>
        </w:rPr>
        <w:t>Ληθαργική</w:t>
      </w:r>
      <w:r>
        <w:rPr>
          <w:rFonts w:ascii="Times New Roman" w:hAnsi="Times New Roman" w:cs="Times New Roman"/>
          <w:sz w:val="24"/>
          <w:szCs w:val="24"/>
        </w:rPr>
        <w:t xml:space="preserve">, 2) </w:t>
      </w:r>
      <w:r w:rsidRPr="00C21851">
        <w:rPr>
          <w:rFonts w:ascii="Times New Roman" w:hAnsi="Times New Roman" w:cs="Times New Roman"/>
          <w:b/>
          <w:bCs/>
          <w:sz w:val="24"/>
          <w:szCs w:val="24"/>
        </w:rPr>
        <w:t>Παρασιτική</w:t>
      </w:r>
      <w:r>
        <w:rPr>
          <w:rFonts w:ascii="Times New Roman" w:hAnsi="Times New Roman" w:cs="Times New Roman"/>
          <w:sz w:val="24"/>
          <w:szCs w:val="24"/>
        </w:rPr>
        <w:t xml:space="preserve"> και 3) </w:t>
      </w:r>
      <w:r w:rsidRPr="00C21851">
        <w:rPr>
          <w:rFonts w:ascii="Times New Roman" w:hAnsi="Times New Roman" w:cs="Times New Roman"/>
          <w:b/>
          <w:bCs/>
          <w:sz w:val="24"/>
          <w:szCs w:val="24"/>
        </w:rPr>
        <w:t>Σαπροφυτική</w:t>
      </w:r>
      <w:r>
        <w:rPr>
          <w:rFonts w:ascii="Times New Roman" w:hAnsi="Times New Roman" w:cs="Times New Roman"/>
          <w:sz w:val="24"/>
          <w:szCs w:val="24"/>
        </w:rPr>
        <w:t>.</w:t>
      </w:r>
    </w:p>
    <w:p w14:paraId="11BF54F2" w14:textId="68DFCC87" w:rsidR="00C21851" w:rsidRDefault="00C21851" w:rsidP="00C21851">
      <w:pPr>
        <w:rPr>
          <w:rFonts w:ascii="Times New Roman" w:hAnsi="Times New Roman" w:cs="Times New Roman"/>
          <w:sz w:val="24"/>
          <w:szCs w:val="24"/>
        </w:rPr>
      </w:pPr>
      <w:r>
        <w:rPr>
          <w:rFonts w:ascii="Times New Roman" w:hAnsi="Times New Roman" w:cs="Times New Roman"/>
          <w:sz w:val="24"/>
          <w:szCs w:val="24"/>
        </w:rPr>
        <w:t xml:space="preserve">Στην </w:t>
      </w:r>
      <w:r w:rsidRPr="00C21851">
        <w:rPr>
          <w:rFonts w:ascii="Times New Roman" w:hAnsi="Times New Roman" w:cs="Times New Roman"/>
          <w:b/>
          <w:bCs/>
          <w:sz w:val="24"/>
          <w:szCs w:val="24"/>
        </w:rPr>
        <w:t>πρώτη</w:t>
      </w:r>
      <w:r>
        <w:rPr>
          <w:rFonts w:ascii="Times New Roman" w:hAnsi="Times New Roman" w:cs="Times New Roman"/>
          <w:sz w:val="24"/>
          <w:szCs w:val="24"/>
        </w:rPr>
        <w:t xml:space="preserve"> φάση, πραγματοποιείται</w:t>
      </w:r>
      <w:r w:rsidRPr="00C21851">
        <w:rPr>
          <w:rFonts w:ascii="Times New Roman" w:hAnsi="Times New Roman" w:cs="Times New Roman"/>
          <w:sz w:val="24"/>
          <w:szCs w:val="24"/>
        </w:rPr>
        <w:t xml:space="preserve"> μ</w:t>
      </w:r>
      <w:r>
        <w:rPr>
          <w:rFonts w:ascii="Times New Roman" w:hAnsi="Times New Roman" w:cs="Times New Roman"/>
          <w:sz w:val="24"/>
          <w:szCs w:val="24"/>
        </w:rPr>
        <w:t xml:space="preserve">έσω των </w:t>
      </w:r>
      <w:r w:rsidRPr="00C21851">
        <w:rPr>
          <w:rFonts w:ascii="Times New Roman" w:hAnsi="Times New Roman" w:cs="Times New Roman"/>
          <w:sz w:val="24"/>
          <w:szCs w:val="24"/>
        </w:rPr>
        <w:t>μικροσκληρώτι</w:t>
      </w:r>
      <w:r>
        <w:rPr>
          <w:rFonts w:ascii="Times New Roman" w:hAnsi="Times New Roman" w:cs="Times New Roman"/>
          <w:sz w:val="24"/>
          <w:szCs w:val="24"/>
        </w:rPr>
        <w:t>ων</w:t>
      </w:r>
      <w:r w:rsidRPr="00C21851">
        <w:rPr>
          <w:rFonts w:ascii="Times New Roman" w:hAnsi="Times New Roman" w:cs="Times New Roman"/>
          <w:sz w:val="24"/>
          <w:szCs w:val="24"/>
        </w:rPr>
        <w:t xml:space="preserve"> τα οποία βρίσκονται σε λήθαργο μέσω </w:t>
      </w:r>
      <w:r>
        <w:rPr>
          <w:rFonts w:ascii="Times New Roman" w:hAnsi="Times New Roman" w:cs="Times New Roman"/>
          <w:sz w:val="24"/>
          <w:szCs w:val="24"/>
        </w:rPr>
        <w:t>τ</w:t>
      </w:r>
      <w:r w:rsidRPr="00C21851">
        <w:rPr>
          <w:rFonts w:ascii="Times New Roman" w:hAnsi="Times New Roman" w:cs="Times New Roman"/>
          <w:sz w:val="24"/>
          <w:szCs w:val="24"/>
        </w:rPr>
        <w:t>η</w:t>
      </w:r>
      <w:r>
        <w:rPr>
          <w:rFonts w:ascii="Times New Roman" w:hAnsi="Times New Roman" w:cs="Times New Roman"/>
          <w:sz w:val="24"/>
          <w:szCs w:val="24"/>
        </w:rPr>
        <w:t>ς</w:t>
      </w:r>
      <w:r w:rsidRPr="00C21851">
        <w:rPr>
          <w:rFonts w:ascii="Times New Roman" w:hAnsi="Times New Roman" w:cs="Times New Roman"/>
          <w:sz w:val="24"/>
          <w:szCs w:val="24"/>
        </w:rPr>
        <w:t xml:space="preserve"> </w:t>
      </w:r>
      <w:r w:rsidRPr="00C21851">
        <w:rPr>
          <w:rFonts w:ascii="Times New Roman" w:hAnsi="Times New Roman" w:cs="Times New Roman"/>
          <w:b/>
          <w:bCs/>
          <w:sz w:val="24"/>
          <w:szCs w:val="24"/>
        </w:rPr>
        <w:t>μυκόστασης</w:t>
      </w:r>
      <w:r w:rsidRPr="00C21851">
        <w:rPr>
          <w:rFonts w:ascii="Times New Roman" w:hAnsi="Times New Roman" w:cs="Times New Roman"/>
          <w:sz w:val="24"/>
          <w:szCs w:val="24"/>
        </w:rPr>
        <w:t xml:space="preserve"> (fungistasis)</w:t>
      </w:r>
      <w:r>
        <w:rPr>
          <w:rFonts w:ascii="Times New Roman" w:hAnsi="Times New Roman" w:cs="Times New Roman"/>
          <w:sz w:val="24"/>
          <w:szCs w:val="24"/>
        </w:rPr>
        <w:t>, αυτό</w:t>
      </w:r>
      <w:r w:rsidRPr="00C21851">
        <w:rPr>
          <w:rFonts w:ascii="Times New Roman" w:hAnsi="Times New Roman" w:cs="Times New Roman"/>
          <w:sz w:val="24"/>
          <w:szCs w:val="24"/>
        </w:rPr>
        <w:t xml:space="preserve"> οφείλεται σε</w:t>
      </w:r>
      <w:r>
        <w:rPr>
          <w:rFonts w:ascii="Times New Roman" w:hAnsi="Times New Roman" w:cs="Times New Roman"/>
          <w:sz w:val="24"/>
          <w:szCs w:val="24"/>
        </w:rPr>
        <w:t xml:space="preserve"> </w:t>
      </w:r>
      <w:r w:rsidRPr="00C21851">
        <w:rPr>
          <w:rFonts w:ascii="Times New Roman" w:hAnsi="Times New Roman" w:cs="Times New Roman"/>
          <w:sz w:val="24"/>
          <w:szCs w:val="24"/>
        </w:rPr>
        <w:t>παρεμποδιστικές χημικές ενώσεις του εδάφους</w:t>
      </w:r>
      <w:r>
        <w:rPr>
          <w:rFonts w:ascii="Times New Roman" w:hAnsi="Times New Roman" w:cs="Times New Roman"/>
          <w:sz w:val="24"/>
          <w:szCs w:val="24"/>
        </w:rPr>
        <w:t xml:space="preserve">. </w:t>
      </w:r>
      <w:r w:rsidRPr="00C21851">
        <w:rPr>
          <w:rFonts w:ascii="Times New Roman" w:hAnsi="Times New Roman" w:cs="Times New Roman"/>
          <w:sz w:val="24"/>
          <w:szCs w:val="24"/>
        </w:rPr>
        <w:t>Τα μικροσκληρώτια παραμένουν στο</w:t>
      </w:r>
      <w:r>
        <w:rPr>
          <w:rFonts w:ascii="Times New Roman" w:hAnsi="Times New Roman" w:cs="Times New Roman"/>
          <w:sz w:val="24"/>
          <w:szCs w:val="24"/>
        </w:rPr>
        <w:t xml:space="preserve"> </w:t>
      </w:r>
      <w:r w:rsidRPr="00C21851">
        <w:rPr>
          <w:rFonts w:ascii="Times New Roman" w:hAnsi="Times New Roman" w:cs="Times New Roman"/>
          <w:sz w:val="24"/>
          <w:szCs w:val="24"/>
        </w:rPr>
        <w:t>έδαφος έως ότου υπάρξουν περιβαλλοντικές συνθήκες ευνοϊκές για την ανάπτυξη και</w:t>
      </w:r>
      <w:r>
        <w:rPr>
          <w:rFonts w:ascii="Times New Roman" w:hAnsi="Times New Roman" w:cs="Times New Roman"/>
          <w:sz w:val="24"/>
          <w:szCs w:val="24"/>
        </w:rPr>
        <w:t xml:space="preserve"> </w:t>
      </w:r>
      <w:r w:rsidRPr="00C21851">
        <w:rPr>
          <w:rFonts w:ascii="Times New Roman" w:hAnsi="Times New Roman" w:cs="Times New Roman"/>
          <w:sz w:val="24"/>
          <w:szCs w:val="24"/>
        </w:rPr>
        <w:t xml:space="preserve">τη βλάστηση του μύκητα. </w:t>
      </w:r>
      <w:r>
        <w:rPr>
          <w:rFonts w:ascii="Times New Roman" w:hAnsi="Times New Roman" w:cs="Times New Roman"/>
          <w:sz w:val="24"/>
          <w:szCs w:val="24"/>
        </w:rPr>
        <w:t>Η βλάστηση μπορεί να γίνει</w:t>
      </w:r>
      <w:r w:rsidRPr="00C21851">
        <w:rPr>
          <w:rFonts w:ascii="Times New Roman" w:hAnsi="Times New Roman" w:cs="Times New Roman"/>
          <w:sz w:val="24"/>
          <w:szCs w:val="24"/>
        </w:rPr>
        <w:t xml:space="preserve"> πολλές φορές </w:t>
      </w:r>
      <w:r>
        <w:rPr>
          <w:rFonts w:ascii="Times New Roman" w:hAnsi="Times New Roman" w:cs="Times New Roman"/>
          <w:sz w:val="24"/>
          <w:szCs w:val="24"/>
        </w:rPr>
        <w:t xml:space="preserve">με σκοπό την </w:t>
      </w:r>
      <w:r w:rsidRPr="00C21851">
        <w:rPr>
          <w:rFonts w:ascii="Times New Roman" w:hAnsi="Times New Roman" w:cs="Times New Roman"/>
          <w:sz w:val="24"/>
          <w:szCs w:val="24"/>
        </w:rPr>
        <w:t>α</w:t>
      </w:r>
      <w:r>
        <w:rPr>
          <w:rFonts w:ascii="Times New Roman" w:hAnsi="Times New Roman" w:cs="Times New Roman"/>
          <w:sz w:val="24"/>
          <w:szCs w:val="24"/>
        </w:rPr>
        <w:t>ύξηση</w:t>
      </w:r>
      <w:r w:rsidRPr="00C21851">
        <w:rPr>
          <w:rFonts w:ascii="Times New Roman" w:hAnsi="Times New Roman" w:cs="Times New Roman"/>
          <w:sz w:val="24"/>
          <w:szCs w:val="24"/>
        </w:rPr>
        <w:t xml:space="preserve"> τη</w:t>
      </w:r>
      <w:r>
        <w:rPr>
          <w:rFonts w:ascii="Times New Roman" w:hAnsi="Times New Roman" w:cs="Times New Roman"/>
          <w:sz w:val="24"/>
          <w:szCs w:val="24"/>
        </w:rPr>
        <w:t>ς</w:t>
      </w:r>
      <w:r w:rsidRPr="00C21851">
        <w:rPr>
          <w:rFonts w:ascii="Times New Roman" w:hAnsi="Times New Roman" w:cs="Times New Roman"/>
          <w:sz w:val="24"/>
          <w:szCs w:val="24"/>
        </w:rPr>
        <w:t xml:space="preserve"> πιθανότητα</w:t>
      </w:r>
      <w:r>
        <w:rPr>
          <w:rFonts w:ascii="Times New Roman" w:hAnsi="Times New Roman" w:cs="Times New Roman"/>
          <w:sz w:val="24"/>
          <w:szCs w:val="24"/>
        </w:rPr>
        <w:t>ς</w:t>
      </w:r>
      <w:r w:rsidRPr="00C21851">
        <w:rPr>
          <w:rFonts w:ascii="Times New Roman" w:hAnsi="Times New Roman" w:cs="Times New Roman"/>
          <w:sz w:val="24"/>
          <w:szCs w:val="24"/>
        </w:rPr>
        <w:t xml:space="preserve"> επιτυχούς μόλυνσης καθώς κάθε κύτταρο που</w:t>
      </w:r>
      <w:r>
        <w:rPr>
          <w:rFonts w:ascii="Times New Roman" w:hAnsi="Times New Roman" w:cs="Times New Roman"/>
          <w:sz w:val="24"/>
          <w:szCs w:val="24"/>
        </w:rPr>
        <w:t xml:space="preserve"> </w:t>
      </w:r>
      <w:r w:rsidRPr="00C21851">
        <w:rPr>
          <w:rFonts w:ascii="Times New Roman" w:hAnsi="Times New Roman" w:cs="Times New Roman"/>
          <w:sz w:val="24"/>
          <w:szCs w:val="24"/>
        </w:rPr>
        <w:t xml:space="preserve">διαθέτουν έχει την ικανότητα να βλαστήσει </w:t>
      </w:r>
      <w:r w:rsidRPr="00C21851">
        <w:rPr>
          <w:rFonts w:ascii="Times New Roman" w:hAnsi="Times New Roman" w:cs="Times New Roman"/>
          <w:b/>
          <w:bCs/>
          <w:sz w:val="24"/>
          <w:szCs w:val="24"/>
        </w:rPr>
        <w:t>έστω</w:t>
      </w:r>
      <w:r w:rsidRPr="00C21851">
        <w:rPr>
          <w:rFonts w:ascii="Times New Roman" w:hAnsi="Times New Roman" w:cs="Times New Roman"/>
          <w:sz w:val="24"/>
          <w:szCs w:val="24"/>
        </w:rPr>
        <w:t xml:space="preserve"> και </w:t>
      </w:r>
      <w:r w:rsidRPr="00C21851">
        <w:rPr>
          <w:rFonts w:ascii="Times New Roman" w:hAnsi="Times New Roman" w:cs="Times New Roman"/>
          <w:b/>
          <w:bCs/>
          <w:sz w:val="24"/>
          <w:szCs w:val="24"/>
        </w:rPr>
        <w:t>μια</w:t>
      </w:r>
      <w:r w:rsidRPr="00C21851">
        <w:rPr>
          <w:rFonts w:ascii="Times New Roman" w:hAnsi="Times New Roman" w:cs="Times New Roman"/>
          <w:sz w:val="24"/>
          <w:szCs w:val="24"/>
        </w:rPr>
        <w:t xml:space="preserve"> φορά. Η απόσταση που</w:t>
      </w:r>
      <w:r>
        <w:rPr>
          <w:rFonts w:ascii="Times New Roman" w:hAnsi="Times New Roman" w:cs="Times New Roman"/>
          <w:sz w:val="24"/>
          <w:szCs w:val="24"/>
        </w:rPr>
        <w:t xml:space="preserve"> </w:t>
      </w:r>
      <w:r w:rsidRPr="00C21851">
        <w:rPr>
          <w:rFonts w:ascii="Times New Roman" w:hAnsi="Times New Roman" w:cs="Times New Roman"/>
          <w:sz w:val="24"/>
          <w:szCs w:val="24"/>
        </w:rPr>
        <w:t>διανύουν οι υφές που εξέρχονται από τα μικροσκληρώτια είναι περιορισμένη. Η</w:t>
      </w:r>
      <w:r>
        <w:rPr>
          <w:rFonts w:ascii="Times New Roman" w:hAnsi="Times New Roman" w:cs="Times New Roman"/>
          <w:sz w:val="24"/>
          <w:szCs w:val="24"/>
        </w:rPr>
        <w:t xml:space="preserve"> </w:t>
      </w:r>
      <w:r w:rsidRPr="00C21851">
        <w:rPr>
          <w:rFonts w:ascii="Times New Roman" w:hAnsi="Times New Roman" w:cs="Times New Roman"/>
          <w:sz w:val="24"/>
          <w:szCs w:val="24"/>
        </w:rPr>
        <w:t xml:space="preserve">απόσταση που μπορεί </w:t>
      </w:r>
      <w:r w:rsidRPr="00C21851">
        <w:rPr>
          <w:rFonts w:ascii="Times New Roman" w:hAnsi="Times New Roman" w:cs="Times New Roman"/>
          <w:sz w:val="24"/>
          <w:szCs w:val="24"/>
        </w:rPr>
        <w:lastRenderedPageBreak/>
        <w:t>να διανύσουν και να μολυνθεί τελικά η ρίζα του ξενιστή από το</w:t>
      </w:r>
      <w:r w:rsidRPr="00C21851">
        <w:rPr>
          <w:rFonts w:ascii="Times New Roman" w:hAnsi="Times New Roman" w:cs="Times New Roman"/>
          <w:i/>
          <w:iCs/>
          <w:sz w:val="24"/>
          <w:szCs w:val="24"/>
        </w:rPr>
        <w:t xml:space="preserve"> Verticillium dahliae</w:t>
      </w:r>
      <w:r w:rsidRPr="00C21851">
        <w:rPr>
          <w:rFonts w:ascii="Times New Roman" w:hAnsi="Times New Roman" w:cs="Times New Roman"/>
          <w:sz w:val="24"/>
          <w:szCs w:val="24"/>
        </w:rPr>
        <w:t xml:space="preserve"> είναι τα 300 </w:t>
      </w:r>
      <w:r>
        <w:rPr>
          <w:rFonts w:ascii="Times New Roman" w:hAnsi="Times New Roman" w:cs="Times New Roman"/>
          <w:sz w:val="24"/>
          <w:szCs w:val="24"/>
          <w:lang w:val="en-US"/>
        </w:rPr>
        <w:t>u</w:t>
      </w:r>
      <w:r w:rsidRPr="00C21851">
        <w:rPr>
          <w:rFonts w:ascii="Times New Roman" w:hAnsi="Times New Roman" w:cs="Times New Roman"/>
          <w:sz w:val="24"/>
          <w:szCs w:val="24"/>
        </w:rPr>
        <w:t xml:space="preserve">m. </w:t>
      </w:r>
      <w:r>
        <w:rPr>
          <w:rFonts w:ascii="Times New Roman" w:hAnsi="Times New Roman" w:cs="Times New Roman"/>
          <w:sz w:val="24"/>
          <w:szCs w:val="24"/>
        </w:rPr>
        <w:t>Στην δεύτερη φάση με</w:t>
      </w:r>
      <w:r w:rsidRPr="00C21851">
        <w:rPr>
          <w:rFonts w:ascii="Times New Roman" w:hAnsi="Times New Roman" w:cs="Times New Roman"/>
          <w:sz w:val="24"/>
          <w:szCs w:val="24"/>
        </w:rPr>
        <w:t xml:space="preserve"> την έναρξη της τα ευπαθή φυτά μολύνονται </w:t>
      </w:r>
      <w:r w:rsidRPr="00C21851">
        <w:rPr>
          <w:rFonts w:ascii="Times New Roman" w:hAnsi="Times New Roman" w:cs="Times New Roman"/>
          <w:b/>
          <w:bCs/>
          <w:sz w:val="24"/>
          <w:szCs w:val="24"/>
        </w:rPr>
        <w:t>είτε</w:t>
      </w:r>
      <w:r w:rsidRPr="00C21851">
        <w:rPr>
          <w:rFonts w:ascii="Times New Roman" w:hAnsi="Times New Roman" w:cs="Times New Roman"/>
          <w:sz w:val="24"/>
          <w:szCs w:val="24"/>
        </w:rPr>
        <w:t xml:space="preserve"> μέσω</w:t>
      </w:r>
      <w:r>
        <w:rPr>
          <w:rFonts w:ascii="Times New Roman" w:hAnsi="Times New Roman" w:cs="Times New Roman"/>
          <w:sz w:val="24"/>
          <w:szCs w:val="24"/>
        </w:rPr>
        <w:t xml:space="preserve"> </w:t>
      </w:r>
      <w:r w:rsidRPr="00C21851">
        <w:rPr>
          <w:rFonts w:ascii="Times New Roman" w:hAnsi="Times New Roman" w:cs="Times New Roman"/>
          <w:sz w:val="24"/>
          <w:szCs w:val="24"/>
        </w:rPr>
        <w:t xml:space="preserve">του ακροριζίου τους </w:t>
      </w:r>
      <w:r w:rsidRPr="00C21851">
        <w:rPr>
          <w:rFonts w:ascii="Times New Roman" w:hAnsi="Times New Roman" w:cs="Times New Roman"/>
          <w:b/>
          <w:bCs/>
          <w:sz w:val="24"/>
          <w:szCs w:val="24"/>
        </w:rPr>
        <w:t>είτε</w:t>
      </w:r>
      <w:r w:rsidRPr="00C21851">
        <w:rPr>
          <w:rFonts w:ascii="Times New Roman" w:hAnsi="Times New Roman" w:cs="Times New Roman"/>
          <w:sz w:val="24"/>
          <w:szCs w:val="24"/>
        </w:rPr>
        <w:t xml:space="preserve"> μέσω διάφορων πληγών. </w:t>
      </w:r>
      <w:r>
        <w:rPr>
          <w:rFonts w:ascii="Times New Roman" w:hAnsi="Times New Roman" w:cs="Times New Roman"/>
          <w:sz w:val="24"/>
          <w:szCs w:val="24"/>
        </w:rPr>
        <w:t>Γ</w:t>
      </w:r>
      <w:r w:rsidRPr="00C21851">
        <w:rPr>
          <w:rFonts w:ascii="Times New Roman" w:hAnsi="Times New Roman" w:cs="Times New Roman"/>
          <w:sz w:val="24"/>
          <w:szCs w:val="24"/>
        </w:rPr>
        <w:t>ια</w:t>
      </w:r>
      <w:r>
        <w:rPr>
          <w:rFonts w:ascii="Times New Roman" w:hAnsi="Times New Roman" w:cs="Times New Roman"/>
          <w:sz w:val="24"/>
          <w:szCs w:val="24"/>
        </w:rPr>
        <w:t xml:space="preserve"> </w:t>
      </w:r>
      <w:r w:rsidRPr="00C21851">
        <w:rPr>
          <w:rFonts w:ascii="Times New Roman" w:hAnsi="Times New Roman" w:cs="Times New Roman"/>
          <w:sz w:val="24"/>
          <w:szCs w:val="24"/>
        </w:rPr>
        <w:t>να</w:t>
      </w:r>
      <w:r>
        <w:rPr>
          <w:rFonts w:ascii="Times New Roman" w:hAnsi="Times New Roman" w:cs="Times New Roman"/>
          <w:sz w:val="24"/>
          <w:szCs w:val="24"/>
        </w:rPr>
        <w:t xml:space="preserve"> </w:t>
      </w:r>
      <w:r w:rsidRPr="00C21851">
        <w:rPr>
          <w:rFonts w:ascii="Times New Roman" w:hAnsi="Times New Roman" w:cs="Times New Roman"/>
          <w:sz w:val="24"/>
          <w:szCs w:val="24"/>
        </w:rPr>
        <w:t>πραγματοποιηθεί η μόλυνση θα πρέπει ο μύκητας να περάσει τους ιστούς του ξύλου</w:t>
      </w:r>
      <w:r>
        <w:rPr>
          <w:rFonts w:ascii="Times New Roman" w:hAnsi="Times New Roman" w:cs="Times New Roman"/>
          <w:sz w:val="24"/>
          <w:szCs w:val="24"/>
        </w:rPr>
        <w:t xml:space="preserve"> </w:t>
      </w:r>
      <w:r w:rsidRPr="00C21851">
        <w:rPr>
          <w:rFonts w:ascii="Times New Roman" w:hAnsi="Times New Roman" w:cs="Times New Roman"/>
          <w:sz w:val="24"/>
          <w:szCs w:val="24"/>
        </w:rPr>
        <w:t>και</w:t>
      </w:r>
      <w:r>
        <w:rPr>
          <w:rFonts w:ascii="Times New Roman" w:hAnsi="Times New Roman" w:cs="Times New Roman"/>
          <w:sz w:val="24"/>
          <w:szCs w:val="24"/>
        </w:rPr>
        <w:t xml:space="preserve"> κατά συνέπεια</w:t>
      </w:r>
      <w:r w:rsidRPr="00C21851">
        <w:rPr>
          <w:rFonts w:ascii="Times New Roman" w:hAnsi="Times New Roman" w:cs="Times New Roman"/>
          <w:sz w:val="24"/>
          <w:szCs w:val="24"/>
        </w:rPr>
        <w:t xml:space="preserve"> να διασχίσει την ενδοδερμίδα που λειτουργεί </w:t>
      </w:r>
      <w:r>
        <w:rPr>
          <w:rFonts w:ascii="Times New Roman" w:hAnsi="Times New Roman" w:cs="Times New Roman"/>
          <w:sz w:val="24"/>
          <w:szCs w:val="24"/>
        </w:rPr>
        <w:t>ως</w:t>
      </w:r>
      <w:r w:rsidRPr="00C21851">
        <w:rPr>
          <w:rFonts w:ascii="Times New Roman" w:hAnsi="Times New Roman" w:cs="Times New Roman"/>
          <w:sz w:val="24"/>
          <w:szCs w:val="24"/>
        </w:rPr>
        <w:t xml:space="preserve"> φυσικός φραγμός στη</w:t>
      </w:r>
      <w:r>
        <w:rPr>
          <w:rFonts w:ascii="Times New Roman" w:hAnsi="Times New Roman" w:cs="Times New Roman"/>
          <w:sz w:val="24"/>
          <w:szCs w:val="24"/>
        </w:rPr>
        <w:t xml:space="preserve"> </w:t>
      </w:r>
      <w:r w:rsidRPr="00C21851">
        <w:rPr>
          <w:rFonts w:ascii="Times New Roman" w:hAnsi="Times New Roman" w:cs="Times New Roman"/>
          <w:sz w:val="24"/>
          <w:szCs w:val="24"/>
        </w:rPr>
        <w:t>προσβολή του φυτού.</w:t>
      </w:r>
      <w:r>
        <w:rPr>
          <w:rFonts w:ascii="Times New Roman" w:hAnsi="Times New Roman" w:cs="Times New Roman"/>
          <w:sz w:val="24"/>
          <w:szCs w:val="24"/>
        </w:rPr>
        <w:t xml:space="preserve"> Αρχικά ο μύκητας αποικίζει</w:t>
      </w:r>
      <w:r w:rsidRPr="00C21851">
        <w:rPr>
          <w:rFonts w:ascii="Times New Roman" w:hAnsi="Times New Roman" w:cs="Times New Roman"/>
          <w:sz w:val="24"/>
          <w:szCs w:val="24"/>
        </w:rPr>
        <w:t xml:space="preserve"> στα αγγεία του ξύλου</w:t>
      </w:r>
      <w:r>
        <w:rPr>
          <w:rFonts w:ascii="Times New Roman" w:hAnsi="Times New Roman" w:cs="Times New Roman"/>
          <w:sz w:val="24"/>
          <w:szCs w:val="24"/>
        </w:rPr>
        <w:t xml:space="preserve"> </w:t>
      </w:r>
      <w:r w:rsidRPr="00C21851">
        <w:rPr>
          <w:rFonts w:ascii="Times New Roman" w:hAnsi="Times New Roman" w:cs="Times New Roman"/>
          <w:sz w:val="24"/>
          <w:szCs w:val="24"/>
        </w:rPr>
        <w:t>και σχηματίζει τα κονίδια</w:t>
      </w:r>
      <w:r>
        <w:rPr>
          <w:rFonts w:ascii="Times New Roman" w:hAnsi="Times New Roman" w:cs="Times New Roman"/>
          <w:sz w:val="24"/>
          <w:szCs w:val="24"/>
        </w:rPr>
        <w:t>. Σ</w:t>
      </w:r>
      <w:r w:rsidRPr="00C21851">
        <w:rPr>
          <w:rFonts w:ascii="Times New Roman" w:hAnsi="Times New Roman" w:cs="Times New Roman"/>
          <w:sz w:val="24"/>
          <w:szCs w:val="24"/>
        </w:rPr>
        <w:t xml:space="preserve">τη συνέχεια με την </w:t>
      </w:r>
      <w:r w:rsidR="009B3660">
        <w:rPr>
          <w:rFonts w:ascii="Times New Roman" w:hAnsi="Times New Roman" w:cs="Times New Roman"/>
          <w:sz w:val="24"/>
          <w:szCs w:val="24"/>
        </w:rPr>
        <w:t>πάροδο</w:t>
      </w:r>
      <w:r w:rsidRPr="00C21851">
        <w:rPr>
          <w:rFonts w:ascii="Times New Roman" w:hAnsi="Times New Roman" w:cs="Times New Roman"/>
          <w:sz w:val="24"/>
          <w:szCs w:val="24"/>
        </w:rPr>
        <w:t xml:space="preserve"> της προσβολής παρατηρείται</w:t>
      </w:r>
      <w:r w:rsidR="009B3660">
        <w:rPr>
          <w:rFonts w:ascii="Times New Roman" w:hAnsi="Times New Roman" w:cs="Times New Roman"/>
          <w:sz w:val="24"/>
          <w:szCs w:val="24"/>
        </w:rPr>
        <w:t xml:space="preserve"> </w:t>
      </w:r>
      <w:r w:rsidR="00632A81">
        <w:rPr>
          <w:rFonts w:ascii="Times New Roman" w:hAnsi="Times New Roman" w:cs="Times New Roman"/>
          <w:sz w:val="24"/>
          <w:szCs w:val="24"/>
        </w:rPr>
        <w:t>αποικισμός</w:t>
      </w:r>
      <w:r w:rsidRPr="00C21851">
        <w:rPr>
          <w:rFonts w:ascii="Times New Roman" w:hAnsi="Times New Roman" w:cs="Times New Roman"/>
          <w:sz w:val="24"/>
          <w:szCs w:val="24"/>
        </w:rPr>
        <w:t xml:space="preserve"> του μύκητα και σε άλλους φυτικούς ιστούς με </w:t>
      </w:r>
      <w:r w:rsidRPr="009B3660">
        <w:rPr>
          <w:rFonts w:ascii="Times New Roman" w:hAnsi="Times New Roman" w:cs="Times New Roman"/>
          <w:b/>
          <w:bCs/>
          <w:sz w:val="24"/>
          <w:szCs w:val="24"/>
        </w:rPr>
        <w:t>αποτέλεσμα</w:t>
      </w:r>
      <w:r w:rsidRPr="00C21851">
        <w:rPr>
          <w:rFonts w:ascii="Times New Roman" w:hAnsi="Times New Roman" w:cs="Times New Roman"/>
          <w:sz w:val="24"/>
          <w:szCs w:val="24"/>
        </w:rPr>
        <w:t xml:space="preserve"> τη </w:t>
      </w:r>
      <w:r w:rsidRPr="009B3660">
        <w:rPr>
          <w:rFonts w:ascii="Times New Roman" w:hAnsi="Times New Roman" w:cs="Times New Roman"/>
          <w:b/>
          <w:bCs/>
          <w:sz w:val="24"/>
          <w:szCs w:val="24"/>
        </w:rPr>
        <w:t>γήρανση</w:t>
      </w:r>
      <w:r w:rsidR="009B3660">
        <w:rPr>
          <w:rFonts w:ascii="Times New Roman" w:hAnsi="Times New Roman" w:cs="Times New Roman"/>
          <w:sz w:val="24"/>
          <w:szCs w:val="24"/>
        </w:rPr>
        <w:t xml:space="preserve"> </w:t>
      </w:r>
      <w:r w:rsidRPr="00C21851">
        <w:rPr>
          <w:rFonts w:ascii="Times New Roman" w:hAnsi="Times New Roman" w:cs="Times New Roman"/>
          <w:sz w:val="24"/>
          <w:szCs w:val="24"/>
        </w:rPr>
        <w:t xml:space="preserve">και τελικά τη σταδιακή </w:t>
      </w:r>
      <w:r w:rsidRPr="009B3660">
        <w:rPr>
          <w:rFonts w:ascii="Times New Roman" w:hAnsi="Times New Roman" w:cs="Times New Roman"/>
          <w:b/>
          <w:bCs/>
          <w:sz w:val="24"/>
          <w:szCs w:val="24"/>
        </w:rPr>
        <w:t>νέκρωση</w:t>
      </w:r>
      <w:r w:rsidRPr="00C21851">
        <w:rPr>
          <w:rFonts w:ascii="Times New Roman" w:hAnsi="Times New Roman" w:cs="Times New Roman"/>
          <w:sz w:val="24"/>
          <w:szCs w:val="24"/>
        </w:rPr>
        <w:t xml:space="preserve"> του φυτού. </w:t>
      </w:r>
      <w:r w:rsidRPr="009B3660">
        <w:rPr>
          <w:rFonts w:ascii="Times New Roman" w:hAnsi="Times New Roman" w:cs="Times New Roman"/>
          <w:b/>
          <w:bCs/>
          <w:sz w:val="24"/>
          <w:szCs w:val="24"/>
        </w:rPr>
        <w:t>Τέλος</w:t>
      </w:r>
      <w:r w:rsidR="009B3660">
        <w:rPr>
          <w:rFonts w:ascii="Times New Roman" w:hAnsi="Times New Roman" w:cs="Times New Roman"/>
          <w:sz w:val="24"/>
          <w:szCs w:val="24"/>
        </w:rPr>
        <w:t>,</w:t>
      </w:r>
      <w:r w:rsidRPr="00C21851">
        <w:rPr>
          <w:rFonts w:ascii="Times New Roman" w:hAnsi="Times New Roman" w:cs="Times New Roman"/>
          <w:sz w:val="24"/>
          <w:szCs w:val="24"/>
        </w:rPr>
        <w:t xml:space="preserve"> το φυτό περνά στην τρίτη φάση,</w:t>
      </w:r>
      <w:r w:rsidR="009B3660">
        <w:rPr>
          <w:rFonts w:ascii="Times New Roman" w:hAnsi="Times New Roman" w:cs="Times New Roman"/>
          <w:sz w:val="24"/>
          <w:szCs w:val="24"/>
        </w:rPr>
        <w:t xml:space="preserve"> </w:t>
      </w:r>
      <w:r w:rsidRPr="00C21851">
        <w:rPr>
          <w:rFonts w:ascii="Times New Roman" w:hAnsi="Times New Roman" w:cs="Times New Roman"/>
          <w:sz w:val="24"/>
          <w:szCs w:val="24"/>
        </w:rPr>
        <w:t xml:space="preserve">όπου ο μύκητας σχηματίζει πάνω στους ιστούς τα </w:t>
      </w:r>
      <w:r w:rsidR="00632A81" w:rsidRPr="00C21851">
        <w:rPr>
          <w:rFonts w:ascii="Times New Roman" w:hAnsi="Times New Roman" w:cs="Times New Roman"/>
          <w:sz w:val="24"/>
          <w:szCs w:val="24"/>
        </w:rPr>
        <w:t>μικροσκληρώτια</w:t>
      </w:r>
      <w:r w:rsidR="009B3660">
        <w:rPr>
          <w:rFonts w:ascii="Times New Roman" w:hAnsi="Times New Roman" w:cs="Times New Roman"/>
          <w:sz w:val="24"/>
          <w:szCs w:val="24"/>
        </w:rPr>
        <w:t xml:space="preserve"> </w:t>
      </w:r>
      <w:r w:rsidRPr="00C21851">
        <w:rPr>
          <w:rFonts w:ascii="Times New Roman" w:hAnsi="Times New Roman" w:cs="Times New Roman"/>
          <w:sz w:val="24"/>
          <w:szCs w:val="24"/>
        </w:rPr>
        <w:t>τα</w:t>
      </w:r>
      <w:r w:rsidR="009B3660">
        <w:rPr>
          <w:rFonts w:ascii="Times New Roman" w:hAnsi="Times New Roman" w:cs="Times New Roman"/>
          <w:sz w:val="24"/>
          <w:szCs w:val="24"/>
        </w:rPr>
        <w:t xml:space="preserve"> </w:t>
      </w:r>
      <w:r w:rsidRPr="00C21851">
        <w:rPr>
          <w:rFonts w:ascii="Times New Roman" w:hAnsi="Times New Roman" w:cs="Times New Roman"/>
          <w:sz w:val="24"/>
          <w:szCs w:val="24"/>
        </w:rPr>
        <w:t xml:space="preserve">οποία </w:t>
      </w:r>
      <w:r w:rsidR="009B3660">
        <w:rPr>
          <w:rFonts w:ascii="Times New Roman" w:hAnsi="Times New Roman" w:cs="Times New Roman"/>
          <w:sz w:val="24"/>
          <w:szCs w:val="24"/>
        </w:rPr>
        <w:t xml:space="preserve">τελικά </w:t>
      </w:r>
      <w:r w:rsidRPr="00C21851">
        <w:rPr>
          <w:rFonts w:ascii="Times New Roman" w:hAnsi="Times New Roman" w:cs="Times New Roman"/>
          <w:sz w:val="24"/>
          <w:szCs w:val="24"/>
        </w:rPr>
        <w:t>καταλήγουν στο έδαφος μαζί με τους νεκρούς ιστούς του φυτού όπου τα</w:t>
      </w:r>
      <w:r w:rsidR="009B3660">
        <w:rPr>
          <w:rFonts w:ascii="Times New Roman" w:hAnsi="Times New Roman" w:cs="Times New Roman"/>
          <w:sz w:val="24"/>
          <w:szCs w:val="24"/>
        </w:rPr>
        <w:t xml:space="preserve"> </w:t>
      </w:r>
      <w:r w:rsidRPr="009B3660">
        <w:rPr>
          <w:rFonts w:ascii="Times New Roman" w:hAnsi="Times New Roman" w:cs="Times New Roman"/>
          <w:b/>
          <w:bCs/>
          <w:sz w:val="24"/>
          <w:szCs w:val="24"/>
        </w:rPr>
        <w:t>μικροσκληρώτια</w:t>
      </w:r>
      <w:r w:rsidRPr="00C21851">
        <w:rPr>
          <w:rFonts w:ascii="Times New Roman" w:hAnsi="Times New Roman" w:cs="Times New Roman"/>
          <w:sz w:val="24"/>
          <w:szCs w:val="24"/>
        </w:rPr>
        <w:t xml:space="preserve"> έχουν την ικανότητα να επιβιώσουν εκεί </w:t>
      </w:r>
      <w:r w:rsidRPr="009B3660">
        <w:rPr>
          <w:rFonts w:ascii="Times New Roman" w:hAnsi="Times New Roman" w:cs="Times New Roman"/>
          <w:b/>
          <w:bCs/>
          <w:sz w:val="24"/>
          <w:szCs w:val="24"/>
        </w:rPr>
        <w:t>για 10-15</w:t>
      </w:r>
      <w:r w:rsidR="009B3660">
        <w:rPr>
          <w:rFonts w:ascii="Times New Roman" w:hAnsi="Times New Roman" w:cs="Times New Roman"/>
          <w:b/>
          <w:bCs/>
          <w:sz w:val="24"/>
          <w:szCs w:val="24"/>
        </w:rPr>
        <w:t xml:space="preserve"> </w:t>
      </w:r>
      <w:r w:rsidRPr="009B3660">
        <w:rPr>
          <w:rFonts w:ascii="Times New Roman" w:hAnsi="Times New Roman" w:cs="Times New Roman"/>
          <w:b/>
          <w:bCs/>
          <w:sz w:val="24"/>
          <w:szCs w:val="24"/>
        </w:rPr>
        <w:t>χρόνια</w:t>
      </w:r>
      <w:r w:rsidR="009B3660">
        <w:rPr>
          <w:rFonts w:ascii="Times New Roman" w:hAnsi="Times New Roman" w:cs="Times New Roman"/>
          <w:b/>
          <w:bCs/>
          <w:sz w:val="24"/>
          <w:szCs w:val="24"/>
        </w:rPr>
        <w:t xml:space="preserve"> </w:t>
      </w:r>
      <w:r w:rsidR="009B3660" w:rsidRPr="009B3660">
        <w:rPr>
          <w:rFonts w:ascii="Times New Roman" w:hAnsi="Times New Roman" w:cs="Times New Roman"/>
          <w:sz w:val="24"/>
          <w:szCs w:val="24"/>
        </w:rPr>
        <w:t xml:space="preserve">(Δούκα, </w:t>
      </w:r>
      <w:r w:rsidR="009B3660" w:rsidRPr="009B3660">
        <w:rPr>
          <w:rFonts w:ascii="Times New Roman" w:hAnsi="Times New Roman" w:cs="Times New Roman"/>
          <w:sz w:val="24"/>
          <w:szCs w:val="24"/>
          <w:lang w:val="en-US"/>
        </w:rPr>
        <w:t>MSc</w:t>
      </w:r>
      <w:r w:rsidR="009B3660" w:rsidRPr="009B3660">
        <w:rPr>
          <w:rFonts w:ascii="Times New Roman" w:hAnsi="Times New Roman" w:cs="Times New Roman"/>
          <w:sz w:val="24"/>
          <w:szCs w:val="24"/>
        </w:rPr>
        <w:t>, 2018).</w:t>
      </w:r>
      <w:r w:rsidR="00D745D5">
        <w:rPr>
          <w:rFonts w:ascii="Times New Roman" w:hAnsi="Times New Roman" w:cs="Times New Roman"/>
          <w:sz w:val="24"/>
          <w:szCs w:val="24"/>
        </w:rPr>
        <w:t xml:space="preserve"> Παραστατικά ο βιολογικός κύκλος διακρίνεται στην </w:t>
      </w:r>
      <w:r w:rsidR="00D745D5" w:rsidRPr="00D745D5">
        <w:rPr>
          <w:rFonts w:ascii="Times New Roman" w:hAnsi="Times New Roman" w:cs="Times New Roman"/>
          <w:b/>
          <w:bCs/>
          <w:sz w:val="24"/>
          <w:szCs w:val="24"/>
          <w:u w:val="single"/>
        </w:rPr>
        <w:t>Εικόνα</w:t>
      </w:r>
      <w:r w:rsidR="003E30DF">
        <w:rPr>
          <w:rFonts w:ascii="Times New Roman" w:hAnsi="Times New Roman" w:cs="Times New Roman"/>
          <w:b/>
          <w:bCs/>
          <w:sz w:val="24"/>
          <w:szCs w:val="24"/>
          <w:u w:val="single"/>
        </w:rPr>
        <w:t xml:space="preserve"> 5</w:t>
      </w:r>
      <w:r w:rsidR="00D745D5">
        <w:rPr>
          <w:rFonts w:ascii="Times New Roman" w:hAnsi="Times New Roman" w:cs="Times New Roman"/>
          <w:sz w:val="24"/>
          <w:szCs w:val="24"/>
        </w:rPr>
        <w:t>.</w:t>
      </w:r>
    </w:p>
    <w:p w14:paraId="702E763C" w14:textId="417ABC3B" w:rsidR="003E30DF" w:rsidRDefault="003E30DF" w:rsidP="00C21851">
      <w:pPr>
        <w:rPr>
          <w:rFonts w:ascii="Times New Roman" w:hAnsi="Times New Roman" w:cs="Times New Roman"/>
          <w:sz w:val="24"/>
          <w:szCs w:val="24"/>
        </w:rPr>
      </w:pPr>
    </w:p>
    <w:p w14:paraId="777D229A" w14:textId="77777777" w:rsidR="00A12EC1" w:rsidRDefault="00A12EC1" w:rsidP="00A12EC1">
      <w:pPr>
        <w:keepNext/>
      </w:pPr>
      <w:r>
        <w:rPr>
          <w:rFonts w:ascii="Times New Roman" w:hAnsi="Times New Roman" w:cs="Times New Roman"/>
          <w:noProof/>
          <w:sz w:val="24"/>
          <w:szCs w:val="24"/>
        </w:rPr>
        <w:drawing>
          <wp:inline distT="0" distB="0" distL="0" distR="0" wp14:anchorId="43651FFF" wp14:editId="3F4F3289">
            <wp:extent cx="3846830" cy="3077977"/>
            <wp:effectExtent l="0" t="0" r="1270" b="825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2417" cy="3082447"/>
                    </a:xfrm>
                    <a:prstGeom prst="rect">
                      <a:avLst/>
                    </a:prstGeom>
                    <a:noFill/>
                  </pic:spPr>
                </pic:pic>
              </a:graphicData>
            </a:graphic>
          </wp:inline>
        </w:drawing>
      </w:r>
    </w:p>
    <w:p w14:paraId="1C93F495" w14:textId="378F02FB" w:rsidR="003E30DF" w:rsidRPr="00A12EC1" w:rsidRDefault="00A12EC1" w:rsidP="00A12EC1">
      <w:pPr>
        <w:pStyle w:val="a8"/>
        <w:rPr>
          <w:rFonts w:ascii="Times New Roman" w:hAnsi="Times New Roman" w:cs="Times New Roman"/>
          <w:color w:val="auto"/>
          <w:sz w:val="24"/>
          <w:szCs w:val="24"/>
        </w:rPr>
      </w:pPr>
      <w:r w:rsidRPr="00A12EC1">
        <w:rPr>
          <w:rFonts w:ascii="Times New Roman" w:hAnsi="Times New Roman" w:cs="Times New Roman"/>
          <w:i w:val="0"/>
          <w:iCs w:val="0"/>
          <w:color w:val="auto"/>
        </w:rPr>
        <w:t xml:space="preserve">Εικόνα </w:t>
      </w:r>
      <w:r w:rsidRPr="00A12EC1">
        <w:rPr>
          <w:rFonts w:ascii="Times New Roman" w:hAnsi="Times New Roman" w:cs="Times New Roman"/>
          <w:i w:val="0"/>
          <w:iCs w:val="0"/>
          <w:color w:val="auto"/>
        </w:rPr>
        <w:fldChar w:fldCharType="begin"/>
      </w:r>
      <w:r w:rsidRPr="00A12EC1">
        <w:rPr>
          <w:rFonts w:ascii="Times New Roman" w:hAnsi="Times New Roman" w:cs="Times New Roman"/>
          <w:i w:val="0"/>
          <w:iCs w:val="0"/>
          <w:color w:val="auto"/>
        </w:rPr>
        <w:instrText xml:space="preserve"> SEQ Figure \* ARABIC </w:instrText>
      </w:r>
      <w:r w:rsidRPr="00A12EC1">
        <w:rPr>
          <w:rFonts w:ascii="Times New Roman" w:hAnsi="Times New Roman" w:cs="Times New Roman"/>
          <w:i w:val="0"/>
          <w:iCs w:val="0"/>
          <w:color w:val="auto"/>
        </w:rPr>
        <w:fldChar w:fldCharType="separate"/>
      </w:r>
      <w:r w:rsidRPr="00A12EC1">
        <w:rPr>
          <w:rFonts w:ascii="Times New Roman" w:hAnsi="Times New Roman" w:cs="Times New Roman"/>
          <w:i w:val="0"/>
          <w:iCs w:val="0"/>
          <w:noProof/>
          <w:color w:val="auto"/>
        </w:rPr>
        <w:t>5</w:t>
      </w:r>
      <w:r w:rsidRPr="00A12EC1">
        <w:rPr>
          <w:rFonts w:ascii="Times New Roman" w:hAnsi="Times New Roman" w:cs="Times New Roman"/>
          <w:i w:val="0"/>
          <w:iCs w:val="0"/>
          <w:color w:val="auto"/>
        </w:rPr>
        <w:fldChar w:fldCharType="end"/>
      </w:r>
      <w:r w:rsidRPr="00A12EC1">
        <w:rPr>
          <w:rFonts w:ascii="Times New Roman" w:hAnsi="Times New Roman" w:cs="Times New Roman"/>
          <w:i w:val="0"/>
          <w:iCs w:val="0"/>
          <w:color w:val="auto"/>
        </w:rPr>
        <w:t xml:space="preserve"> Εικονική αναπαράσταση βιολογικού κύκλου</w:t>
      </w:r>
      <w:r w:rsidRPr="00A12EC1">
        <w:rPr>
          <w:rFonts w:ascii="Times New Roman" w:hAnsi="Times New Roman" w:cs="Times New Roman"/>
          <w:color w:val="auto"/>
        </w:rPr>
        <w:t xml:space="preserve"> </w:t>
      </w:r>
      <w:r w:rsidRPr="00A12EC1">
        <w:rPr>
          <w:rFonts w:ascii="Times New Roman" w:hAnsi="Times New Roman" w:cs="Times New Roman"/>
          <w:color w:val="auto"/>
          <w:lang w:val="en-US"/>
        </w:rPr>
        <w:t>Verticillium</w:t>
      </w:r>
      <w:r w:rsidRPr="00A12EC1">
        <w:rPr>
          <w:rFonts w:ascii="Times New Roman" w:hAnsi="Times New Roman" w:cs="Times New Roman"/>
          <w:color w:val="auto"/>
        </w:rPr>
        <w:t xml:space="preserve"> </w:t>
      </w:r>
      <w:r w:rsidRPr="00A12EC1">
        <w:rPr>
          <w:rFonts w:ascii="Times New Roman" w:hAnsi="Times New Roman" w:cs="Times New Roman"/>
          <w:color w:val="auto"/>
          <w:lang w:val="en-US"/>
        </w:rPr>
        <w:t>dahliae</w:t>
      </w:r>
    </w:p>
    <w:p w14:paraId="65551B84" w14:textId="678CFEA2" w:rsidR="003E30DF" w:rsidRPr="00A12EC1" w:rsidRDefault="00A12EC1" w:rsidP="00A12EC1">
      <w:pPr>
        <w:pStyle w:val="a5"/>
        <w:numPr>
          <w:ilvl w:val="0"/>
          <w:numId w:val="1"/>
        </w:numPr>
        <w:rPr>
          <w:rFonts w:ascii="Times New Roman" w:hAnsi="Times New Roman" w:cs="Times New Roman"/>
          <w:b/>
          <w:bCs/>
          <w:sz w:val="32"/>
          <w:szCs w:val="32"/>
          <w:u w:val="single"/>
        </w:rPr>
      </w:pPr>
      <w:r w:rsidRPr="00A12EC1">
        <w:rPr>
          <w:rFonts w:ascii="Times New Roman" w:hAnsi="Times New Roman" w:cs="Times New Roman"/>
          <w:b/>
          <w:bCs/>
          <w:sz w:val="32"/>
          <w:szCs w:val="32"/>
          <w:u w:val="single"/>
        </w:rPr>
        <w:t xml:space="preserve">Αντιμετώπιση </w:t>
      </w:r>
    </w:p>
    <w:p w14:paraId="48862CC4" w14:textId="512F4111" w:rsidR="00304755" w:rsidRPr="007E48DF" w:rsidRDefault="00A12EC1" w:rsidP="00336900">
      <w:pPr>
        <w:rPr>
          <w:rFonts w:ascii="Times New Roman" w:hAnsi="Times New Roman" w:cs="Times New Roman"/>
          <w:sz w:val="24"/>
          <w:szCs w:val="24"/>
        </w:rPr>
      </w:pPr>
      <w:r w:rsidRPr="00A12EC1">
        <w:rPr>
          <w:rFonts w:ascii="Times New Roman" w:hAnsi="Times New Roman" w:cs="Times New Roman"/>
          <w:sz w:val="24"/>
          <w:szCs w:val="24"/>
        </w:rPr>
        <w:t xml:space="preserve">Η βερτισιλλίωση είναι </w:t>
      </w:r>
      <w:r>
        <w:rPr>
          <w:rFonts w:ascii="Times New Roman" w:hAnsi="Times New Roman" w:cs="Times New Roman"/>
          <w:sz w:val="24"/>
          <w:szCs w:val="24"/>
        </w:rPr>
        <w:t>μια αρκετά διαδεδομένη ασθένεια κυρίως λόγω του μεγάλου εύρους ξενιστών</w:t>
      </w:r>
      <w:r w:rsidRPr="00A12EC1">
        <w:rPr>
          <w:rFonts w:ascii="Times New Roman" w:hAnsi="Times New Roman" w:cs="Times New Roman"/>
          <w:sz w:val="24"/>
          <w:szCs w:val="24"/>
        </w:rPr>
        <w:t xml:space="preserve"> που προσβάλλει και έχει ιδιαίτερη οικονομική σημασία</w:t>
      </w:r>
      <w:r>
        <w:rPr>
          <w:rFonts w:ascii="Times New Roman" w:hAnsi="Times New Roman" w:cs="Times New Roman"/>
          <w:sz w:val="24"/>
          <w:szCs w:val="24"/>
        </w:rPr>
        <w:t xml:space="preserve">, καθώς η καταπολέμηση του με τα υπάρχοντα διασυστηματικά είναι αδύνατη, </w:t>
      </w:r>
      <w:r w:rsidRPr="00A12EC1">
        <w:rPr>
          <w:rFonts w:ascii="Times New Roman" w:hAnsi="Times New Roman" w:cs="Times New Roman"/>
          <w:sz w:val="24"/>
          <w:szCs w:val="24"/>
        </w:rPr>
        <w:t xml:space="preserve">καθώς </w:t>
      </w:r>
      <w:r w:rsidR="00336900">
        <w:rPr>
          <w:rFonts w:ascii="Times New Roman" w:hAnsi="Times New Roman" w:cs="Times New Roman"/>
          <w:sz w:val="24"/>
          <w:szCs w:val="24"/>
        </w:rPr>
        <w:t xml:space="preserve">όπως αναφέρθηκε και παραπάνω ο μύκητας έχει </w:t>
      </w:r>
      <w:r w:rsidRPr="00A12EC1">
        <w:rPr>
          <w:rFonts w:ascii="Times New Roman" w:hAnsi="Times New Roman" w:cs="Times New Roman"/>
          <w:sz w:val="24"/>
          <w:szCs w:val="24"/>
        </w:rPr>
        <w:t>την ικανότητα να επιβιώνει</w:t>
      </w:r>
      <w:r w:rsidR="00336900">
        <w:rPr>
          <w:rFonts w:ascii="Times New Roman" w:hAnsi="Times New Roman" w:cs="Times New Roman"/>
          <w:sz w:val="24"/>
          <w:szCs w:val="24"/>
        </w:rPr>
        <w:t xml:space="preserve"> </w:t>
      </w:r>
      <w:r w:rsidRPr="00A12EC1">
        <w:rPr>
          <w:rFonts w:ascii="Times New Roman" w:hAnsi="Times New Roman" w:cs="Times New Roman"/>
          <w:sz w:val="24"/>
          <w:szCs w:val="24"/>
        </w:rPr>
        <w:t xml:space="preserve">µε την μορφή των </w:t>
      </w:r>
      <w:r w:rsidR="00336900" w:rsidRPr="00A12EC1">
        <w:rPr>
          <w:rFonts w:ascii="Times New Roman" w:hAnsi="Times New Roman" w:cs="Times New Roman"/>
          <w:sz w:val="24"/>
          <w:szCs w:val="24"/>
        </w:rPr>
        <w:t>μικροσκληρώτιων</w:t>
      </w:r>
      <w:r w:rsidRPr="00A12EC1">
        <w:rPr>
          <w:rFonts w:ascii="Times New Roman" w:hAnsi="Times New Roman" w:cs="Times New Roman"/>
          <w:sz w:val="24"/>
          <w:szCs w:val="24"/>
        </w:rPr>
        <w:t xml:space="preserve"> σε φυτικά υπολείμματα που βρίσκονται στην επιφάνεια</w:t>
      </w:r>
      <w:r w:rsidR="00336900">
        <w:rPr>
          <w:rFonts w:ascii="Times New Roman" w:hAnsi="Times New Roman" w:cs="Times New Roman"/>
          <w:sz w:val="24"/>
          <w:szCs w:val="24"/>
        </w:rPr>
        <w:t xml:space="preserve"> (είτε και κάτω από αυτή) </w:t>
      </w:r>
      <w:r w:rsidRPr="00A12EC1">
        <w:rPr>
          <w:rFonts w:ascii="Times New Roman" w:hAnsi="Times New Roman" w:cs="Times New Roman"/>
          <w:sz w:val="24"/>
          <w:szCs w:val="24"/>
        </w:rPr>
        <w:t>του εδάφου</w:t>
      </w:r>
      <w:r w:rsidR="00336900">
        <w:rPr>
          <w:rFonts w:ascii="Times New Roman" w:hAnsi="Times New Roman" w:cs="Times New Roman"/>
          <w:sz w:val="24"/>
          <w:szCs w:val="24"/>
        </w:rPr>
        <w:t>ς. Εφόσον η αντιμετώπιση δεν μπορεί να γίνει χημικά, πραγματοποιείται με χρήση ανθεκτικών ποικιλιών,</w:t>
      </w:r>
      <w:r w:rsidR="00E011A5">
        <w:rPr>
          <w:rFonts w:ascii="Times New Roman" w:hAnsi="Times New Roman" w:cs="Times New Roman"/>
          <w:sz w:val="24"/>
          <w:szCs w:val="24"/>
        </w:rPr>
        <w:t xml:space="preserve"> και </w:t>
      </w:r>
      <w:r w:rsidR="00336900">
        <w:rPr>
          <w:rFonts w:ascii="Times New Roman" w:hAnsi="Times New Roman" w:cs="Times New Roman"/>
          <w:sz w:val="24"/>
          <w:szCs w:val="24"/>
        </w:rPr>
        <w:t xml:space="preserve">βελτίωση καλλιεργητικών τεχνικών. Για την υπό μελέτη ασθένεια, έχουν δημιουργηθεί ανθεκτικές ποικιλίες και υβρίδια για διάφορα κηπευτικά. Για τους περισσότερους ξενιστές </w:t>
      </w:r>
      <w:r w:rsidR="00336900" w:rsidRPr="00336900">
        <w:rPr>
          <w:rFonts w:ascii="Times New Roman" w:hAnsi="Times New Roman" w:cs="Times New Roman"/>
          <w:sz w:val="24"/>
          <w:szCs w:val="24"/>
        </w:rPr>
        <w:t>δεν έχει βρεθεί</w:t>
      </w:r>
      <w:r w:rsidR="00336900">
        <w:rPr>
          <w:rFonts w:ascii="Times New Roman" w:hAnsi="Times New Roman" w:cs="Times New Roman"/>
          <w:sz w:val="24"/>
          <w:szCs w:val="24"/>
        </w:rPr>
        <w:t xml:space="preserve"> </w:t>
      </w:r>
      <w:r w:rsidR="00336900" w:rsidRPr="00336900">
        <w:rPr>
          <w:rFonts w:ascii="Times New Roman" w:hAnsi="Times New Roman" w:cs="Times New Roman"/>
          <w:sz w:val="24"/>
          <w:szCs w:val="24"/>
        </w:rPr>
        <w:lastRenderedPageBreak/>
        <w:t xml:space="preserve">οικονομικά αποδεκτή </w:t>
      </w:r>
      <w:r w:rsidR="00336900">
        <w:rPr>
          <w:rFonts w:ascii="Times New Roman" w:hAnsi="Times New Roman" w:cs="Times New Roman"/>
          <w:sz w:val="24"/>
          <w:szCs w:val="24"/>
        </w:rPr>
        <w:t>λύση</w:t>
      </w:r>
      <w:r w:rsidR="00336900" w:rsidRPr="00336900">
        <w:rPr>
          <w:rFonts w:ascii="Times New Roman" w:hAnsi="Times New Roman" w:cs="Times New Roman"/>
          <w:sz w:val="24"/>
          <w:szCs w:val="24"/>
        </w:rPr>
        <w:t xml:space="preserve">. </w:t>
      </w:r>
      <w:r w:rsidR="00336900">
        <w:rPr>
          <w:rFonts w:ascii="Times New Roman" w:hAnsi="Times New Roman" w:cs="Times New Roman"/>
          <w:sz w:val="24"/>
          <w:szCs w:val="24"/>
        </w:rPr>
        <w:t>Η αντιμετώπιση λοιπόν βασίζεται κυρίως σε διάφορες προληπτικές δράσεις</w:t>
      </w:r>
      <w:r w:rsidR="007E48DF">
        <w:rPr>
          <w:rFonts w:ascii="Times New Roman" w:hAnsi="Times New Roman" w:cs="Times New Roman"/>
          <w:sz w:val="24"/>
          <w:szCs w:val="24"/>
        </w:rPr>
        <w:t xml:space="preserve"> (Φούσια, </w:t>
      </w:r>
      <w:r w:rsidR="007E48DF">
        <w:rPr>
          <w:rFonts w:ascii="Times New Roman" w:hAnsi="Times New Roman" w:cs="Times New Roman"/>
          <w:sz w:val="24"/>
          <w:szCs w:val="24"/>
          <w:lang w:val="en-US"/>
        </w:rPr>
        <w:t>MSc</w:t>
      </w:r>
      <w:r w:rsidR="007E48DF" w:rsidRPr="007E48DF">
        <w:rPr>
          <w:rFonts w:ascii="Times New Roman" w:hAnsi="Times New Roman" w:cs="Times New Roman"/>
          <w:sz w:val="24"/>
          <w:szCs w:val="24"/>
        </w:rPr>
        <w:t>, 2016).</w:t>
      </w:r>
    </w:p>
    <w:p w14:paraId="12EBEA72" w14:textId="67B9CA81" w:rsidR="00304755" w:rsidRPr="00304755" w:rsidRDefault="00304755" w:rsidP="00304755">
      <w:pPr>
        <w:pStyle w:val="2"/>
        <w:rPr>
          <w:rFonts w:ascii="Times New Roman" w:hAnsi="Times New Roman" w:cs="Times New Roman"/>
          <w:b/>
          <w:bCs/>
          <w:color w:val="auto"/>
          <w:u w:val="single"/>
        </w:rPr>
      </w:pPr>
      <w:r>
        <w:rPr>
          <w:rFonts w:ascii="Times New Roman" w:hAnsi="Times New Roman" w:cs="Times New Roman"/>
          <w:b/>
          <w:bCs/>
          <w:color w:val="auto"/>
          <w:u w:val="single"/>
        </w:rPr>
        <w:t>5.1.1</w:t>
      </w:r>
      <w:r w:rsidRPr="00304755">
        <w:rPr>
          <w:rFonts w:ascii="Times New Roman" w:hAnsi="Times New Roman" w:cs="Times New Roman"/>
          <w:b/>
          <w:bCs/>
          <w:color w:val="auto"/>
          <w:u w:val="single"/>
        </w:rPr>
        <w:t xml:space="preserve"> Ανθεκτικές ποικιλίες</w:t>
      </w:r>
    </w:p>
    <w:p w14:paraId="5AEE87EA" w14:textId="5D9AB7F7" w:rsidR="003E30DF" w:rsidRDefault="00336900" w:rsidP="00336900">
      <w:pPr>
        <w:rPr>
          <w:rFonts w:ascii="Times New Roman" w:hAnsi="Times New Roman" w:cs="Times New Roman"/>
          <w:sz w:val="24"/>
          <w:szCs w:val="24"/>
        </w:rPr>
      </w:pPr>
      <w:r>
        <w:rPr>
          <w:rFonts w:ascii="Times New Roman" w:hAnsi="Times New Roman" w:cs="Times New Roman"/>
          <w:sz w:val="24"/>
          <w:szCs w:val="24"/>
        </w:rPr>
        <w:t xml:space="preserve">Στην </w:t>
      </w:r>
      <w:r w:rsidRPr="00336900">
        <w:rPr>
          <w:rFonts w:ascii="Times New Roman" w:hAnsi="Times New Roman" w:cs="Times New Roman"/>
          <w:b/>
          <w:bCs/>
          <w:sz w:val="24"/>
          <w:szCs w:val="24"/>
        </w:rPr>
        <w:t>τομάτα</w:t>
      </w:r>
      <w:r>
        <w:rPr>
          <w:rFonts w:ascii="Times New Roman" w:hAnsi="Times New Roman" w:cs="Times New Roman"/>
          <w:sz w:val="24"/>
          <w:szCs w:val="24"/>
        </w:rPr>
        <w:t xml:space="preserve"> χρησιμοποιούνται ανθεκτικές ποικιλίες για την α</w:t>
      </w:r>
      <w:r w:rsidRPr="00336900">
        <w:rPr>
          <w:rFonts w:ascii="Times New Roman" w:hAnsi="Times New Roman" w:cs="Times New Roman"/>
          <w:sz w:val="24"/>
          <w:szCs w:val="24"/>
        </w:rPr>
        <w:t>ποφυγή προσβολής μυκήτων που προκαλούν βερτισιλλίωση.</w:t>
      </w:r>
      <w:r w:rsidR="00304755">
        <w:rPr>
          <w:rFonts w:ascii="Times New Roman" w:hAnsi="Times New Roman" w:cs="Times New Roman"/>
          <w:sz w:val="24"/>
          <w:szCs w:val="24"/>
        </w:rPr>
        <w:t xml:space="preserve"> </w:t>
      </w:r>
      <w:r w:rsidRPr="00336900">
        <w:rPr>
          <w:rFonts w:ascii="Times New Roman" w:hAnsi="Times New Roman" w:cs="Times New Roman"/>
          <w:sz w:val="24"/>
          <w:szCs w:val="24"/>
        </w:rPr>
        <w:t xml:space="preserve">Η </w:t>
      </w:r>
      <w:r w:rsidRPr="00304755">
        <w:rPr>
          <w:rFonts w:ascii="Times New Roman" w:hAnsi="Times New Roman" w:cs="Times New Roman"/>
          <w:b/>
          <w:bCs/>
          <w:sz w:val="24"/>
          <w:szCs w:val="24"/>
        </w:rPr>
        <w:t>φυλή 1</w:t>
      </w:r>
      <w:r w:rsidRPr="00336900">
        <w:rPr>
          <w:rFonts w:ascii="Times New Roman" w:hAnsi="Times New Roman" w:cs="Times New Roman"/>
          <w:sz w:val="24"/>
          <w:szCs w:val="24"/>
        </w:rPr>
        <w:t xml:space="preserve"> </w:t>
      </w:r>
      <w:r w:rsidR="00304755">
        <w:rPr>
          <w:rFonts w:ascii="Times New Roman" w:hAnsi="Times New Roman" w:cs="Times New Roman"/>
          <w:sz w:val="24"/>
          <w:szCs w:val="24"/>
        </w:rPr>
        <w:t xml:space="preserve">του μύκητα </w:t>
      </w:r>
      <w:r w:rsidRPr="00336900">
        <w:rPr>
          <w:rFonts w:ascii="Times New Roman" w:hAnsi="Times New Roman" w:cs="Times New Roman"/>
          <w:sz w:val="24"/>
          <w:szCs w:val="24"/>
        </w:rPr>
        <w:t>είναι περισσότερο διαδεδομένη στην Ελλάδα όμως οι</w:t>
      </w:r>
      <w:r w:rsidR="00304755">
        <w:rPr>
          <w:rFonts w:ascii="Times New Roman" w:hAnsi="Times New Roman" w:cs="Times New Roman"/>
          <w:sz w:val="24"/>
          <w:szCs w:val="24"/>
        </w:rPr>
        <w:t xml:space="preserve"> </w:t>
      </w:r>
      <w:r w:rsidRPr="00336900">
        <w:rPr>
          <w:rFonts w:ascii="Times New Roman" w:hAnsi="Times New Roman" w:cs="Times New Roman"/>
          <w:sz w:val="24"/>
          <w:szCs w:val="24"/>
        </w:rPr>
        <w:t xml:space="preserve">περισσότερες ποικιλίες ή </w:t>
      </w:r>
      <w:r w:rsidR="00304755">
        <w:rPr>
          <w:rFonts w:ascii="Times New Roman" w:hAnsi="Times New Roman" w:cs="Times New Roman"/>
          <w:sz w:val="24"/>
          <w:szCs w:val="24"/>
        </w:rPr>
        <w:t xml:space="preserve">τα </w:t>
      </w:r>
      <w:r w:rsidRPr="00336900">
        <w:rPr>
          <w:rFonts w:ascii="Times New Roman" w:hAnsi="Times New Roman" w:cs="Times New Roman"/>
          <w:sz w:val="24"/>
          <w:szCs w:val="24"/>
        </w:rPr>
        <w:t>υβρίδια τομάτας που καλλιεργούνται στη χώρα μας δεν</w:t>
      </w:r>
      <w:r w:rsidR="00304755">
        <w:rPr>
          <w:rFonts w:ascii="Times New Roman" w:hAnsi="Times New Roman" w:cs="Times New Roman"/>
          <w:sz w:val="24"/>
          <w:szCs w:val="24"/>
        </w:rPr>
        <w:t xml:space="preserve"> </w:t>
      </w:r>
      <w:r w:rsidRPr="00336900">
        <w:rPr>
          <w:rFonts w:ascii="Times New Roman" w:hAnsi="Times New Roman" w:cs="Times New Roman"/>
          <w:sz w:val="24"/>
          <w:szCs w:val="24"/>
        </w:rPr>
        <w:t xml:space="preserve">προσβάλλονται γιατί έχουν το αντίστοιχο γονίδιο αντοχής στη φυλή 1 ενώ όσον αφορά τη </w:t>
      </w:r>
      <w:r w:rsidRPr="00304755">
        <w:rPr>
          <w:rFonts w:ascii="Times New Roman" w:hAnsi="Times New Roman" w:cs="Times New Roman"/>
          <w:b/>
          <w:bCs/>
          <w:sz w:val="24"/>
          <w:szCs w:val="24"/>
        </w:rPr>
        <w:t>φυλή</w:t>
      </w:r>
      <w:r w:rsidR="00304755" w:rsidRPr="00304755">
        <w:rPr>
          <w:rFonts w:ascii="Times New Roman" w:hAnsi="Times New Roman" w:cs="Times New Roman"/>
          <w:b/>
          <w:bCs/>
          <w:sz w:val="24"/>
          <w:szCs w:val="24"/>
        </w:rPr>
        <w:t xml:space="preserve"> </w:t>
      </w:r>
      <w:r w:rsidRPr="00304755">
        <w:rPr>
          <w:rFonts w:ascii="Times New Roman" w:hAnsi="Times New Roman" w:cs="Times New Roman"/>
          <w:b/>
          <w:bCs/>
          <w:sz w:val="24"/>
          <w:szCs w:val="24"/>
        </w:rPr>
        <w:t>2</w:t>
      </w:r>
      <w:r w:rsidRPr="00336900">
        <w:rPr>
          <w:rFonts w:ascii="Times New Roman" w:hAnsi="Times New Roman" w:cs="Times New Roman"/>
          <w:sz w:val="24"/>
          <w:szCs w:val="24"/>
        </w:rPr>
        <w:t xml:space="preserve"> που διαπιστώθηκε σε μερικές περιοχές της Κρήτης φαίνεται να προσβάλλει τη τομάτα γιατί</w:t>
      </w:r>
      <w:r w:rsidR="00304755">
        <w:rPr>
          <w:rFonts w:ascii="Times New Roman" w:hAnsi="Times New Roman" w:cs="Times New Roman"/>
          <w:sz w:val="24"/>
          <w:szCs w:val="24"/>
        </w:rPr>
        <w:t xml:space="preserve"> </w:t>
      </w:r>
      <w:r w:rsidRPr="00336900">
        <w:rPr>
          <w:rFonts w:ascii="Times New Roman" w:hAnsi="Times New Roman" w:cs="Times New Roman"/>
          <w:sz w:val="24"/>
          <w:szCs w:val="24"/>
        </w:rPr>
        <w:t>δεν υπάρχουν ποικιλίες τομάτας ανθεκτικές στη φυλή αυτή</w:t>
      </w:r>
      <w:r w:rsidR="00304755">
        <w:rPr>
          <w:rFonts w:ascii="Times New Roman" w:hAnsi="Times New Roman" w:cs="Times New Roman"/>
          <w:sz w:val="24"/>
          <w:szCs w:val="24"/>
        </w:rPr>
        <w:t>.</w:t>
      </w:r>
    </w:p>
    <w:p w14:paraId="1390574C" w14:textId="5A2F4106" w:rsidR="00304755" w:rsidRPr="00304755" w:rsidRDefault="00304755" w:rsidP="00304755">
      <w:pPr>
        <w:pStyle w:val="2"/>
        <w:rPr>
          <w:rFonts w:ascii="Times New Roman" w:hAnsi="Times New Roman" w:cs="Times New Roman"/>
          <w:b/>
          <w:bCs/>
          <w:color w:val="auto"/>
          <w:u w:val="single"/>
        </w:rPr>
      </w:pPr>
      <w:r w:rsidRPr="00304755">
        <w:rPr>
          <w:rFonts w:ascii="Times New Roman" w:hAnsi="Times New Roman" w:cs="Times New Roman"/>
          <w:b/>
          <w:bCs/>
          <w:color w:val="auto"/>
          <w:u w:val="single"/>
        </w:rPr>
        <w:t>5.1.2 Απολύμανση εδάφους</w:t>
      </w:r>
    </w:p>
    <w:p w14:paraId="4F52E25E" w14:textId="7DFA560F" w:rsidR="003E30DF" w:rsidRDefault="00304755" w:rsidP="00304755">
      <w:pPr>
        <w:rPr>
          <w:rFonts w:ascii="Times New Roman" w:hAnsi="Times New Roman" w:cs="Times New Roman"/>
          <w:sz w:val="24"/>
          <w:szCs w:val="24"/>
        </w:rPr>
      </w:pPr>
      <w:r>
        <w:rPr>
          <w:rFonts w:ascii="Times New Roman" w:hAnsi="Times New Roman" w:cs="Times New Roman"/>
          <w:sz w:val="24"/>
          <w:szCs w:val="24"/>
        </w:rPr>
        <w:t xml:space="preserve">Για την απολύμανση του εδάφους γινόταν </w:t>
      </w:r>
      <w:r w:rsidRPr="00304755">
        <w:rPr>
          <w:rFonts w:ascii="Times New Roman" w:hAnsi="Times New Roman" w:cs="Times New Roman"/>
          <w:sz w:val="24"/>
          <w:szCs w:val="24"/>
        </w:rPr>
        <w:t xml:space="preserve">με </w:t>
      </w:r>
      <w:r>
        <w:rPr>
          <w:rFonts w:ascii="Times New Roman" w:hAnsi="Times New Roman" w:cs="Times New Roman"/>
          <w:sz w:val="24"/>
          <w:szCs w:val="24"/>
        </w:rPr>
        <w:t xml:space="preserve">χρήση </w:t>
      </w:r>
      <w:r w:rsidRPr="00304755">
        <w:rPr>
          <w:rFonts w:ascii="Times New Roman" w:hAnsi="Times New Roman" w:cs="Times New Roman"/>
          <w:sz w:val="24"/>
          <w:szCs w:val="24"/>
        </w:rPr>
        <w:t>χημικ</w:t>
      </w:r>
      <w:r>
        <w:rPr>
          <w:rFonts w:ascii="Times New Roman" w:hAnsi="Times New Roman" w:cs="Times New Roman"/>
          <w:sz w:val="24"/>
          <w:szCs w:val="24"/>
        </w:rPr>
        <w:t>ών</w:t>
      </w:r>
      <w:r w:rsidRPr="00304755">
        <w:rPr>
          <w:rFonts w:ascii="Times New Roman" w:hAnsi="Times New Roman" w:cs="Times New Roman"/>
          <w:sz w:val="24"/>
          <w:szCs w:val="24"/>
        </w:rPr>
        <w:t xml:space="preserve"> </w:t>
      </w:r>
      <w:r>
        <w:rPr>
          <w:rFonts w:ascii="Times New Roman" w:hAnsi="Times New Roman" w:cs="Times New Roman"/>
          <w:sz w:val="24"/>
          <w:szCs w:val="24"/>
        </w:rPr>
        <w:t xml:space="preserve">σκευασμάτων </w:t>
      </w:r>
      <w:r w:rsidRPr="00304755">
        <w:rPr>
          <w:rFonts w:ascii="Times New Roman" w:hAnsi="Times New Roman" w:cs="Times New Roman"/>
          <w:sz w:val="24"/>
          <w:szCs w:val="24"/>
        </w:rPr>
        <w:t>όπως το βρωμιούχο μεθύλιο</w:t>
      </w:r>
      <w:r>
        <w:rPr>
          <w:rFonts w:ascii="Times New Roman" w:hAnsi="Times New Roman" w:cs="Times New Roman"/>
          <w:sz w:val="24"/>
          <w:szCs w:val="24"/>
        </w:rPr>
        <w:t>, ό</w:t>
      </w:r>
      <w:r w:rsidRPr="00304755">
        <w:rPr>
          <w:rFonts w:ascii="Times New Roman" w:hAnsi="Times New Roman" w:cs="Times New Roman"/>
          <w:sz w:val="24"/>
          <w:szCs w:val="24"/>
        </w:rPr>
        <w:t xml:space="preserve">μως </w:t>
      </w:r>
      <w:r>
        <w:rPr>
          <w:rFonts w:ascii="Times New Roman" w:hAnsi="Times New Roman" w:cs="Times New Roman"/>
          <w:sz w:val="24"/>
          <w:szCs w:val="24"/>
        </w:rPr>
        <w:t xml:space="preserve">μελέτες έδειξαν ότι </w:t>
      </w:r>
      <w:r w:rsidRPr="00304755">
        <w:rPr>
          <w:rFonts w:ascii="Times New Roman" w:hAnsi="Times New Roman" w:cs="Times New Roman"/>
          <w:sz w:val="24"/>
          <w:szCs w:val="24"/>
        </w:rPr>
        <w:t>η χρήση</w:t>
      </w:r>
      <w:r>
        <w:rPr>
          <w:rFonts w:ascii="Times New Roman" w:hAnsi="Times New Roman" w:cs="Times New Roman"/>
          <w:sz w:val="24"/>
          <w:szCs w:val="24"/>
        </w:rPr>
        <w:t xml:space="preserve"> </w:t>
      </w:r>
      <w:r w:rsidRPr="00304755">
        <w:rPr>
          <w:rFonts w:ascii="Times New Roman" w:hAnsi="Times New Roman" w:cs="Times New Roman"/>
          <w:sz w:val="24"/>
          <w:szCs w:val="24"/>
        </w:rPr>
        <w:t>αυτού του ισχυρού</w:t>
      </w:r>
      <w:r>
        <w:rPr>
          <w:rFonts w:ascii="Times New Roman" w:hAnsi="Times New Roman" w:cs="Times New Roman"/>
          <w:sz w:val="24"/>
          <w:szCs w:val="24"/>
        </w:rPr>
        <w:t xml:space="preserve"> σκευάσματος για την αντιμετώπιση του μύκητα</w:t>
      </w:r>
      <w:r w:rsidRPr="00304755">
        <w:rPr>
          <w:rFonts w:ascii="Times New Roman" w:hAnsi="Times New Roman" w:cs="Times New Roman"/>
          <w:sz w:val="24"/>
          <w:szCs w:val="24"/>
        </w:rPr>
        <w:t xml:space="preserve">, βρέθηκε να είναι επικίνδυνη για την υγεία </w:t>
      </w:r>
      <w:r>
        <w:rPr>
          <w:rFonts w:ascii="Times New Roman" w:hAnsi="Times New Roman" w:cs="Times New Roman"/>
          <w:sz w:val="24"/>
          <w:szCs w:val="24"/>
        </w:rPr>
        <w:t xml:space="preserve">τόσο </w:t>
      </w:r>
      <w:r w:rsidRPr="00304755">
        <w:rPr>
          <w:rFonts w:ascii="Times New Roman" w:hAnsi="Times New Roman" w:cs="Times New Roman"/>
          <w:sz w:val="24"/>
          <w:szCs w:val="24"/>
        </w:rPr>
        <w:t>των</w:t>
      </w:r>
      <w:r>
        <w:rPr>
          <w:rFonts w:ascii="Times New Roman" w:hAnsi="Times New Roman" w:cs="Times New Roman"/>
          <w:sz w:val="24"/>
          <w:szCs w:val="24"/>
        </w:rPr>
        <w:t xml:space="preserve"> </w:t>
      </w:r>
      <w:r w:rsidRPr="00304755">
        <w:rPr>
          <w:rFonts w:ascii="Times New Roman" w:hAnsi="Times New Roman" w:cs="Times New Roman"/>
          <w:sz w:val="24"/>
          <w:szCs w:val="24"/>
        </w:rPr>
        <w:t xml:space="preserve">χρηστών </w:t>
      </w:r>
      <w:r>
        <w:rPr>
          <w:rFonts w:ascii="Times New Roman" w:hAnsi="Times New Roman" w:cs="Times New Roman"/>
          <w:sz w:val="24"/>
          <w:szCs w:val="24"/>
        </w:rPr>
        <w:t>(</w:t>
      </w:r>
      <w:r w:rsidRPr="00304755">
        <w:rPr>
          <w:rFonts w:ascii="Times New Roman" w:hAnsi="Times New Roman" w:cs="Times New Roman"/>
          <w:sz w:val="24"/>
          <w:szCs w:val="24"/>
        </w:rPr>
        <w:t>κατά την εφαρμογή</w:t>
      </w:r>
      <w:r>
        <w:rPr>
          <w:rFonts w:ascii="Times New Roman" w:hAnsi="Times New Roman" w:cs="Times New Roman"/>
          <w:sz w:val="24"/>
          <w:szCs w:val="24"/>
        </w:rPr>
        <w:t>)</w:t>
      </w:r>
      <w:r w:rsidRPr="00304755">
        <w:rPr>
          <w:rFonts w:ascii="Times New Roman" w:hAnsi="Times New Roman" w:cs="Times New Roman"/>
          <w:sz w:val="24"/>
          <w:szCs w:val="24"/>
        </w:rPr>
        <w:t>,</w:t>
      </w:r>
      <w:r>
        <w:rPr>
          <w:rFonts w:ascii="Times New Roman" w:hAnsi="Times New Roman" w:cs="Times New Roman"/>
          <w:sz w:val="24"/>
          <w:szCs w:val="24"/>
        </w:rPr>
        <w:t xml:space="preserve"> όσο και των καταναλωτών (λόγω των υπολειμμάτων στα κηπευτικά)</w:t>
      </w:r>
      <w:r w:rsidRPr="00304755">
        <w:rPr>
          <w:rFonts w:ascii="Times New Roman" w:hAnsi="Times New Roman" w:cs="Times New Roman"/>
          <w:sz w:val="24"/>
          <w:szCs w:val="24"/>
        </w:rPr>
        <w:t xml:space="preserve">. </w:t>
      </w:r>
      <w:r>
        <w:rPr>
          <w:rFonts w:ascii="Times New Roman" w:hAnsi="Times New Roman" w:cs="Times New Roman"/>
          <w:sz w:val="24"/>
          <w:szCs w:val="24"/>
        </w:rPr>
        <w:t xml:space="preserve">Σήμερα η ηλιοαπολύμανση θεωρείται δραστική μέθοδος αντιμετώπισης του μύκητα τόσο σε </w:t>
      </w:r>
      <w:r w:rsidRPr="00304755">
        <w:rPr>
          <w:rFonts w:ascii="Times New Roman" w:hAnsi="Times New Roman" w:cs="Times New Roman"/>
          <w:sz w:val="24"/>
          <w:szCs w:val="24"/>
        </w:rPr>
        <w:t xml:space="preserve">θερμοκηπιακές όσο και σε υπαίθριες καλλιέργειες. </w:t>
      </w:r>
      <w:r>
        <w:rPr>
          <w:rFonts w:ascii="Times New Roman" w:hAnsi="Times New Roman" w:cs="Times New Roman"/>
          <w:sz w:val="24"/>
          <w:szCs w:val="24"/>
        </w:rPr>
        <w:t xml:space="preserve"> </w:t>
      </w:r>
      <w:r w:rsidRPr="00304755">
        <w:rPr>
          <w:rFonts w:ascii="Times New Roman" w:hAnsi="Times New Roman" w:cs="Times New Roman"/>
          <w:sz w:val="24"/>
          <w:szCs w:val="24"/>
        </w:rPr>
        <w:t>Η θερμότητα που προέρχεται από την ηλιακή ακτινοβολία παγιδεύεται με αποτέλεσμα</w:t>
      </w:r>
      <w:r>
        <w:rPr>
          <w:rFonts w:ascii="Times New Roman" w:hAnsi="Times New Roman" w:cs="Times New Roman"/>
          <w:sz w:val="24"/>
          <w:szCs w:val="24"/>
        </w:rPr>
        <w:t xml:space="preserve"> </w:t>
      </w:r>
      <w:r w:rsidRPr="00304755">
        <w:rPr>
          <w:rFonts w:ascii="Times New Roman" w:hAnsi="Times New Roman" w:cs="Times New Roman"/>
          <w:sz w:val="24"/>
          <w:szCs w:val="24"/>
        </w:rPr>
        <w:t xml:space="preserve">η θερμοκρασία στα πρώτα 5 εκ. του εδάφους να φτάνει μέχρι και τους 52-53 </w:t>
      </w:r>
      <w:r w:rsidRPr="00304755">
        <w:rPr>
          <w:rFonts w:ascii="Times New Roman" w:hAnsi="Times New Roman" w:cs="Times New Roman"/>
          <w:sz w:val="24"/>
          <w:szCs w:val="24"/>
          <w:vertAlign w:val="superscript"/>
        </w:rPr>
        <w:t>ο</w:t>
      </w:r>
      <w:r w:rsidRPr="00304755">
        <w:rPr>
          <w:rFonts w:ascii="Times New Roman" w:hAnsi="Times New Roman" w:cs="Times New Roman"/>
          <w:sz w:val="24"/>
          <w:szCs w:val="24"/>
        </w:rPr>
        <w:t>C ενώ στο</w:t>
      </w:r>
      <w:r>
        <w:rPr>
          <w:rFonts w:ascii="Times New Roman" w:hAnsi="Times New Roman" w:cs="Times New Roman"/>
          <w:sz w:val="24"/>
          <w:szCs w:val="24"/>
        </w:rPr>
        <w:t xml:space="preserve"> </w:t>
      </w:r>
      <w:r w:rsidRPr="00304755">
        <w:rPr>
          <w:rFonts w:ascii="Times New Roman" w:hAnsi="Times New Roman" w:cs="Times New Roman"/>
          <w:sz w:val="24"/>
          <w:szCs w:val="24"/>
        </w:rPr>
        <w:t xml:space="preserve">ακάλυπτο η μέγιστη θερμοκρασία του εδάφους είναι 37-38 </w:t>
      </w:r>
      <w:r w:rsidRPr="00304755">
        <w:rPr>
          <w:rFonts w:ascii="Times New Roman" w:hAnsi="Times New Roman" w:cs="Times New Roman"/>
          <w:sz w:val="24"/>
          <w:szCs w:val="24"/>
          <w:vertAlign w:val="superscript"/>
        </w:rPr>
        <w:t>ο</w:t>
      </w:r>
      <w:r w:rsidRPr="00304755">
        <w:rPr>
          <w:rFonts w:ascii="Times New Roman" w:hAnsi="Times New Roman" w:cs="Times New Roman"/>
          <w:sz w:val="24"/>
          <w:szCs w:val="24"/>
        </w:rPr>
        <w:t>C</w:t>
      </w:r>
      <w:r>
        <w:rPr>
          <w:rFonts w:ascii="Times New Roman" w:hAnsi="Times New Roman" w:cs="Times New Roman"/>
          <w:sz w:val="24"/>
          <w:szCs w:val="24"/>
        </w:rPr>
        <w:t>, θερμοκρασίες όπου ο μύκητας φαίνεται να μην επιβιώνει.</w:t>
      </w:r>
    </w:p>
    <w:p w14:paraId="07C48AB1" w14:textId="078DABC3" w:rsidR="00304755" w:rsidRPr="00304755" w:rsidRDefault="00304755" w:rsidP="00304755">
      <w:pPr>
        <w:pStyle w:val="2"/>
        <w:rPr>
          <w:rFonts w:ascii="Times New Roman" w:hAnsi="Times New Roman" w:cs="Times New Roman"/>
          <w:b/>
          <w:bCs/>
          <w:color w:val="auto"/>
          <w:u w:val="single"/>
        </w:rPr>
      </w:pPr>
      <w:r w:rsidRPr="00304755">
        <w:rPr>
          <w:rFonts w:ascii="Times New Roman" w:hAnsi="Times New Roman" w:cs="Times New Roman"/>
          <w:b/>
          <w:bCs/>
          <w:color w:val="auto"/>
          <w:u w:val="single"/>
        </w:rPr>
        <w:t>5.1.3 Καλλιεργητικές πρακτικές</w:t>
      </w:r>
    </w:p>
    <w:p w14:paraId="3E060814" w14:textId="75B19467" w:rsidR="00C254E4" w:rsidRDefault="00C254E4" w:rsidP="00C254E4">
      <w:pPr>
        <w:rPr>
          <w:rFonts w:ascii="Times New Roman" w:hAnsi="Times New Roman" w:cs="Times New Roman"/>
          <w:sz w:val="24"/>
          <w:szCs w:val="24"/>
        </w:rPr>
      </w:pPr>
      <w:r>
        <w:rPr>
          <w:rFonts w:ascii="Times New Roman" w:hAnsi="Times New Roman" w:cs="Times New Roman"/>
          <w:sz w:val="24"/>
          <w:szCs w:val="24"/>
        </w:rPr>
        <w:t>Η μέθοδος της</w:t>
      </w:r>
      <w:r w:rsidRPr="00C254E4">
        <w:rPr>
          <w:rFonts w:ascii="Times New Roman" w:hAnsi="Times New Roman" w:cs="Times New Roman"/>
          <w:sz w:val="24"/>
          <w:szCs w:val="24"/>
        </w:rPr>
        <w:t xml:space="preserve"> αμειψισποράς για τη διαχείριση της ασθένειας φαίνεται να αποτελεί σήμερα </w:t>
      </w:r>
      <w:r>
        <w:rPr>
          <w:rFonts w:ascii="Times New Roman" w:hAnsi="Times New Roman" w:cs="Times New Roman"/>
          <w:sz w:val="24"/>
          <w:szCs w:val="24"/>
        </w:rPr>
        <w:t>σημαντική</w:t>
      </w:r>
      <w:r w:rsidRPr="00C254E4">
        <w:rPr>
          <w:rFonts w:ascii="Times New Roman" w:hAnsi="Times New Roman" w:cs="Times New Roman"/>
          <w:sz w:val="24"/>
          <w:szCs w:val="24"/>
        </w:rPr>
        <w:t xml:space="preserve"> μέθοδο αντιμετώπισης της βερτισσιλίωσης </w:t>
      </w:r>
      <w:r>
        <w:rPr>
          <w:rFonts w:ascii="Times New Roman" w:hAnsi="Times New Roman" w:cs="Times New Roman"/>
          <w:sz w:val="24"/>
          <w:szCs w:val="24"/>
        </w:rPr>
        <w:t>στους ξενιστές που</w:t>
      </w:r>
      <w:r w:rsidRPr="00C254E4">
        <w:rPr>
          <w:rFonts w:ascii="Times New Roman" w:hAnsi="Times New Roman" w:cs="Times New Roman"/>
          <w:sz w:val="24"/>
          <w:szCs w:val="24"/>
        </w:rPr>
        <w:t xml:space="preserve"> δεν υπάρχουν ανθεκτικές ποικιλίες. </w:t>
      </w:r>
      <w:r>
        <w:rPr>
          <w:rFonts w:ascii="Times New Roman" w:hAnsi="Times New Roman" w:cs="Times New Roman"/>
          <w:sz w:val="24"/>
          <w:szCs w:val="24"/>
        </w:rPr>
        <w:t>Για να θεωρηθεί επιτυχής μέθοδος παίζουν ρόλο παράγοντες όπως</w:t>
      </w:r>
      <w:r w:rsidRPr="00C254E4">
        <w:rPr>
          <w:rFonts w:ascii="Times New Roman" w:hAnsi="Times New Roman" w:cs="Times New Roman"/>
          <w:sz w:val="24"/>
          <w:szCs w:val="24"/>
        </w:rPr>
        <w:t xml:space="preserve"> η πυκνότητα του μολύσματος, οι καλλιεργητικές</w:t>
      </w:r>
      <w:r>
        <w:rPr>
          <w:rFonts w:ascii="Times New Roman" w:hAnsi="Times New Roman" w:cs="Times New Roman"/>
          <w:sz w:val="24"/>
          <w:szCs w:val="24"/>
        </w:rPr>
        <w:t xml:space="preserve"> </w:t>
      </w:r>
      <w:r w:rsidRPr="00C254E4">
        <w:rPr>
          <w:rFonts w:ascii="Times New Roman" w:hAnsi="Times New Roman" w:cs="Times New Roman"/>
          <w:sz w:val="24"/>
          <w:szCs w:val="24"/>
        </w:rPr>
        <w:t xml:space="preserve">συνθήκες της περιοχής καθώς επίσης και από τα φυτικά είδη που χρησιμοποιούνται. </w:t>
      </w:r>
      <w:r>
        <w:rPr>
          <w:rFonts w:ascii="Times New Roman" w:hAnsi="Times New Roman" w:cs="Times New Roman"/>
          <w:sz w:val="24"/>
          <w:szCs w:val="24"/>
        </w:rPr>
        <w:t>Λόγω των μικροσκληρώτιων που σχηματίζει ο μύκητας, έχει την ικανότητα να επιβιώσει για πολλά χρόνια στο έδαφος και επομένως</w:t>
      </w:r>
      <w:r w:rsidRPr="00C254E4">
        <w:rPr>
          <w:rFonts w:ascii="Times New Roman" w:hAnsi="Times New Roman" w:cs="Times New Roman"/>
          <w:sz w:val="24"/>
          <w:szCs w:val="24"/>
        </w:rPr>
        <w:t xml:space="preserve"> μπορεί να μειώσει την αποτελεσματικότητα</w:t>
      </w:r>
      <w:r>
        <w:rPr>
          <w:rFonts w:ascii="Times New Roman" w:hAnsi="Times New Roman" w:cs="Times New Roman"/>
          <w:sz w:val="24"/>
          <w:szCs w:val="24"/>
        </w:rPr>
        <w:t xml:space="preserve"> </w:t>
      </w:r>
      <w:r w:rsidRPr="00C254E4">
        <w:rPr>
          <w:rFonts w:ascii="Times New Roman" w:hAnsi="Times New Roman" w:cs="Times New Roman"/>
          <w:sz w:val="24"/>
          <w:szCs w:val="24"/>
        </w:rPr>
        <w:t>αυτής της πρακτικής</w:t>
      </w:r>
      <w:r>
        <w:rPr>
          <w:rFonts w:ascii="Times New Roman" w:hAnsi="Times New Roman" w:cs="Times New Roman"/>
          <w:sz w:val="24"/>
          <w:szCs w:val="24"/>
        </w:rPr>
        <w:t>.</w:t>
      </w:r>
    </w:p>
    <w:p w14:paraId="6103023F" w14:textId="4B9124B8" w:rsidR="00304755" w:rsidRDefault="00C254E4" w:rsidP="00C254E4">
      <w:pPr>
        <w:rPr>
          <w:rFonts w:ascii="Times New Roman" w:hAnsi="Times New Roman" w:cs="Times New Roman"/>
          <w:sz w:val="24"/>
          <w:szCs w:val="24"/>
        </w:rPr>
      </w:pPr>
      <w:r>
        <w:rPr>
          <w:rFonts w:ascii="Times New Roman" w:hAnsi="Times New Roman" w:cs="Times New Roman"/>
          <w:sz w:val="24"/>
          <w:szCs w:val="24"/>
        </w:rPr>
        <w:t xml:space="preserve">Άλλες χρήσιμες πρακτικές τεχνικές είναι η αποφυγή συγκαλλιέργειας ευπαθή </w:t>
      </w:r>
      <w:r w:rsidR="00B579F5">
        <w:rPr>
          <w:rFonts w:ascii="Times New Roman" w:hAnsi="Times New Roman" w:cs="Times New Roman"/>
          <w:sz w:val="24"/>
          <w:szCs w:val="24"/>
        </w:rPr>
        <w:t xml:space="preserve">φυτά </w:t>
      </w:r>
      <w:r>
        <w:rPr>
          <w:rFonts w:ascii="Times New Roman" w:hAnsi="Times New Roman" w:cs="Times New Roman"/>
          <w:sz w:val="24"/>
          <w:szCs w:val="24"/>
        </w:rPr>
        <w:t xml:space="preserve">με ευπαθή φυτά, προσοχή κατά την χρήση καλλιεργητικών εργαλείων για την αποφυγή δημιουργίας πληγών στον λαιμό και στις ρίζες των φυτών. Καταστροφή ζιζανίων, αλλά και μολυσμένων φυτών. Πηγή μόλυνσης μπορεί να θεωρηθούν τα υπολείμματα προηγούμενης καλλιέργειας γι’ αυτό συνίσταται η καταστροφή </w:t>
      </w:r>
      <w:r w:rsidR="00B579F5">
        <w:rPr>
          <w:rFonts w:ascii="Times New Roman" w:hAnsi="Times New Roman" w:cs="Times New Roman"/>
          <w:sz w:val="24"/>
          <w:szCs w:val="24"/>
        </w:rPr>
        <w:t>του</w:t>
      </w:r>
      <w:r>
        <w:rPr>
          <w:rFonts w:ascii="Times New Roman" w:hAnsi="Times New Roman" w:cs="Times New Roman"/>
          <w:sz w:val="24"/>
          <w:szCs w:val="24"/>
        </w:rPr>
        <w:t xml:space="preserve">ς. Η μέθοδος κατάκλισης κατά την άρδευση δεν θεωρείται ευνοϊκή τεχνική καθώς ευνοεί την ανάπτυξη του μύκητα. </w:t>
      </w:r>
      <w:r w:rsidR="007C2DE0">
        <w:rPr>
          <w:rFonts w:ascii="Times New Roman" w:hAnsi="Times New Roman" w:cs="Times New Roman"/>
          <w:sz w:val="24"/>
          <w:szCs w:val="24"/>
        </w:rPr>
        <w:t>Η αποφυγή υπερβολικής αζωτούχου λίπανσης, και τέλος η χρήση υγιούς πολλαπλασιαστικού υλικού όσο αφορά τον σπόρο και το υποκείμενο.</w:t>
      </w:r>
    </w:p>
    <w:p w14:paraId="630919C9" w14:textId="60AF41BB" w:rsidR="007C2DE0" w:rsidRPr="007C2DE0" w:rsidRDefault="007C2DE0" w:rsidP="007C2DE0">
      <w:pPr>
        <w:pStyle w:val="2"/>
        <w:rPr>
          <w:rFonts w:ascii="Times New Roman" w:hAnsi="Times New Roman" w:cs="Times New Roman"/>
          <w:b/>
          <w:bCs/>
          <w:color w:val="auto"/>
          <w:u w:val="single"/>
        </w:rPr>
      </w:pPr>
      <w:r w:rsidRPr="007C2DE0">
        <w:rPr>
          <w:rFonts w:ascii="Times New Roman" w:hAnsi="Times New Roman" w:cs="Times New Roman"/>
          <w:b/>
          <w:bCs/>
          <w:color w:val="auto"/>
          <w:u w:val="single"/>
        </w:rPr>
        <w:lastRenderedPageBreak/>
        <w:t xml:space="preserve">5.1.4 Βιολογική αντιμετώπιση </w:t>
      </w:r>
    </w:p>
    <w:p w14:paraId="3E7986E3" w14:textId="55AD70AD" w:rsidR="007C2DE0" w:rsidRPr="009B3660" w:rsidRDefault="007C2DE0" w:rsidP="007C2DE0">
      <w:pPr>
        <w:rPr>
          <w:rFonts w:ascii="Times New Roman" w:hAnsi="Times New Roman" w:cs="Times New Roman"/>
          <w:sz w:val="24"/>
          <w:szCs w:val="24"/>
        </w:rPr>
      </w:pPr>
      <w:r>
        <w:rPr>
          <w:rFonts w:ascii="Times New Roman" w:hAnsi="Times New Roman" w:cs="Times New Roman"/>
          <w:sz w:val="24"/>
          <w:szCs w:val="24"/>
        </w:rPr>
        <w:t>Σημαντικός τρόπος</w:t>
      </w:r>
      <w:r w:rsidRPr="007C2DE0">
        <w:rPr>
          <w:rFonts w:ascii="Times New Roman" w:hAnsi="Times New Roman" w:cs="Times New Roman"/>
          <w:sz w:val="24"/>
          <w:szCs w:val="24"/>
        </w:rPr>
        <w:t xml:space="preserve"> αντιμετώπισης, </w:t>
      </w:r>
      <w:r>
        <w:rPr>
          <w:rFonts w:ascii="Times New Roman" w:hAnsi="Times New Roman" w:cs="Times New Roman"/>
          <w:sz w:val="24"/>
          <w:szCs w:val="24"/>
        </w:rPr>
        <w:t>είναι</w:t>
      </w:r>
      <w:r w:rsidRPr="007C2DE0">
        <w:rPr>
          <w:rFonts w:ascii="Times New Roman" w:hAnsi="Times New Roman" w:cs="Times New Roman"/>
          <w:sz w:val="24"/>
          <w:szCs w:val="24"/>
        </w:rPr>
        <w:t xml:space="preserve"> η χρήση βιολογικών</w:t>
      </w:r>
      <w:r>
        <w:rPr>
          <w:rFonts w:ascii="Times New Roman" w:hAnsi="Times New Roman" w:cs="Times New Roman"/>
          <w:sz w:val="24"/>
          <w:szCs w:val="24"/>
        </w:rPr>
        <w:t xml:space="preserve"> </w:t>
      </w:r>
      <w:r w:rsidRPr="007C2DE0">
        <w:rPr>
          <w:rFonts w:ascii="Times New Roman" w:hAnsi="Times New Roman" w:cs="Times New Roman"/>
          <w:sz w:val="24"/>
          <w:szCs w:val="24"/>
        </w:rPr>
        <w:t xml:space="preserve">παραγόντων έναντι φυτοπαθογόνων </w:t>
      </w:r>
      <w:r>
        <w:rPr>
          <w:rFonts w:ascii="Times New Roman" w:hAnsi="Times New Roman" w:cs="Times New Roman"/>
          <w:sz w:val="24"/>
          <w:szCs w:val="24"/>
        </w:rPr>
        <w:t>μικροοργανισμών</w:t>
      </w:r>
      <w:r w:rsidRPr="007C2DE0">
        <w:rPr>
          <w:rFonts w:ascii="Times New Roman" w:hAnsi="Times New Roman" w:cs="Times New Roman"/>
          <w:sz w:val="24"/>
          <w:szCs w:val="24"/>
        </w:rPr>
        <w:t>. Η βιολογική αντιμετώπιση</w:t>
      </w:r>
      <w:r>
        <w:rPr>
          <w:rFonts w:ascii="Times New Roman" w:hAnsi="Times New Roman" w:cs="Times New Roman"/>
          <w:sz w:val="24"/>
          <w:szCs w:val="24"/>
        </w:rPr>
        <w:t xml:space="preserve"> </w:t>
      </w:r>
      <w:r w:rsidRPr="007C2DE0">
        <w:rPr>
          <w:rFonts w:ascii="Times New Roman" w:hAnsi="Times New Roman" w:cs="Times New Roman"/>
          <w:sz w:val="24"/>
          <w:szCs w:val="24"/>
        </w:rPr>
        <w:t xml:space="preserve">αναφέρεται στη </w:t>
      </w:r>
      <w:r>
        <w:rPr>
          <w:rFonts w:ascii="Times New Roman" w:hAnsi="Times New Roman" w:cs="Times New Roman"/>
          <w:sz w:val="24"/>
          <w:szCs w:val="24"/>
        </w:rPr>
        <w:t>χρήση</w:t>
      </w:r>
      <w:r w:rsidRPr="007C2DE0">
        <w:rPr>
          <w:rFonts w:ascii="Times New Roman" w:hAnsi="Times New Roman" w:cs="Times New Roman"/>
          <w:sz w:val="24"/>
          <w:szCs w:val="24"/>
        </w:rPr>
        <w:t xml:space="preserve"> εισαγόμενων ή διαβιούντων στο περιβάλλον του φυτού</w:t>
      </w:r>
      <w:r>
        <w:rPr>
          <w:rFonts w:ascii="Times New Roman" w:hAnsi="Times New Roman" w:cs="Times New Roman"/>
          <w:sz w:val="24"/>
          <w:szCs w:val="24"/>
        </w:rPr>
        <w:t xml:space="preserve"> </w:t>
      </w:r>
      <w:r w:rsidRPr="007C2DE0">
        <w:rPr>
          <w:rFonts w:ascii="Times New Roman" w:hAnsi="Times New Roman" w:cs="Times New Roman"/>
          <w:sz w:val="24"/>
          <w:szCs w:val="24"/>
        </w:rPr>
        <w:t>μικροοργανισμών, με σκοπό την καταστολή των δραστηριοτήτων του πληθυσμού ενός ή</w:t>
      </w:r>
      <w:r>
        <w:rPr>
          <w:rFonts w:ascii="Times New Roman" w:hAnsi="Times New Roman" w:cs="Times New Roman"/>
          <w:sz w:val="24"/>
          <w:szCs w:val="24"/>
        </w:rPr>
        <w:t xml:space="preserve"> </w:t>
      </w:r>
      <w:r w:rsidRPr="007C2DE0">
        <w:rPr>
          <w:rFonts w:ascii="Times New Roman" w:hAnsi="Times New Roman" w:cs="Times New Roman"/>
          <w:sz w:val="24"/>
          <w:szCs w:val="24"/>
        </w:rPr>
        <w:t>περισσότερων παθογόνων (Τζάμος, 2007).</w:t>
      </w:r>
      <w:r>
        <w:rPr>
          <w:rFonts w:ascii="Times New Roman" w:hAnsi="Times New Roman" w:cs="Times New Roman"/>
          <w:sz w:val="24"/>
          <w:szCs w:val="24"/>
        </w:rPr>
        <w:t xml:space="preserve"> Γίνεται διεξοδική μελέτη για τους βιολογικούς παράγοντες και που οφείλεται η θετική επίδραση. Κάποιοι μηχανισμοί που είναι υπεύθυνοι για την καλή βιολογική τους δράση είναι ο α</w:t>
      </w:r>
      <w:r w:rsidRPr="007C2DE0">
        <w:rPr>
          <w:rFonts w:ascii="Times New Roman" w:hAnsi="Times New Roman" w:cs="Times New Roman"/>
          <w:sz w:val="24"/>
          <w:szCs w:val="24"/>
        </w:rPr>
        <w:t>νταγωνισμός του βιολογικού παράγοντα με το παθογόνο για</w:t>
      </w:r>
      <w:r>
        <w:rPr>
          <w:rFonts w:ascii="Times New Roman" w:hAnsi="Times New Roman" w:cs="Times New Roman"/>
          <w:sz w:val="24"/>
          <w:szCs w:val="24"/>
        </w:rPr>
        <w:t xml:space="preserve"> τα</w:t>
      </w:r>
      <w:r w:rsidRPr="007C2DE0">
        <w:rPr>
          <w:rFonts w:ascii="Times New Roman" w:hAnsi="Times New Roman" w:cs="Times New Roman"/>
          <w:sz w:val="24"/>
          <w:szCs w:val="24"/>
        </w:rPr>
        <w:t xml:space="preserve"> θρεπτικά</w:t>
      </w:r>
      <w:r>
        <w:rPr>
          <w:rFonts w:ascii="Times New Roman" w:hAnsi="Times New Roman" w:cs="Times New Roman"/>
          <w:sz w:val="24"/>
          <w:szCs w:val="24"/>
        </w:rPr>
        <w:t xml:space="preserve"> </w:t>
      </w:r>
      <w:r w:rsidRPr="007C2DE0">
        <w:rPr>
          <w:rFonts w:ascii="Times New Roman" w:hAnsi="Times New Roman" w:cs="Times New Roman"/>
          <w:sz w:val="24"/>
          <w:szCs w:val="24"/>
        </w:rPr>
        <w:t>συστατικά</w:t>
      </w:r>
      <w:r>
        <w:rPr>
          <w:rFonts w:ascii="Times New Roman" w:hAnsi="Times New Roman" w:cs="Times New Roman"/>
          <w:sz w:val="24"/>
          <w:szCs w:val="24"/>
        </w:rPr>
        <w:t>, π</w:t>
      </w:r>
      <w:r w:rsidRPr="007C2DE0">
        <w:rPr>
          <w:rFonts w:ascii="Times New Roman" w:hAnsi="Times New Roman" w:cs="Times New Roman"/>
          <w:sz w:val="24"/>
          <w:szCs w:val="24"/>
        </w:rPr>
        <w:t>αραγωγή διάφορων αντιμικροβιακών ενώσεων</w:t>
      </w:r>
      <w:r>
        <w:rPr>
          <w:rFonts w:ascii="Times New Roman" w:hAnsi="Times New Roman" w:cs="Times New Roman"/>
          <w:sz w:val="24"/>
          <w:szCs w:val="24"/>
        </w:rPr>
        <w:t>, π</w:t>
      </w:r>
      <w:r w:rsidRPr="007C2DE0">
        <w:rPr>
          <w:rFonts w:ascii="Times New Roman" w:hAnsi="Times New Roman" w:cs="Times New Roman"/>
          <w:sz w:val="24"/>
          <w:szCs w:val="24"/>
        </w:rPr>
        <w:t>αρασιτισμός</w:t>
      </w:r>
      <w:r>
        <w:rPr>
          <w:rFonts w:ascii="Times New Roman" w:hAnsi="Times New Roman" w:cs="Times New Roman"/>
          <w:sz w:val="24"/>
          <w:szCs w:val="24"/>
        </w:rPr>
        <w:t xml:space="preserve"> καθώς και ε</w:t>
      </w:r>
      <w:r w:rsidRPr="007C2DE0">
        <w:rPr>
          <w:rFonts w:ascii="Times New Roman" w:hAnsi="Times New Roman" w:cs="Times New Roman"/>
          <w:sz w:val="24"/>
          <w:szCs w:val="24"/>
        </w:rPr>
        <w:t>παγωγή της διασυστηματικής αντοχής των φυτών</w:t>
      </w:r>
      <w:r>
        <w:rPr>
          <w:rFonts w:ascii="Times New Roman" w:hAnsi="Times New Roman" w:cs="Times New Roman"/>
          <w:sz w:val="24"/>
          <w:szCs w:val="24"/>
        </w:rPr>
        <w:t xml:space="preserve">. </w:t>
      </w:r>
    </w:p>
    <w:p w14:paraId="4ACA50E2" w14:textId="572FF321" w:rsidR="00296506" w:rsidRDefault="00296506" w:rsidP="00477735">
      <w:pPr>
        <w:rPr>
          <w:rFonts w:ascii="Times New Roman" w:hAnsi="Times New Roman" w:cs="Times New Roman"/>
          <w:b/>
          <w:bCs/>
          <w:sz w:val="32"/>
          <w:szCs w:val="32"/>
          <w:u w:val="single"/>
        </w:rPr>
      </w:pPr>
      <w:r w:rsidRPr="00296506">
        <w:rPr>
          <w:rFonts w:ascii="Times New Roman" w:hAnsi="Times New Roman" w:cs="Times New Roman"/>
          <w:b/>
          <w:bCs/>
          <w:sz w:val="32"/>
          <w:szCs w:val="32"/>
          <w:u w:val="single"/>
        </w:rPr>
        <w:t>Βιβλιογραφία</w:t>
      </w:r>
      <w:r w:rsidRPr="00264E17">
        <w:rPr>
          <w:rFonts w:ascii="Times New Roman" w:hAnsi="Times New Roman" w:cs="Times New Roman"/>
          <w:b/>
          <w:bCs/>
          <w:sz w:val="32"/>
          <w:szCs w:val="32"/>
          <w:u w:val="single"/>
        </w:rPr>
        <w:t>:</w:t>
      </w:r>
    </w:p>
    <w:p w14:paraId="12F8E390" w14:textId="1ED45C6A" w:rsidR="0096758D" w:rsidRPr="009B3660" w:rsidRDefault="009B3660" w:rsidP="009B3660">
      <w:pPr>
        <w:pStyle w:val="a5"/>
        <w:numPr>
          <w:ilvl w:val="0"/>
          <w:numId w:val="5"/>
        </w:numPr>
        <w:rPr>
          <w:rFonts w:ascii="Times New Roman" w:hAnsi="Times New Roman" w:cs="Times New Roman"/>
          <w:b/>
          <w:bCs/>
          <w:sz w:val="32"/>
          <w:szCs w:val="32"/>
          <w:u w:val="single"/>
          <w:lang w:val="en-US"/>
        </w:rPr>
      </w:pPr>
      <w:r w:rsidRPr="009B3660">
        <w:rPr>
          <w:rFonts w:ascii="Times New Roman" w:hAnsi="Times New Roman" w:cs="Times New Roman"/>
          <w:b/>
          <w:bCs/>
          <w:sz w:val="26"/>
          <w:szCs w:val="26"/>
        </w:rPr>
        <w:t>Ξενόγλωσση Βιβλιογραφία</w:t>
      </w:r>
      <w:r w:rsidRPr="009B3660">
        <w:rPr>
          <w:rFonts w:ascii="Times New Roman" w:hAnsi="Times New Roman" w:cs="Times New Roman"/>
          <w:b/>
          <w:bCs/>
          <w:sz w:val="32"/>
          <w:szCs w:val="32"/>
          <w:lang w:val="en-US"/>
        </w:rPr>
        <w:t>:</w:t>
      </w:r>
    </w:p>
    <w:p w14:paraId="0E880D81" w14:textId="0D2A8805" w:rsidR="00AF255E" w:rsidRDefault="00AF255E" w:rsidP="00296506">
      <w:pPr>
        <w:rPr>
          <w:rFonts w:ascii="Times New Roman" w:hAnsi="Times New Roman" w:cs="Times New Roman"/>
          <w:sz w:val="24"/>
          <w:szCs w:val="24"/>
          <w:lang w:val="en-US"/>
        </w:rPr>
      </w:pPr>
      <w:r w:rsidRPr="00AF255E">
        <w:rPr>
          <w:rFonts w:ascii="Times New Roman" w:hAnsi="Times New Roman" w:cs="Times New Roman"/>
          <w:sz w:val="24"/>
          <w:szCs w:val="24"/>
          <w:lang w:val="en-US"/>
        </w:rPr>
        <w:t xml:space="preserve">Addrah, M.E.; Zhang, Y.; Zhang, J.; Liu, L.; Zhou, H.; Chen, W.; Zhao, J. Fungicide Treatments to Control Seed-borne Fungi of Sunflower Seeds. Pathogens 2020, 9, 29. </w:t>
      </w:r>
      <w:hyperlink r:id="rId12" w:history="1">
        <w:r w:rsidR="00666754" w:rsidRPr="00E949A5">
          <w:rPr>
            <w:rStyle w:val="-"/>
            <w:rFonts w:ascii="Times New Roman" w:hAnsi="Times New Roman" w:cs="Times New Roman"/>
            <w:sz w:val="24"/>
            <w:szCs w:val="24"/>
            <w:lang w:val="en-US"/>
          </w:rPr>
          <w:t>https://doi.org/10.3390/pathogens9010029</w:t>
        </w:r>
      </w:hyperlink>
    </w:p>
    <w:p w14:paraId="34AA2A29" w14:textId="7F203FAE" w:rsidR="00666754" w:rsidRDefault="00666754" w:rsidP="00296506">
      <w:pPr>
        <w:rPr>
          <w:rFonts w:ascii="Times New Roman" w:hAnsi="Times New Roman" w:cs="Times New Roman"/>
          <w:sz w:val="24"/>
          <w:szCs w:val="24"/>
          <w:lang w:val="en-US"/>
        </w:rPr>
      </w:pPr>
      <w:r w:rsidRPr="00666754">
        <w:rPr>
          <w:rFonts w:ascii="Times New Roman" w:hAnsi="Times New Roman" w:cs="Times New Roman"/>
          <w:sz w:val="24"/>
          <w:szCs w:val="24"/>
          <w:lang w:val="en-US"/>
        </w:rPr>
        <w:t>Cirulli, M., Bubici, G., Amenduni, M., Armengol, J., Berbegal, M., Jiménez-Gasco, M. del M., &amp; Jiménez-Díaz, R. M. (2010). Verticillium Wilt: A Threat to Artichoke Production. Plant Disease, 94(10), 1176–1187. doi:10.1094/pdis-12-09-0852</w:t>
      </w:r>
    </w:p>
    <w:p w14:paraId="32291AD9" w14:textId="7663066B" w:rsidR="00296506" w:rsidRPr="00296506" w:rsidRDefault="00296506" w:rsidP="00296506">
      <w:pPr>
        <w:rPr>
          <w:rFonts w:ascii="Times New Roman" w:hAnsi="Times New Roman" w:cs="Times New Roman"/>
          <w:sz w:val="24"/>
          <w:szCs w:val="24"/>
          <w:lang w:val="en-US"/>
        </w:rPr>
      </w:pPr>
      <w:r w:rsidRPr="00296506">
        <w:rPr>
          <w:rFonts w:ascii="Times New Roman" w:hAnsi="Times New Roman" w:cs="Times New Roman"/>
          <w:sz w:val="24"/>
          <w:szCs w:val="24"/>
          <w:lang w:val="en-US"/>
        </w:rPr>
        <w:t>Hayes</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Ryan</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J</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Karunakaran</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Maruthachalam</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Gary</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E</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Vallad</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Steven</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J</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Klosterman</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Ivan</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Simko</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Yaguang</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Luo</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and</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Krishna</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V</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Subbarao</w:t>
      </w:r>
      <w:r w:rsidRPr="00AF255E">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"Iceberg Lettuce Breeding Lines with Resistance to Verticillium Wilt Caused by Race 1 Isolates of Verticillium dahliae". HortScience horts 46.3 (2011): 501-504.</w:t>
      </w:r>
      <w:r>
        <w:rPr>
          <w:rFonts w:ascii="Times New Roman" w:hAnsi="Times New Roman" w:cs="Times New Roman"/>
          <w:sz w:val="24"/>
          <w:szCs w:val="24"/>
          <w:lang w:val="en-US"/>
        </w:rPr>
        <w:t xml:space="preserve"> </w:t>
      </w:r>
      <w:r w:rsidRPr="00296506">
        <w:rPr>
          <w:rFonts w:ascii="Times New Roman" w:hAnsi="Times New Roman" w:cs="Times New Roman"/>
          <w:sz w:val="24"/>
          <w:szCs w:val="24"/>
          <w:lang w:val="en-US"/>
        </w:rPr>
        <w:t>https://doi.org/10.21273/HORTSCI.46.3.501</w:t>
      </w:r>
    </w:p>
    <w:p w14:paraId="0E0458F6" w14:textId="588EFBF2" w:rsidR="00666754" w:rsidRDefault="004C7783" w:rsidP="00477735">
      <w:pPr>
        <w:rPr>
          <w:rFonts w:ascii="Times New Roman" w:hAnsi="Times New Roman" w:cs="Times New Roman"/>
          <w:sz w:val="24"/>
          <w:szCs w:val="24"/>
          <w:lang w:val="en-US"/>
        </w:rPr>
      </w:pPr>
      <w:r w:rsidRPr="004C7783">
        <w:rPr>
          <w:rFonts w:ascii="Times New Roman" w:hAnsi="Times New Roman" w:cs="Times New Roman"/>
          <w:sz w:val="24"/>
          <w:szCs w:val="24"/>
          <w:lang w:val="en-US"/>
        </w:rPr>
        <w:t xml:space="preserve">Zhang, D.-D., Dai, X.-F., Klosterman, S.J., Subbarao, K.V. and Chen, J.-Y. (2022), The secretome of Verticillium dahliae in collusion with plant defence responses modulates Verticillium wilt symptoms. Biol Rev, 97: 1810-1822. </w:t>
      </w:r>
      <w:hyperlink r:id="rId13" w:history="1">
        <w:r w:rsidR="009B3660" w:rsidRPr="00E949A5">
          <w:rPr>
            <w:rStyle w:val="-"/>
            <w:rFonts w:ascii="Times New Roman" w:hAnsi="Times New Roman" w:cs="Times New Roman"/>
            <w:sz w:val="24"/>
            <w:szCs w:val="24"/>
            <w:lang w:val="en-US"/>
          </w:rPr>
          <w:t>https://doi.org/10.1111/brv.12863</w:t>
        </w:r>
      </w:hyperlink>
    </w:p>
    <w:p w14:paraId="2B8125B6" w14:textId="72DA3151" w:rsidR="009B3660" w:rsidRPr="009B3660" w:rsidRDefault="009B3660" w:rsidP="009B3660">
      <w:pPr>
        <w:pStyle w:val="a5"/>
        <w:numPr>
          <w:ilvl w:val="0"/>
          <w:numId w:val="5"/>
        </w:numPr>
        <w:rPr>
          <w:rFonts w:ascii="Times New Roman" w:hAnsi="Times New Roman" w:cs="Times New Roman"/>
          <w:b/>
          <w:bCs/>
          <w:sz w:val="26"/>
          <w:szCs w:val="26"/>
          <w:lang w:val="en-US"/>
        </w:rPr>
      </w:pPr>
      <w:r w:rsidRPr="009B3660">
        <w:rPr>
          <w:rFonts w:ascii="Times New Roman" w:hAnsi="Times New Roman" w:cs="Times New Roman"/>
          <w:b/>
          <w:bCs/>
          <w:sz w:val="26"/>
          <w:szCs w:val="26"/>
          <w:lang w:val="en-US"/>
        </w:rPr>
        <w:t>Ελληνικ</w:t>
      </w:r>
      <w:r w:rsidRPr="009B3660">
        <w:rPr>
          <w:rFonts w:ascii="Times New Roman" w:hAnsi="Times New Roman" w:cs="Times New Roman"/>
          <w:b/>
          <w:bCs/>
          <w:sz w:val="26"/>
          <w:szCs w:val="26"/>
        </w:rPr>
        <w:t>ή Βιβλιογραφία</w:t>
      </w:r>
      <w:r w:rsidRPr="009B3660">
        <w:rPr>
          <w:rFonts w:ascii="Times New Roman" w:hAnsi="Times New Roman" w:cs="Times New Roman"/>
          <w:b/>
          <w:bCs/>
          <w:sz w:val="26"/>
          <w:szCs w:val="26"/>
          <w:lang w:val="en-US"/>
        </w:rPr>
        <w:t>:</w:t>
      </w:r>
    </w:p>
    <w:p w14:paraId="37A2F50D" w14:textId="43B81A22" w:rsidR="009B3660" w:rsidRDefault="009B3660" w:rsidP="00C07CAB">
      <w:pPr>
        <w:rPr>
          <w:rFonts w:ascii="Times New Roman" w:hAnsi="Times New Roman" w:cs="Times New Roman"/>
          <w:sz w:val="24"/>
          <w:szCs w:val="24"/>
        </w:rPr>
      </w:pPr>
      <w:r w:rsidRPr="00C07CAB">
        <w:rPr>
          <w:rFonts w:ascii="Times New Roman" w:hAnsi="Times New Roman" w:cs="Times New Roman"/>
          <w:sz w:val="24"/>
          <w:szCs w:val="24"/>
        </w:rPr>
        <w:t xml:space="preserve">Δούκα Άννα, Γεωπονικός Πανεπιστήμιο Αθηνών, Τμήμα Επιστήμης και Φυτικής Παραγωγής, Εργ. Φυτοπαθολογίας, </w:t>
      </w:r>
      <w:r w:rsidRPr="00C07CAB">
        <w:rPr>
          <w:rFonts w:ascii="Times New Roman" w:hAnsi="Times New Roman" w:cs="Times New Roman"/>
          <w:sz w:val="24"/>
          <w:szCs w:val="24"/>
          <w:lang w:val="en-US"/>
        </w:rPr>
        <w:t>Master</w:t>
      </w:r>
      <w:r w:rsidRPr="00C07CAB">
        <w:rPr>
          <w:rFonts w:ascii="Times New Roman" w:hAnsi="Times New Roman" w:cs="Times New Roman"/>
          <w:sz w:val="24"/>
          <w:szCs w:val="24"/>
        </w:rPr>
        <w:t xml:space="preserve"> </w:t>
      </w:r>
      <w:r w:rsidRPr="00C07CAB">
        <w:rPr>
          <w:rFonts w:ascii="Times New Roman" w:hAnsi="Times New Roman" w:cs="Times New Roman"/>
          <w:sz w:val="24"/>
          <w:szCs w:val="24"/>
          <w:lang w:val="en-US"/>
        </w:rPr>
        <w:t>Thesis</w:t>
      </w:r>
      <w:r w:rsidRPr="00C07CAB">
        <w:rPr>
          <w:rFonts w:ascii="Times New Roman" w:hAnsi="Times New Roman" w:cs="Times New Roman"/>
          <w:sz w:val="24"/>
          <w:szCs w:val="24"/>
        </w:rPr>
        <w:t xml:space="preserve"> «</w:t>
      </w:r>
      <w:r w:rsidR="00C07CAB" w:rsidRPr="00C07CAB">
        <w:rPr>
          <w:rFonts w:ascii="Times New Roman" w:hAnsi="Times New Roman" w:cs="Times New Roman"/>
          <w:b/>
          <w:bCs/>
          <w:sz w:val="24"/>
          <w:szCs w:val="24"/>
        </w:rPr>
        <w:t xml:space="preserve">Βιολογική αντιμετώπιση του μύκητα </w:t>
      </w:r>
      <w:r w:rsidR="00C07CAB" w:rsidRPr="00C07CAB">
        <w:rPr>
          <w:rFonts w:ascii="Times New Roman" w:hAnsi="Times New Roman" w:cs="Times New Roman"/>
          <w:b/>
          <w:bCs/>
          <w:i/>
          <w:iCs/>
          <w:sz w:val="24"/>
          <w:szCs w:val="24"/>
        </w:rPr>
        <w:t>Verticillium dahliae</w:t>
      </w:r>
      <w:r w:rsidR="00C07CAB" w:rsidRPr="00C07CAB">
        <w:rPr>
          <w:rFonts w:ascii="Times New Roman" w:hAnsi="Times New Roman" w:cs="Times New Roman"/>
          <w:b/>
          <w:bCs/>
          <w:sz w:val="24"/>
          <w:szCs w:val="24"/>
        </w:rPr>
        <w:t xml:space="preserve"> στη καρπουζιά με το φυτοπροστατευτικό παράγοντα K165 σε 6 διαφορετικά είδη εδάφους</w:t>
      </w:r>
      <w:r w:rsidR="00C07CAB" w:rsidRPr="00C07CAB">
        <w:rPr>
          <w:rFonts w:ascii="Times New Roman" w:hAnsi="Times New Roman" w:cs="Times New Roman"/>
          <w:sz w:val="24"/>
          <w:szCs w:val="24"/>
        </w:rPr>
        <w:t xml:space="preserve">», Αθήνα </w:t>
      </w:r>
      <w:r w:rsidR="00C07CAB" w:rsidRPr="00C07CAB">
        <w:rPr>
          <w:rFonts w:ascii="Times New Roman" w:hAnsi="Times New Roman" w:cs="Times New Roman"/>
          <w:b/>
          <w:bCs/>
          <w:sz w:val="24"/>
          <w:szCs w:val="24"/>
        </w:rPr>
        <w:t>2018</w:t>
      </w:r>
      <w:r w:rsidR="00C07CAB" w:rsidRPr="00C07CAB">
        <w:rPr>
          <w:rFonts w:ascii="Times New Roman" w:hAnsi="Times New Roman" w:cs="Times New Roman"/>
          <w:sz w:val="24"/>
          <w:szCs w:val="24"/>
        </w:rPr>
        <w:t>.</w:t>
      </w:r>
    </w:p>
    <w:p w14:paraId="08CF6D56" w14:textId="7ADBF4BE" w:rsidR="007E48DF" w:rsidRPr="007E48DF" w:rsidRDefault="007E48DF" w:rsidP="00C07CAB">
      <w:pPr>
        <w:rPr>
          <w:rFonts w:ascii="Times New Roman" w:hAnsi="Times New Roman" w:cs="Times New Roman"/>
          <w:sz w:val="24"/>
          <w:szCs w:val="24"/>
        </w:rPr>
      </w:pPr>
      <w:r>
        <w:rPr>
          <w:rFonts w:ascii="Times New Roman" w:hAnsi="Times New Roman" w:cs="Times New Roman"/>
          <w:sz w:val="24"/>
          <w:szCs w:val="24"/>
        </w:rPr>
        <w:t xml:space="preserve">Λιγοξυγκάκης Ε., </w:t>
      </w:r>
      <w:r>
        <w:rPr>
          <w:rFonts w:ascii="Times New Roman" w:hAnsi="Times New Roman" w:cs="Times New Roman"/>
          <w:sz w:val="24"/>
          <w:szCs w:val="24"/>
          <w:lang w:val="en-US"/>
        </w:rPr>
        <w:t>PhD</w:t>
      </w:r>
      <w:r w:rsidRPr="007E48DF">
        <w:rPr>
          <w:rFonts w:ascii="Times New Roman" w:hAnsi="Times New Roman" w:cs="Times New Roman"/>
          <w:sz w:val="24"/>
          <w:szCs w:val="24"/>
        </w:rPr>
        <w:t xml:space="preserve"> </w:t>
      </w:r>
      <w:r>
        <w:rPr>
          <w:rFonts w:ascii="Times New Roman" w:hAnsi="Times New Roman" w:cs="Times New Roman"/>
          <w:sz w:val="24"/>
          <w:szCs w:val="24"/>
        </w:rPr>
        <w:t>«Μελέτη των Βερτισιλλιώσεων των Φυτών στην Νήσο Κρήτη», Θεσσαλονίκη, 1998.</w:t>
      </w:r>
    </w:p>
    <w:p w14:paraId="38A1791A" w14:textId="5EA7EF35" w:rsidR="00666754" w:rsidRDefault="007E48DF" w:rsidP="00477735">
      <w:pPr>
        <w:rPr>
          <w:rFonts w:ascii="Times New Roman" w:hAnsi="Times New Roman" w:cs="Times New Roman"/>
          <w:sz w:val="24"/>
          <w:szCs w:val="24"/>
        </w:rPr>
      </w:pPr>
      <w:r w:rsidRPr="007E48DF">
        <w:rPr>
          <w:rFonts w:ascii="Times New Roman" w:hAnsi="Times New Roman" w:cs="Times New Roman"/>
          <w:sz w:val="24"/>
          <w:szCs w:val="24"/>
        </w:rPr>
        <w:t>Τζάμος, Ε. (2007). Φυτοπαθολογία. Εκδόσεις ΑΘ. Σταμούλης, Αθήνα</w:t>
      </w:r>
    </w:p>
    <w:p w14:paraId="6B90AFC6" w14:textId="48F7641F" w:rsidR="007E48DF" w:rsidRPr="007E48DF" w:rsidRDefault="007E48DF" w:rsidP="007E48DF">
      <w:pPr>
        <w:rPr>
          <w:rFonts w:ascii="Times New Roman" w:hAnsi="Times New Roman" w:cs="Times New Roman"/>
          <w:sz w:val="24"/>
          <w:szCs w:val="24"/>
        </w:rPr>
      </w:pPr>
      <w:r>
        <w:rPr>
          <w:rFonts w:ascii="Times New Roman" w:hAnsi="Times New Roman" w:cs="Times New Roman"/>
          <w:sz w:val="24"/>
          <w:szCs w:val="24"/>
        </w:rPr>
        <w:lastRenderedPageBreak/>
        <w:t xml:space="preserve">Φούσια Σ., </w:t>
      </w:r>
      <w:r>
        <w:rPr>
          <w:rFonts w:ascii="Times New Roman" w:hAnsi="Times New Roman" w:cs="Times New Roman"/>
          <w:sz w:val="24"/>
          <w:szCs w:val="24"/>
          <w:lang w:val="en-US"/>
        </w:rPr>
        <w:t>MSc</w:t>
      </w:r>
      <w:r w:rsidRPr="007E48DF">
        <w:rPr>
          <w:rFonts w:ascii="Times New Roman" w:hAnsi="Times New Roman" w:cs="Times New Roman"/>
          <w:sz w:val="24"/>
          <w:szCs w:val="24"/>
        </w:rPr>
        <w:t xml:space="preserve"> </w:t>
      </w:r>
      <w:r>
        <w:rPr>
          <w:rFonts w:ascii="Times New Roman" w:hAnsi="Times New Roman" w:cs="Times New Roman"/>
          <w:sz w:val="24"/>
          <w:szCs w:val="24"/>
        </w:rPr>
        <w:t>«</w:t>
      </w:r>
      <w:r w:rsidRPr="007E48DF">
        <w:rPr>
          <w:rFonts w:ascii="Times New Roman" w:hAnsi="Times New Roman" w:cs="Times New Roman"/>
          <w:sz w:val="24"/>
          <w:szCs w:val="24"/>
        </w:rPr>
        <w:t>“Μοριακή διερεύνηση του ρόλου των αυξινών στην βιολογική αντιμετώπιση</w:t>
      </w:r>
      <w:r>
        <w:rPr>
          <w:rFonts w:ascii="Times New Roman" w:hAnsi="Times New Roman" w:cs="Times New Roman"/>
          <w:sz w:val="24"/>
          <w:szCs w:val="24"/>
        </w:rPr>
        <w:t xml:space="preserve"> </w:t>
      </w:r>
      <w:r w:rsidRPr="007E48DF">
        <w:rPr>
          <w:rFonts w:ascii="Times New Roman" w:hAnsi="Times New Roman" w:cs="Times New Roman"/>
          <w:sz w:val="24"/>
          <w:szCs w:val="24"/>
        </w:rPr>
        <w:t>και ανθεκτικότητα των φυτών Arabidopsis thaliana εναντίον του φυτοπαθογόνου</w:t>
      </w:r>
      <w:r>
        <w:rPr>
          <w:rFonts w:ascii="Times New Roman" w:hAnsi="Times New Roman" w:cs="Times New Roman"/>
          <w:sz w:val="24"/>
          <w:szCs w:val="24"/>
        </w:rPr>
        <w:t xml:space="preserve"> </w:t>
      </w:r>
      <w:r w:rsidRPr="007E48DF">
        <w:rPr>
          <w:rFonts w:ascii="Times New Roman" w:hAnsi="Times New Roman" w:cs="Times New Roman"/>
          <w:sz w:val="24"/>
          <w:szCs w:val="24"/>
        </w:rPr>
        <w:t xml:space="preserve">μύκητα </w:t>
      </w:r>
      <w:r w:rsidRPr="007E48DF">
        <w:rPr>
          <w:rFonts w:ascii="Times New Roman" w:hAnsi="Times New Roman" w:cs="Times New Roman"/>
          <w:i/>
          <w:iCs/>
          <w:sz w:val="24"/>
          <w:szCs w:val="24"/>
        </w:rPr>
        <w:t>Verticillium dahliae</w:t>
      </w:r>
      <w:r>
        <w:rPr>
          <w:rFonts w:ascii="Times New Roman" w:hAnsi="Times New Roman" w:cs="Times New Roman"/>
          <w:sz w:val="24"/>
          <w:szCs w:val="24"/>
        </w:rPr>
        <w:t>», Αθήνα, 2016.</w:t>
      </w:r>
    </w:p>
    <w:p w14:paraId="5028AE6B" w14:textId="77777777" w:rsidR="007E48DF" w:rsidRPr="009B3660" w:rsidRDefault="007E48DF" w:rsidP="00477735">
      <w:pPr>
        <w:rPr>
          <w:rFonts w:ascii="Times New Roman" w:hAnsi="Times New Roman" w:cs="Times New Roman"/>
          <w:sz w:val="24"/>
          <w:szCs w:val="24"/>
        </w:rPr>
      </w:pPr>
    </w:p>
    <w:p w14:paraId="5CDFAC13" w14:textId="702A0974" w:rsidR="00296506" w:rsidRDefault="00666754" w:rsidP="00477735">
      <w:pPr>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EN.REFLIST </w:instrText>
      </w:r>
      <w:r w:rsidR="00000000">
        <w:rPr>
          <w:rFonts w:ascii="Times New Roman" w:hAnsi="Times New Roman" w:cs="Times New Roman"/>
          <w:sz w:val="24"/>
          <w:szCs w:val="24"/>
          <w:lang w:val="en-US"/>
        </w:rPr>
        <w:fldChar w:fldCharType="separate"/>
      </w:r>
      <w:r>
        <w:rPr>
          <w:rFonts w:ascii="Times New Roman" w:hAnsi="Times New Roman" w:cs="Times New Roman"/>
          <w:sz w:val="24"/>
          <w:szCs w:val="24"/>
          <w:lang w:val="en-US"/>
        </w:rPr>
        <w:fldChar w:fldCharType="end"/>
      </w:r>
    </w:p>
    <w:sectPr w:rsidR="0029650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85AA9"/>
    <w:multiLevelType w:val="hybridMultilevel"/>
    <w:tmpl w:val="5DB2005C"/>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68F4A4D"/>
    <w:multiLevelType w:val="multilevel"/>
    <w:tmpl w:val="808E47E4"/>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C164845"/>
    <w:multiLevelType w:val="multilevel"/>
    <w:tmpl w:val="882C6B7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1240982"/>
    <w:multiLevelType w:val="hybridMultilevel"/>
    <w:tmpl w:val="D29655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4E92845"/>
    <w:multiLevelType w:val="hybridMultilevel"/>
    <w:tmpl w:val="E87805B4"/>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52458523">
    <w:abstractNumId w:val="2"/>
  </w:num>
  <w:num w:numId="2" w16cid:durableId="629287471">
    <w:abstractNumId w:val="1"/>
  </w:num>
  <w:num w:numId="3" w16cid:durableId="1242134462">
    <w:abstractNumId w:val="4"/>
  </w:num>
  <w:num w:numId="4" w16cid:durableId="1076049634">
    <w:abstractNumId w:val="0"/>
  </w:num>
  <w:num w:numId="5" w16cid:durableId="895580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ΕΛΙΔΕΚ202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02d5zxpever3eax5exdpt505vre2v9vt20&quot;&gt;ΕΛΙΔΕΚ2022 - Αντιγραφή&lt;record-ids&gt;&lt;item&gt;37&lt;/item&gt;&lt;/record-ids&gt;&lt;/item&gt;&lt;/Libraries&gt;"/>
  </w:docVars>
  <w:rsids>
    <w:rsidRoot w:val="005039AA"/>
    <w:rsid w:val="00193444"/>
    <w:rsid w:val="001A597D"/>
    <w:rsid w:val="00220735"/>
    <w:rsid w:val="00253565"/>
    <w:rsid w:val="00264E17"/>
    <w:rsid w:val="00281BE6"/>
    <w:rsid w:val="00296506"/>
    <w:rsid w:val="002A24E2"/>
    <w:rsid w:val="002E5BFD"/>
    <w:rsid w:val="00304755"/>
    <w:rsid w:val="00315299"/>
    <w:rsid w:val="00336900"/>
    <w:rsid w:val="003E30DF"/>
    <w:rsid w:val="00422101"/>
    <w:rsid w:val="00477735"/>
    <w:rsid w:val="004A7F3B"/>
    <w:rsid w:val="004C7783"/>
    <w:rsid w:val="004D2DDE"/>
    <w:rsid w:val="005039AA"/>
    <w:rsid w:val="00555C21"/>
    <w:rsid w:val="00632A81"/>
    <w:rsid w:val="00666754"/>
    <w:rsid w:val="006D54E3"/>
    <w:rsid w:val="00702B49"/>
    <w:rsid w:val="00703984"/>
    <w:rsid w:val="007C2DE0"/>
    <w:rsid w:val="007C7E3E"/>
    <w:rsid w:val="007D7327"/>
    <w:rsid w:val="007E48DF"/>
    <w:rsid w:val="007E5710"/>
    <w:rsid w:val="00800738"/>
    <w:rsid w:val="00833AEB"/>
    <w:rsid w:val="00883928"/>
    <w:rsid w:val="009366A5"/>
    <w:rsid w:val="00941C38"/>
    <w:rsid w:val="0096758D"/>
    <w:rsid w:val="009B3660"/>
    <w:rsid w:val="009C3A3A"/>
    <w:rsid w:val="00A119C9"/>
    <w:rsid w:val="00A12EC1"/>
    <w:rsid w:val="00A2027F"/>
    <w:rsid w:val="00A70A79"/>
    <w:rsid w:val="00AA62B6"/>
    <w:rsid w:val="00AA6F8C"/>
    <w:rsid w:val="00AB1400"/>
    <w:rsid w:val="00AE482C"/>
    <w:rsid w:val="00AF255E"/>
    <w:rsid w:val="00B10D63"/>
    <w:rsid w:val="00B16609"/>
    <w:rsid w:val="00B579F5"/>
    <w:rsid w:val="00B820D4"/>
    <w:rsid w:val="00BE1686"/>
    <w:rsid w:val="00C07CAB"/>
    <w:rsid w:val="00C21851"/>
    <w:rsid w:val="00C254E4"/>
    <w:rsid w:val="00C862D6"/>
    <w:rsid w:val="00D15547"/>
    <w:rsid w:val="00D53A92"/>
    <w:rsid w:val="00D745D5"/>
    <w:rsid w:val="00D855A3"/>
    <w:rsid w:val="00DA622A"/>
    <w:rsid w:val="00E011A5"/>
    <w:rsid w:val="00E3534E"/>
    <w:rsid w:val="00E524FA"/>
    <w:rsid w:val="00E77BCD"/>
    <w:rsid w:val="00F2484A"/>
    <w:rsid w:val="00F659B3"/>
    <w:rsid w:val="00F97B54"/>
    <w:rsid w:val="00FD7518"/>
    <w:rsid w:val="00FE209D"/>
  </w:rsids>
  <m:mathPr>
    <m:mathFont m:val="Cambria Math"/>
    <m:brkBin m:val="before"/>
    <m:brkBinSub m:val="--"/>
    <m:smallFrac m:val="0"/>
    <m:dispDef/>
    <m:lMargin m:val="0"/>
    <m:rMargin m:val="0"/>
    <m:defJc m:val="centerGroup"/>
    <m:wrapIndent m:val="1440"/>
    <m:intLim m:val="subSup"/>
    <m:naryLim m:val="undOvr"/>
  </m:mathPr>
  <w:themeFontLang w:val="el-G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3B2F9"/>
  <w15:chartTrackingRefBased/>
  <w15:docId w15:val="{B7AF8C22-DEB8-4B9E-988E-70647298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unhideWhenUsed/>
    <w:qFormat/>
    <w:rsid w:val="00AA62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D155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477735"/>
    <w:rPr>
      <w:color w:val="0000FF" w:themeColor="hyperlink"/>
      <w:u w:val="single"/>
    </w:rPr>
  </w:style>
  <w:style w:type="character" w:styleId="a3">
    <w:name w:val="Unresolved Mention"/>
    <w:basedOn w:val="a0"/>
    <w:uiPriority w:val="99"/>
    <w:semiHidden/>
    <w:unhideWhenUsed/>
    <w:rsid w:val="00477735"/>
    <w:rPr>
      <w:color w:val="605E5C"/>
      <w:shd w:val="clear" w:color="auto" w:fill="E1DFDD"/>
    </w:rPr>
  </w:style>
  <w:style w:type="character" w:styleId="a4">
    <w:name w:val="Placeholder Text"/>
    <w:basedOn w:val="a0"/>
    <w:uiPriority w:val="99"/>
    <w:semiHidden/>
    <w:rsid w:val="00296506"/>
    <w:rPr>
      <w:color w:val="808080"/>
    </w:rPr>
  </w:style>
  <w:style w:type="paragraph" w:styleId="a5">
    <w:name w:val="List Paragraph"/>
    <w:basedOn w:val="a"/>
    <w:uiPriority w:val="34"/>
    <w:qFormat/>
    <w:rsid w:val="00AA62B6"/>
    <w:pPr>
      <w:ind w:left="720"/>
      <w:contextualSpacing/>
    </w:pPr>
  </w:style>
  <w:style w:type="paragraph" w:styleId="a6">
    <w:name w:val="Subtitle"/>
    <w:basedOn w:val="a"/>
    <w:next w:val="a"/>
    <w:link w:val="Char"/>
    <w:uiPriority w:val="11"/>
    <w:qFormat/>
    <w:rsid w:val="00AA62B6"/>
    <w:pPr>
      <w:numPr>
        <w:ilvl w:val="1"/>
      </w:numPr>
      <w:spacing w:after="160"/>
    </w:pPr>
    <w:rPr>
      <w:color w:val="5A5A5A" w:themeColor="text1" w:themeTint="A5"/>
      <w:spacing w:val="15"/>
    </w:rPr>
  </w:style>
  <w:style w:type="character" w:customStyle="1" w:styleId="Char">
    <w:name w:val="Υπότιτλος Char"/>
    <w:basedOn w:val="a0"/>
    <w:link w:val="a6"/>
    <w:uiPriority w:val="11"/>
    <w:rsid w:val="00AA62B6"/>
    <w:rPr>
      <w:color w:val="5A5A5A" w:themeColor="text1" w:themeTint="A5"/>
      <w:spacing w:val="15"/>
    </w:rPr>
  </w:style>
  <w:style w:type="paragraph" w:styleId="a7">
    <w:name w:val="Title"/>
    <w:basedOn w:val="a"/>
    <w:next w:val="a"/>
    <w:link w:val="Char0"/>
    <w:uiPriority w:val="10"/>
    <w:qFormat/>
    <w:rsid w:val="00AA6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0">
    <w:name w:val="Τίτλος Char"/>
    <w:basedOn w:val="a0"/>
    <w:link w:val="a7"/>
    <w:uiPriority w:val="10"/>
    <w:rsid w:val="00AA62B6"/>
    <w:rPr>
      <w:rFonts w:asciiTheme="majorHAnsi" w:eastAsiaTheme="majorEastAsia" w:hAnsiTheme="majorHAnsi" w:cstheme="majorBidi"/>
      <w:spacing w:val="-10"/>
      <w:kern w:val="28"/>
      <w:sz w:val="56"/>
      <w:szCs w:val="56"/>
    </w:rPr>
  </w:style>
  <w:style w:type="character" w:customStyle="1" w:styleId="2Char">
    <w:name w:val="Επικεφαλίδα 2 Char"/>
    <w:basedOn w:val="a0"/>
    <w:link w:val="2"/>
    <w:uiPriority w:val="9"/>
    <w:rsid w:val="00AA62B6"/>
    <w:rPr>
      <w:rFonts w:asciiTheme="majorHAnsi" w:eastAsiaTheme="majorEastAsia" w:hAnsiTheme="majorHAnsi" w:cstheme="majorBidi"/>
      <w:color w:val="365F91" w:themeColor="accent1" w:themeShade="BF"/>
      <w:sz w:val="26"/>
      <w:szCs w:val="26"/>
    </w:rPr>
  </w:style>
  <w:style w:type="character" w:customStyle="1" w:styleId="3Char">
    <w:name w:val="Επικεφαλίδα 3 Char"/>
    <w:basedOn w:val="a0"/>
    <w:link w:val="3"/>
    <w:uiPriority w:val="9"/>
    <w:rsid w:val="00D15547"/>
    <w:rPr>
      <w:rFonts w:asciiTheme="majorHAnsi" w:eastAsiaTheme="majorEastAsia" w:hAnsiTheme="majorHAnsi" w:cstheme="majorBidi"/>
      <w:color w:val="243F60" w:themeColor="accent1" w:themeShade="7F"/>
      <w:sz w:val="24"/>
      <w:szCs w:val="24"/>
    </w:rPr>
  </w:style>
  <w:style w:type="paragraph" w:styleId="a8">
    <w:name w:val="caption"/>
    <w:basedOn w:val="a"/>
    <w:next w:val="a"/>
    <w:uiPriority w:val="35"/>
    <w:unhideWhenUsed/>
    <w:qFormat/>
    <w:rsid w:val="00FD7518"/>
    <w:pPr>
      <w:spacing w:line="240" w:lineRule="auto"/>
    </w:pPr>
    <w:rPr>
      <w:i/>
      <w:iCs/>
      <w:color w:val="1F497D" w:themeColor="text2"/>
      <w:sz w:val="18"/>
      <w:szCs w:val="18"/>
    </w:rPr>
  </w:style>
  <w:style w:type="paragraph" w:customStyle="1" w:styleId="EndNoteBibliographyTitle">
    <w:name w:val="EndNote Bibliography Title"/>
    <w:basedOn w:val="a"/>
    <w:link w:val="EndNoteBibliographyTitleChar"/>
    <w:rsid w:val="00666754"/>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666754"/>
    <w:rPr>
      <w:rFonts w:ascii="Calibri" w:hAnsi="Calibri" w:cs="Calibri"/>
      <w:noProof/>
    </w:rPr>
  </w:style>
  <w:style w:type="paragraph" w:customStyle="1" w:styleId="EndNoteBibliography">
    <w:name w:val="EndNote Bibliography"/>
    <w:basedOn w:val="a"/>
    <w:link w:val="EndNoteBibliographyChar"/>
    <w:rsid w:val="00666754"/>
    <w:pPr>
      <w:spacing w:line="240" w:lineRule="auto"/>
    </w:pPr>
    <w:rPr>
      <w:rFonts w:ascii="Calibri" w:hAnsi="Calibri" w:cs="Calibri"/>
      <w:noProof/>
    </w:rPr>
  </w:style>
  <w:style w:type="character" w:customStyle="1" w:styleId="EndNoteBibliographyChar">
    <w:name w:val="EndNote Bibliography Char"/>
    <w:basedOn w:val="a0"/>
    <w:link w:val="EndNoteBibliography"/>
    <w:rsid w:val="0066675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oi.org/10.1111/brv.1286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3390/pathogens901002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0A0F4-9565-40A9-8B66-309CC988F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11</Pages>
  <Words>2937</Words>
  <Characters>15861</Characters>
  <Application>Microsoft Office Word</Application>
  <DocSecurity>0</DocSecurity>
  <Lines>132</Lines>
  <Paragraphs>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Malamatenia Delisavva</dc:creator>
  <cp:keywords/>
  <dc:description/>
  <cp:lastModifiedBy>Malamatenia Delisavva</cp:lastModifiedBy>
  <cp:revision>22</cp:revision>
  <dcterms:created xsi:type="dcterms:W3CDTF">2022-11-16T12:37:00Z</dcterms:created>
  <dcterms:modified xsi:type="dcterms:W3CDTF">2022-11-21T05:40:00Z</dcterms:modified>
</cp:coreProperties>
</file>