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FE1" w:rsidRPr="00921C2B" w:rsidRDefault="00921C2B" w:rsidP="0001496F">
      <w:pPr>
        <w:spacing w:before="100" w:beforeAutospacing="1" w:after="100" w:afterAutospacing="1" w:line="360" w:lineRule="auto"/>
        <w:jc w:val="both"/>
        <w:rPr>
          <w:rFonts w:ascii="Comic Sans MS" w:eastAsia="Times New Roman" w:hAnsi="Comic Sans MS" w:cs="Times New Roman"/>
          <w:sz w:val="24"/>
          <w:szCs w:val="24"/>
          <w:lang w:eastAsia="el-GR"/>
        </w:rPr>
      </w:pPr>
      <w:r>
        <w:rPr>
          <w:rFonts w:ascii="Comic Sans MS" w:eastAsia="Times New Roman" w:hAnsi="Comic Sans MS" w:cs="Times New Roman"/>
          <w:b/>
          <w:bCs/>
          <w:sz w:val="24"/>
          <w:szCs w:val="24"/>
          <w:lang w:eastAsia="el-GR"/>
        </w:rPr>
        <w:t>Καθορίστε τους στόχους:</w:t>
      </w:r>
    </w:p>
    <w:p w:rsidR="00310FE1" w:rsidRPr="005D7FD4" w:rsidRDefault="00310FE1" w:rsidP="0001496F">
      <w:pPr>
        <w:spacing w:before="100" w:beforeAutospacing="1" w:after="100" w:afterAutospacing="1"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Το πρώτο βήμα-κλειδί για οποιοδήποτε έργο (</w:t>
      </w:r>
      <w:proofErr w:type="spellStart"/>
      <w:r w:rsidRPr="005D7FD4">
        <w:rPr>
          <w:rFonts w:ascii="Comic Sans MS" w:eastAsia="Times New Roman" w:hAnsi="Comic Sans MS" w:cs="Times New Roman"/>
          <w:sz w:val="24"/>
          <w:szCs w:val="24"/>
          <w:lang w:eastAsia="el-GR"/>
        </w:rPr>
        <w:t>project</w:t>
      </w:r>
      <w:proofErr w:type="spellEnd"/>
      <w:r w:rsidRPr="005D7FD4">
        <w:rPr>
          <w:rFonts w:ascii="Comic Sans MS" w:eastAsia="Times New Roman" w:hAnsi="Comic Sans MS" w:cs="Times New Roman"/>
          <w:sz w:val="24"/>
          <w:szCs w:val="24"/>
          <w:lang w:eastAsia="el-GR"/>
        </w:rPr>
        <w:t>) είναι να έχετε ξεκαθαρίσει τι ακριβώς κάνετε και γιατί. Το αντικείμενο μίας ανάλυσης SWOT μπορεί να είναι περιορισμ</w:t>
      </w:r>
      <w:r w:rsidR="005D7FD4">
        <w:rPr>
          <w:rFonts w:ascii="Comic Sans MS" w:eastAsia="Times New Roman" w:hAnsi="Comic Sans MS" w:cs="Times New Roman"/>
          <w:sz w:val="24"/>
          <w:szCs w:val="24"/>
          <w:lang w:eastAsia="el-GR"/>
        </w:rPr>
        <w:t>ένο ή ευρύτερο, γενικό ή ειδικό</w:t>
      </w:r>
      <w:r w:rsidRPr="005D7FD4">
        <w:rPr>
          <w:rFonts w:ascii="Comic Sans MS" w:eastAsia="Times New Roman" w:hAnsi="Comic Sans MS" w:cs="Times New Roman"/>
          <w:sz w:val="24"/>
          <w:szCs w:val="24"/>
          <w:lang w:eastAsia="el-GR"/>
        </w:rPr>
        <w:t xml:space="preserve">, αλλά θα πρέπει σε κάθε περίπτωση να είναι σαφές και να έχει γίνει κατανοητό σε όλους τους εργαζομένους ή τα διευθυντικά στελέχη που συμμετέχουν στην ανάλυση. </w:t>
      </w:r>
    </w:p>
    <w:p w:rsidR="00310FE1" w:rsidRPr="005D7FD4" w:rsidRDefault="00310FE1" w:rsidP="0001496F">
      <w:p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b/>
          <w:bCs/>
          <w:sz w:val="24"/>
          <w:szCs w:val="24"/>
          <w:lang w:eastAsia="el-GR"/>
        </w:rPr>
        <w:t>Αναθέστε εργασίες έρευνας και συλλογής πληροφοριών</w:t>
      </w:r>
      <w:r w:rsidRPr="005D7FD4">
        <w:rPr>
          <w:rFonts w:ascii="Comic Sans MS" w:eastAsia="Times New Roman" w:hAnsi="Comic Sans MS" w:cs="Times New Roman"/>
          <w:sz w:val="24"/>
          <w:szCs w:val="24"/>
          <w:lang w:eastAsia="el-GR"/>
        </w:rPr>
        <w:t xml:space="preserve"> </w:t>
      </w:r>
    </w:p>
    <w:p w:rsidR="00310FE1" w:rsidRPr="005D7FD4" w:rsidRDefault="00310FE1" w:rsidP="0001496F">
      <w:pPr>
        <w:spacing w:before="100" w:beforeAutospacing="1" w:after="100" w:afterAutospacing="1"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Η προετοιμασία των δεδομένων που θα χρησιμοποιηθούν σε μία ανάλυση SWOT επηρεάζει καθοριστικά το βαθμό επιτυχίας της και τον αριθμό των παραγόμενων αποτελε</w:t>
      </w:r>
      <w:r w:rsidR="0001496F">
        <w:rPr>
          <w:rFonts w:ascii="Comic Sans MS" w:eastAsia="Times New Roman" w:hAnsi="Comic Sans MS" w:cs="Times New Roman"/>
          <w:sz w:val="24"/>
          <w:szCs w:val="24"/>
          <w:lang w:eastAsia="el-GR"/>
        </w:rPr>
        <w:t>σμάτων. Αυτή η ευθύνη θα πρέπει</w:t>
      </w:r>
      <w:r w:rsidRPr="005D7FD4">
        <w:rPr>
          <w:rFonts w:ascii="Comic Sans MS" w:eastAsia="Times New Roman" w:hAnsi="Comic Sans MS" w:cs="Times New Roman"/>
          <w:sz w:val="24"/>
          <w:szCs w:val="24"/>
          <w:lang w:eastAsia="el-GR"/>
        </w:rPr>
        <w:t xml:space="preserve"> επιμερίζεται ανάμεσα στους συμμετέχοντες. Η προετοιμασία μπορεί να γίνει σε δύο στάδια: </w:t>
      </w:r>
    </w:p>
    <w:p w:rsidR="00310FE1" w:rsidRPr="005D7FD4" w:rsidRDefault="00310FE1" w:rsidP="0001496F">
      <w:p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A. Διερευνητικό στάδιο (</w:t>
      </w:r>
      <w:proofErr w:type="spellStart"/>
      <w:r w:rsidRPr="005D7FD4">
        <w:rPr>
          <w:rFonts w:ascii="Comic Sans MS" w:eastAsia="Times New Roman" w:hAnsi="Comic Sans MS" w:cs="Times New Roman"/>
          <w:sz w:val="24"/>
          <w:szCs w:val="24"/>
          <w:lang w:eastAsia="el-GR"/>
        </w:rPr>
        <w:t>exploratory</w:t>
      </w:r>
      <w:proofErr w:type="spellEnd"/>
      <w:r w:rsidRPr="005D7FD4">
        <w:rPr>
          <w:rFonts w:ascii="Comic Sans MS" w:eastAsia="Times New Roman" w:hAnsi="Comic Sans MS" w:cs="Times New Roman"/>
          <w:sz w:val="24"/>
          <w:szCs w:val="24"/>
          <w:lang w:eastAsia="el-GR"/>
        </w:rPr>
        <w:t xml:space="preserve">) συνοδευόμενο από συλλογή δεδομένων. Σε αυτό το στάδιο θα πρέπει να συλλέξετε δεδομένα σχετικά με το στόχο της ανάλυσης από αποθηκευμένα αρχεία, από τις εμπειρίες και γνώσεις του προσωπικού, πρωτογενή και δευτερογενή στοιχεία έρευνας, συναντήσεις με διευθυντικά στελέχη, επιχειρηματικά σχέδια, έγγραφα με πληροφορίες μάρκετινγκ, οικονομικά έγγραφα κλπ. </w:t>
      </w:r>
    </w:p>
    <w:p w:rsidR="00310FE1" w:rsidRPr="005D7FD4" w:rsidRDefault="00310FE1" w:rsidP="0001496F">
      <w:p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B. </w:t>
      </w:r>
      <w:r w:rsidRPr="005D7FD4">
        <w:rPr>
          <w:rFonts w:ascii="Comic Sans MS" w:eastAsia="Times New Roman" w:hAnsi="Comic Sans MS" w:cs="Times New Roman"/>
          <w:i/>
          <w:iCs/>
          <w:sz w:val="24"/>
          <w:szCs w:val="24"/>
          <w:lang w:eastAsia="el-GR"/>
        </w:rPr>
        <w:t>Στάδιο</w:t>
      </w:r>
      <w:r w:rsidRPr="005D7FD4">
        <w:rPr>
          <w:rFonts w:ascii="Comic Sans MS" w:eastAsia="Times New Roman" w:hAnsi="Comic Sans MS" w:cs="Times New Roman"/>
          <w:sz w:val="24"/>
          <w:szCs w:val="24"/>
          <w:lang w:eastAsia="el-GR"/>
        </w:rPr>
        <w:t xml:space="preserve"> Ανάλυσης (</w:t>
      </w:r>
      <w:proofErr w:type="spellStart"/>
      <w:r w:rsidRPr="005D7FD4">
        <w:rPr>
          <w:rFonts w:ascii="Comic Sans MS" w:eastAsia="Times New Roman" w:hAnsi="Comic Sans MS" w:cs="Times New Roman"/>
          <w:sz w:val="24"/>
          <w:szCs w:val="24"/>
          <w:lang w:eastAsia="el-GR"/>
        </w:rPr>
        <w:t>detailed</w:t>
      </w:r>
      <w:proofErr w:type="spellEnd"/>
      <w:r w:rsidRPr="005D7FD4">
        <w:rPr>
          <w:rFonts w:ascii="Comic Sans MS" w:eastAsia="Times New Roman" w:hAnsi="Comic Sans MS" w:cs="Times New Roman"/>
          <w:sz w:val="24"/>
          <w:szCs w:val="24"/>
          <w:lang w:eastAsia="el-GR"/>
        </w:rPr>
        <w:t xml:space="preserve">), συνοδευόμενο από μία </w:t>
      </w:r>
      <w:proofErr w:type="spellStart"/>
      <w:r w:rsidRPr="005D7FD4">
        <w:rPr>
          <w:rFonts w:ascii="Comic Sans MS" w:eastAsia="Times New Roman" w:hAnsi="Comic Sans MS" w:cs="Times New Roman"/>
          <w:sz w:val="24"/>
          <w:szCs w:val="24"/>
          <w:lang w:eastAsia="el-GR"/>
        </w:rPr>
        <w:t>στοχευμένη</w:t>
      </w:r>
      <w:proofErr w:type="spellEnd"/>
      <w:r w:rsidRPr="005D7FD4">
        <w:rPr>
          <w:rFonts w:ascii="Comic Sans MS" w:eastAsia="Times New Roman" w:hAnsi="Comic Sans MS" w:cs="Times New Roman"/>
          <w:sz w:val="24"/>
          <w:szCs w:val="24"/>
          <w:lang w:eastAsia="el-GR"/>
        </w:rPr>
        <w:t xml:space="preserve"> ανάλυση των δεδομένων που έχουν συγκεντρωθεί. Σε αυτό το στάδιο, θα πρέπει να αναλύσετε τα δεδομένα και να καταλήξετε σε συμπεράσματα, ιδέες, δηλώσεις κλπ., που αποκαλύπτουν ένα δυνατό σημείο, ένα αδύνατο σημείο, μία ευκαιρία ή μία απειλή. </w:t>
      </w:r>
    </w:p>
    <w:p w:rsidR="00310FE1" w:rsidRDefault="00310FE1" w:rsidP="0001496F">
      <w:p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b/>
          <w:bCs/>
          <w:sz w:val="24"/>
          <w:szCs w:val="24"/>
          <w:lang w:eastAsia="el-GR"/>
        </w:rPr>
        <w:t>Παράγοντας Επιτυχίας:</w:t>
      </w:r>
      <w:r w:rsidRPr="005D7FD4">
        <w:rPr>
          <w:rFonts w:ascii="Comic Sans MS" w:eastAsia="Times New Roman" w:hAnsi="Comic Sans MS" w:cs="Times New Roman"/>
          <w:sz w:val="24"/>
          <w:szCs w:val="24"/>
          <w:lang w:eastAsia="el-GR"/>
        </w:rPr>
        <w:t xml:space="preserve"> Η συλλογή πληροφοριών για τα Δυνατά και Αδύνατα Σημεία θα πρέπει να επικεντρώνεται σε εσωτερικούς παράγοντες όπως είναι οι δεξιότητες, </w:t>
      </w:r>
      <w:r w:rsidRPr="005D7FD4">
        <w:rPr>
          <w:rFonts w:ascii="Comic Sans MS" w:eastAsia="Times New Roman" w:hAnsi="Comic Sans MS" w:cs="Times New Roman"/>
          <w:sz w:val="24"/>
          <w:szCs w:val="24"/>
          <w:lang w:eastAsia="el-GR"/>
        </w:rPr>
        <w:lastRenderedPageBreak/>
        <w:t>οι πόροι και τα στοιχεία του ενεργητικού. Η συλλογή πληροφοριών για τις Ευκαιρίες και τις Απειλές θα πρέπει να επικεντρώνεται σε εξωτερικούς παράγοντες.</w:t>
      </w:r>
    </w:p>
    <w:p w:rsidR="00916C3F" w:rsidRPr="005D7FD4" w:rsidRDefault="00916C3F" w:rsidP="0001496F">
      <w:pPr>
        <w:spacing w:before="100" w:beforeAutospacing="1" w:after="100" w:afterAutospacing="1" w:line="360" w:lineRule="auto"/>
        <w:jc w:val="both"/>
        <w:rPr>
          <w:rFonts w:ascii="Comic Sans MS" w:eastAsia="Times New Roman" w:hAnsi="Comic Sans MS" w:cs="Times New Roman"/>
          <w:sz w:val="24"/>
          <w:szCs w:val="24"/>
          <w:lang w:eastAsia="el-GR"/>
        </w:rPr>
      </w:pPr>
    </w:p>
    <w:p w:rsidR="00310FE1" w:rsidRPr="005D7FD4" w:rsidRDefault="00310FE1" w:rsidP="0001496F">
      <w:p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b/>
          <w:bCs/>
          <w:sz w:val="24"/>
          <w:szCs w:val="24"/>
          <w:lang w:eastAsia="el-GR"/>
        </w:rPr>
        <w:t>Διαμορφώστε ένα περιβάλλον ημερίδας εργασίας (</w:t>
      </w:r>
      <w:proofErr w:type="spellStart"/>
      <w:r w:rsidRPr="005D7FD4">
        <w:rPr>
          <w:rFonts w:ascii="Comic Sans MS" w:eastAsia="Times New Roman" w:hAnsi="Comic Sans MS" w:cs="Times New Roman"/>
          <w:b/>
          <w:bCs/>
          <w:sz w:val="24"/>
          <w:szCs w:val="24"/>
          <w:lang w:eastAsia="el-GR"/>
        </w:rPr>
        <w:t>workshop</w:t>
      </w:r>
      <w:proofErr w:type="spellEnd"/>
      <w:r w:rsidRPr="005D7FD4">
        <w:rPr>
          <w:rFonts w:ascii="Comic Sans MS" w:eastAsia="Times New Roman" w:hAnsi="Comic Sans MS" w:cs="Times New Roman"/>
          <w:b/>
          <w:bCs/>
          <w:sz w:val="24"/>
          <w:szCs w:val="24"/>
          <w:lang w:eastAsia="el-GR"/>
        </w:rPr>
        <w:t xml:space="preserve"> </w:t>
      </w:r>
      <w:proofErr w:type="spellStart"/>
      <w:r w:rsidRPr="005D7FD4">
        <w:rPr>
          <w:rFonts w:ascii="Comic Sans MS" w:eastAsia="Times New Roman" w:hAnsi="Comic Sans MS" w:cs="Times New Roman"/>
          <w:b/>
          <w:bCs/>
          <w:sz w:val="24"/>
          <w:szCs w:val="24"/>
          <w:lang w:eastAsia="el-GR"/>
        </w:rPr>
        <w:t>environment</w:t>
      </w:r>
      <w:proofErr w:type="spellEnd"/>
      <w:r w:rsidRPr="005D7FD4">
        <w:rPr>
          <w:rFonts w:ascii="Comic Sans MS" w:eastAsia="Times New Roman" w:hAnsi="Comic Sans MS" w:cs="Times New Roman"/>
          <w:b/>
          <w:bCs/>
          <w:sz w:val="24"/>
          <w:szCs w:val="24"/>
          <w:lang w:eastAsia="el-GR"/>
        </w:rPr>
        <w:t xml:space="preserve">) </w:t>
      </w:r>
    </w:p>
    <w:p w:rsidR="00916C3F"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Σε αυτό το στάδιο, οι συμμετέχοντες καλούνται να ανταλλάξουν ιδέες και απόψεις. Καλό θα ήταν η ανάλυση SWOT να γίνεται στη διάρκεια συναντήσεων έτσι ώστε να αξιοποιούνται τα οφέλη της συζήτησης στα πλαίσια μίας συνεδρίας (</w:t>
      </w:r>
      <w:proofErr w:type="spellStart"/>
      <w:r w:rsidRPr="005D7FD4">
        <w:rPr>
          <w:rFonts w:ascii="Comic Sans MS" w:eastAsia="Times New Roman" w:hAnsi="Comic Sans MS" w:cs="Times New Roman"/>
          <w:sz w:val="24"/>
          <w:szCs w:val="24"/>
          <w:lang w:eastAsia="el-GR"/>
        </w:rPr>
        <w:t>workshop</w:t>
      </w:r>
      <w:proofErr w:type="spellEnd"/>
      <w:r w:rsidRPr="005D7FD4">
        <w:rPr>
          <w:rFonts w:ascii="Comic Sans MS" w:eastAsia="Times New Roman" w:hAnsi="Comic Sans MS" w:cs="Times New Roman"/>
          <w:sz w:val="24"/>
          <w:szCs w:val="24"/>
          <w:lang w:eastAsia="el-GR"/>
        </w:rPr>
        <w:t xml:space="preserve"> </w:t>
      </w:r>
      <w:proofErr w:type="spellStart"/>
      <w:r w:rsidRPr="005D7FD4">
        <w:rPr>
          <w:rFonts w:ascii="Comic Sans MS" w:eastAsia="Times New Roman" w:hAnsi="Comic Sans MS" w:cs="Times New Roman"/>
          <w:sz w:val="24"/>
          <w:szCs w:val="24"/>
          <w:lang w:eastAsia="el-GR"/>
        </w:rPr>
        <w:t>sessions</w:t>
      </w:r>
      <w:proofErr w:type="spellEnd"/>
      <w:r w:rsidRPr="005D7FD4">
        <w:rPr>
          <w:rFonts w:ascii="Comic Sans MS" w:eastAsia="Times New Roman" w:hAnsi="Comic Sans MS" w:cs="Times New Roman"/>
          <w:sz w:val="24"/>
          <w:szCs w:val="24"/>
          <w:lang w:eastAsia="el-GR"/>
        </w:rPr>
        <w:t xml:space="preserve">). </w:t>
      </w:r>
    </w:p>
    <w:p w:rsidR="00916C3F"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Καλλιεργήστε μία ατμόσφαιρα που επιτρέπει την ελεύθερη έκφραση και την ανταλλαγή πληροφοριών και αφήστε τους συμμετέχοντες να διατυπώνουν τη γνώμη τους χωρίς να τους κριτικάρετε. </w:t>
      </w:r>
    </w:p>
    <w:p w:rsidR="00916C3F"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Ο συντονιστής κάθε συνάντησης αναλαμβάνει ρόλο κομβικό καθώς εξασφαλίζει την ελεύθερη ανταλλαγή των απόψεων και μεριμνά για τη σωστή διαχείριση του χρόνου. </w:t>
      </w:r>
    </w:p>
    <w:p w:rsidR="00916C3F"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Για παράδειγμα μισή ώρα είναι αρκετή για να συζητηθούν τα Δυνατά Σημεία πριν ακολουθήσει το επόμενο θέμα. </w:t>
      </w:r>
    </w:p>
    <w:p w:rsidR="00310FE1"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Στο στάδιο προετοιμασίας και καταγραφής των δεδομένων, της ανάλυσης σε λίστες είναι σημαντικό να δίνεται έμφαση στην ακρίβεια, την αξιολόγηση και τη λεπτομέρεια.</w:t>
      </w:r>
      <w:r w:rsidRPr="005D7FD4">
        <w:rPr>
          <w:rFonts w:ascii="Comic Sans MS" w:eastAsia="Times New Roman" w:hAnsi="Comic Sans MS" w:cs="Times New Roman"/>
          <w:sz w:val="24"/>
          <w:szCs w:val="24"/>
          <w:vertAlign w:val="superscript"/>
          <w:lang w:eastAsia="el-GR"/>
        </w:rPr>
        <w:t>3</w:t>
      </w:r>
      <w:r w:rsidRPr="005D7FD4">
        <w:rPr>
          <w:rFonts w:ascii="Comic Sans MS" w:eastAsia="Times New Roman" w:hAnsi="Comic Sans MS" w:cs="Times New Roman"/>
          <w:sz w:val="24"/>
          <w:szCs w:val="24"/>
          <w:lang w:eastAsia="el-GR"/>
        </w:rPr>
        <w:t xml:space="preserve"> </w:t>
      </w:r>
    </w:p>
    <w:p w:rsidR="00916C3F" w:rsidRPr="005D7FD4" w:rsidRDefault="00916C3F" w:rsidP="00916C3F">
      <w:pPr>
        <w:spacing w:before="100" w:beforeAutospacing="1" w:after="100" w:afterAutospacing="1" w:line="360" w:lineRule="auto"/>
        <w:ind w:firstLine="720"/>
        <w:jc w:val="both"/>
        <w:rPr>
          <w:rFonts w:ascii="Comic Sans MS" w:eastAsia="Times New Roman" w:hAnsi="Comic Sans MS" w:cs="Times New Roman"/>
          <w:sz w:val="24"/>
          <w:szCs w:val="24"/>
          <w:lang w:eastAsia="el-GR"/>
        </w:rPr>
      </w:pPr>
    </w:p>
    <w:p w:rsidR="00310FE1" w:rsidRPr="005D7FD4" w:rsidRDefault="00310FE1" w:rsidP="0001496F">
      <w:p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b/>
          <w:bCs/>
          <w:sz w:val="24"/>
          <w:szCs w:val="24"/>
          <w:lang w:eastAsia="el-GR"/>
        </w:rPr>
        <w:t xml:space="preserve">Καταχωρείστε τα Δυνατά και Αδύνατα σημεία, τις Ευκαιρίες και Απειλές στον πίνακα/μήτρα SWOT (SWOT </w:t>
      </w:r>
      <w:proofErr w:type="spellStart"/>
      <w:r w:rsidRPr="005D7FD4">
        <w:rPr>
          <w:rFonts w:ascii="Comic Sans MS" w:eastAsia="Times New Roman" w:hAnsi="Comic Sans MS" w:cs="Times New Roman"/>
          <w:b/>
          <w:bCs/>
          <w:sz w:val="24"/>
          <w:szCs w:val="24"/>
          <w:lang w:eastAsia="el-GR"/>
        </w:rPr>
        <w:t>Matrix</w:t>
      </w:r>
      <w:proofErr w:type="spellEnd"/>
      <w:r w:rsidRPr="005D7FD4">
        <w:rPr>
          <w:rFonts w:ascii="Comic Sans MS" w:eastAsia="Times New Roman" w:hAnsi="Comic Sans MS" w:cs="Times New Roman"/>
          <w:b/>
          <w:bCs/>
          <w:sz w:val="24"/>
          <w:szCs w:val="24"/>
          <w:lang w:eastAsia="el-GR"/>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5"/>
        <w:gridCol w:w="8335"/>
      </w:tblGrid>
      <w:tr w:rsidR="00310FE1" w:rsidRPr="005D7FD4" w:rsidTr="00310FE1">
        <w:trPr>
          <w:tblCellSpacing w:w="15" w:type="dxa"/>
        </w:trPr>
        <w:tc>
          <w:tcPr>
            <w:tcW w:w="0" w:type="auto"/>
            <w:vAlign w:val="center"/>
            <w:hideMark/>
          </w:tcPr>
          <w:p w:rsidR="00310FE1" w:rsidRPr="005D7FD4" w:rsidRDefault="00310FE1" w:rsidP="0001496F">
            <w:p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noProof/>
                <w:sz w:val="24"/>
                <w:szCs w:val="24"/>
                <w:lang w:eastAsia="el-GR"/>
              </w:rPr>
              <w:drawing>
                <wp:inline distT="0" distB="0" distL="0" distR="0" wp14:anchorId="52C6A8F4" wp14:editId="2A4C82F7">
                  <wp:extent cx="476250" cy="476250"/>
                  <wp:effectExtent l="0" t="0" r="0" b="0"/>
                  <wp:docPr id="1" name="Εικόνα 1" descr="http://www.innosupport.net/fileadmin/Pictogramme/To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nosupport.net/fileadmin/Pictogramme/ToD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0" w:type="auto"/>
            <w:vAlign w:val="center"/>
            <w:hideMark/>
          </w:tcPr>
          <w:p w:rsidR="00310FE1" w:rsidRPr="00921C2B" w:rsidRDefault="00310FE1" w:rsidP="0001496F">
            <w:p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Σε αυτό το στάδιο μπορείτε να χρησιμοποιήσετε τη μήτρα SWOT του παραρτήματος ή να σχεδιάσετε και να συμπληρώσετε ένα δικό σας πίνακα. </w:t>
            </w:r>
            <w:r w:rsidRPr="005D7FD4">
              <w:rPr>
                <w:rFonts w:ascii="Comic Sans MS" w:eastAsia="Times New Roman" w:hAnsi="Comic Sans MS" w:cs="Times New Roman"/>
                <w:sz w:val="24"/>
                <w:szCs w:val="24"/>
                <w:lang w:eastAsia="el-GR"/>
              </w:rPr>
              <w:lastRenderedPageBreak/>
              <w:t>Καθώς συμπληρώνετε το διάγραμμα σκεφτείτε τα ερωτήματα και τις προτάσεις που ακολουθούν:</w:t>
            </w:r>
          </w:p>
          <w:p w:rsidR="001D726D" w:rsidRPr="00921C2B" w:rsidRDefault="001D726D" w:rsidP="0001496F">
            <w:pPr>
              <w:spacing w:before="100" w:beforeAutospacing="1" w:after="100" w:afterAutospacing="1" w:line="360" w:lineRule="auto"/>
              <w:jc w:val="both"/>
              <w:rPr>
                <w:rFonts w:ascii="Comic Sans MS" w:eastAsia="Times New Roman" w:hAnsi="Comic Sans MS" w:cs="Times New Roman"/>
                <w:sz w:val="24"/>
                <w:szCs w:val="24"/>
                <w:lang w:eastAsia="el-GR"/>
              </w:rPr>
            </w:pPr>
          </w:p>
        </w:tc>
      </w:tr>
    </w:tbl>
    <w:p w:rsidR="00310FE1" w:rsidRPr="005D7FD4" w:rsidRDefault="00310FE1" w:rsidP="0001496F">
      <w:p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b/>
          <w:bCs/>
          <w:sz w:val="24"/>
          <w:szCs w:val="24"/>
          <w:lang w:eastAsia="el-GR"/>
        </w:rPr>
        <w:lastRenderedPageBreak/>
        <w:t>Δυνατά Σημεία:</w:t>
      </w:r>
      <w:r w:rsidRPr="005D7FD4">
        <w:rPr>
          <w:rFonts w:ascii="Comic Sans MS" w:eastAsia="Times New Roman" w:hAnsi="Comic Sans MS" w:cs="Times New Roman"/>
          <w:sz w:val="24"/>
          <w:szCs w:val="24"/>
          <w:lang w:eastAsia="el-GR"/>
        </w:rPr>
        <w:t xml:space="preserve"> </w:t>
      </w:r>
    </w:p>
    <w:p w:rsidR="001D726D" w:rsidRPr="00921C2B"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Ποια είναι τα πλεονεκτήματα της εταιρείας σας; </w:t>
      </w:r>
    </w:p>
    <w:p w:rsidR="0001496F" w:rsidRPr="001D726D"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Τι κάνετε καλύτερα από οποιαδήποτε άλλη εταιρεία;</w:t>
      </w:r>
    </w:p>
    <w:p w:rsidR="001D726D" w:rsidRPr="00921C2B"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Ποιοι είναι οι πόροι στους οποίους έχετε πρόσβαση μόνο εσείς; </w:t>
      </w:r>
    </w:p>
    <w:p w:rsidR="001D726D" w:rsidRPr="001D726D"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Ποιους πόρ</w:t>
      </w:r>
      <w:r w:rsidR="001D726D">
        <w:rPr>
          <w:rFonts w:ascii="Comic Sans MS" w:eastAsia="Times New Roman" w:hAnsi="Comic Sans MS" w:cs="Times New Roman"/>
          <w:sz w:val="24"/>
          <w:szCs w:val="24"/>
          <w:lang w:eastAsia="el-GR"/>
        </w:rPr>
        <w:t xml:space="preserve">ους χαμηλού κόστους διαθέτετε; </w:t>
      </w:r>
    </w:p>
    <w:p w:rsidR="001D726D" w:rsidRPr="001D726D"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Ποια είναι τα δυνατά σημεία της επιχείρησής σας που διακρίνουν τα άτομα που απαρτίζουν την αγορά σας; </w:t>
      </w:r>
    </w:p>
    <w:p w:rsidR="001D726D" w:rsidRPr="001D726D"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Ποιοι παράγοντες σας βοηθούν να «πουλήσετε»;</w:t>
      </w:r>
    </w:p>
    <w:p w:rsidR="001D726D" w:rsidRPr="001D726D"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Οι πελάτες σας πιστεύουν ότι είστε καινοτόμοι;</w:t>
      </w:r>
    </w:p>
    <w:p w:rsidR="001D726D" w:rsidRPr="00921C2B"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Σκεφτείτε τα παραπάνω από εσωτερική σκοπιά καθώς και από τη σκοπιά των πελατών και των ανθρώπων που απαρτίζουν την αγορά σας. </w:t>
      </w:r>
    </w:p>
    <w:p w:rsidR="00310FE1" w:rsidRPr="00921C2B"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Προσπαθήστε να είστε ρεαλιστικοί αλλά αποφύγετε τη μετριοπάθεια!</w:t>
      </w:r>
    </w:p>
    <w:p w:rsidR="001D726D" w:rsidRPr="00921C2B" w:rsidRDefault="001D726D" w:rsidP="001D726D">
      <w:pPr>
        <w:spacing w:before="100" w:beforeAutospacing="1" w:after="100" w:afterAutospacing="1"/>
        <w:ind w:firstLine="720"/>
        <w:jc w:val="both"/>
        <w:rPr>
          <w:rFonts w:ascii="Comic Sans MS" w:eastAsia="Times New Roman" w:hAnsi="Comic Sans MS" w:cs="Times New Roman"/>
          <w:sz w:val="24"/>
          <w:szCs w:val="24"/>
          <w:lang w:eastAsia="el-GR"/>
        </w:rPr>
      </w:pPr>
    </w:p>
    <w:p w:rsidR="00310FE1" w:rsidRPr="005D7FD4" w:rsidRDefault="00310FE1" w:rsidP="0001496F">
      <w:p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b/>
          <w:bCs/>
          <w:sz w:val="24"/>
          <w:szCs w:val="24"/>
          <w:lang w:eastAsia="el-GR"/>
        </w:rPr>
        <w:t>Αδύνατα Σημεία:</w:t>
      </w:r>
      <w:r w:rsidRPr="005D7FD4">
        <w:rPr>
          <w:rFonts w:ascii="Comic Sans MS" w:eastAsia="Times New Roman" w:hAnsi="Comic Sans MS" w:cs="Times New Roman"/>
          <w:sz w:val="24"/>
          <w:szCs w:val="24"/>
          <w:lang w:eastAsia="el-GR"/>
        </w:rPr>
        <w:t xml:space="preserve"> </w:t>
      </w:r>
    </w:p>
    <w:p w:rsidR="001D726D" w:rsidRPr="00921C2B"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Τι θα μπορούσατε να βελτιώσετε; </w:t>
      </w:r>
    </w:p>
    <w:p w:rsidR="001D726D" w:rsidRPr="001D726D"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Τι θα πρέπει να αποφύγετε;</w:t>
      </w:r>
    </w:p>
    <w:p w:rsidR="001D726D" w:rsidRPr="001D726D"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Έχετε ποτέ μοιραστεί τις ιδέες σας με τους πελάτες για να δείτε την άποψή τους;</w:t>
      </w:r>
    </w:p>
    <w:p w:rsidR="001D726D" w:rsidRPr="001D726D"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Ποια είναι τα αδύνατα σημεία της επιχείρησής σας που διακρίνουν τα άτομα που απαρτίζουν την αγορά σας;</w:t>
      </w:r>
    </w:p>
    <w:p w:rsidR="001D726D" w:rsidRPr="00921C2B"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Ποιοι παράγοντες σας κάνουν να χάνετε πωλήσεις;</w:t>
      </w:r>
    </w:p>
    <w:p w:rsidR="001D726D" w:rsidRPr="001D726D"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lastRenderedPageBreak/>
        <w:t>Θεωρείστε ένας οργανισμός που μιμείται τις στρατηγικές άλλων ή ένας οργανισμός που καινοτομεί και ηγείται της αγοράς;</w:t>
      </w:r>
    </w:p>
    <w:p w:rsidR="001D726D" w:rsidRPr="001D726D"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Και πάλι, σκεφτείτε τα παραπάνω από εσωτερική σκοπιά: Μήπως οι υπόλοιποι βλέπουν αδύνατα σημεία που εσείς δεν βλέπετε;</w:t>
      </w:r>
    </w:p>
    <w:p w:rsidR="001D726D" w:rsidRPr="00921C2B"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Μήπως οι ανταγωνιστές σας κάνουν καλύτερη δουλειά απ’ ότι εσείς; </w:t>
      </w:r>
    </w:p>
    <w:p w:rsidR="00310FE1" w:rsidRDefault="00310FE1" w:rsidP="00916C3F">
      <w:pPr>
        <w:spacing w:after="0"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Είναι σημαντικό να δείτε τη θέση σας ρεαλιστικά για να αντιμετωπίσετε τυχόν δυσάρεστες αλήθειες το συντομότερο δυνατό.</w:t>
      </w:r>
    </w:p>
    <w:p w:rsidR="00916C3F" w:rsidRPr="001D726D" w:rsidRDefault="00916C3F" w:rsidP="00916C3F">
      <w:pPr>
        <w:spacing w:after="0" w:line="360" w:lineRule="auto"/>
        <w:ind w:firstLine="720"/>
        <w:jc w:val="both"/>
        <w:rPr>
          <w:rFonts w:ascii="Comic Sans MS" w:eastAsia="Times New Roman" w:hAnsi="Comic Sans MS" w:cs="Times New Roman"/>
          <w:sz w:val="24"/>
          <w:szCs w:val="24"/>
          <w:lang w:eastAsia="el-GR"/>
        </w:rPr>
      </w:pPr>
    </w:p>
    <w:p w:rsidR="00310FE1" w:rsidRPr="005D7FD4" w:rsidRDefault="00310FE1" w:rsidP="0001496F">
      <w:p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b/>
          <w:bCs/>
          <w:sz w:val="24"/>
          <w:szCs w:val="24"/>
          <w:lang w:eastAsia="el-GR"/>
        </w:rPr>
        <w:t>Ευκαιρίες:</w:t>
      </w:r>
      <w:r w:rsidRPr="005D7FD4">
        <w:rPr>
          <w:rFonts w:ascii="Comic Sans MS" w:eastAsia="Times New Roman" w:hAnsi="Comic Sans MS" w:cs="Times New Roman"/>
          <w:sz w:val="24"/>
          <w:szCs w:val="24"/>
          <w:lang w:eastAsia="el-GR"/>
        </w:rPr>
        <w:t xml:space="preserve"> </w:t>
      </w:r>
    </w:p>
    <w:p w:rsidR="001D726D" w:rsidRPr="00921C2B" w:rsidRDefault="00310FE1" w:rsidP="00916C3F">
      <w:pPr>
        <w:spacing w:after="0"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Που μπορούν να βρίσκονται καλές ευκαιρίες για σας; </w:t>
      </w:r>
    </w:p>
    <w:p w:rsidR="001D726D" w:rsidRPr="00921C2B" w:rsidRDefault="00310FE1" w:rsidP="00916C3F">
      <w:pPr>
        <w:spacing w:after="0"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Έχετε ένα δημιουργικό προσωπικό που παράγει πολύτιμες και χρήσιμες ιδέες για νέα προϊόντα, διαδικασίες ή υπηρεσίες; </w:t>
      </w:r>
    </w:p>
    <w:p w:rsidR="001D726D" w:rsidRPr="00921C2B" w:rsidRDefault="00310FE1" w:rsidP="00916C3F">
      <w:pPr>
        <w:spacing w:after="0"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Έχετε αρκετούς</w:t>
      </w:r>
      <w:r w:rsidR="00916C3F">
        <w:rPr>
          <w:rFonts w:ascii="Comic Sans MS" w:eastAsia="Times New Roman" w:hAnsi="Comic Sans MS" w:cs="Times New Roman"/>
          <w:sz w:val="24"/>
          <w:szCs w:val="24"/>
          <w:lang w:eastAsia="el-GR"/>
        </w:rPr>
        <w:t xml:space="preserve"> πόρους για να το υποστηρίξετε;</w:t>
      </w:r>
    </w:p>
    <w:p w:rsidR="001D726D" w:rsidRPr="00921C2B" w:rsidRDefault="00310FE1" w:rsidP="00916C3F">
      <w:pPr>
        <w:spacing w:after="0"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Μήπως πρέπει να κάνετε κάποιες αλλαγές στην κουλτούρα του οργανισμού σας ή στον τρόπο με τον</w:t>
      </w:r>
      <w:r w:rsidR="00916C3F">
        <w:rPr>
          <w:rFonts w:ascii="Comic Sans MS" w:eastAsia="Times New Roman" w:hAnsi="Comic Sans MS" w:cs="Times New Roman"/>
          <w:sz w:val="24"/>
          <w:szCs w:val="24"/>
          <w:lang w:eastAsia="el-GR"/>
        </w:rPr>
        <w:t xml:space="preserve"> οποίο λειτουργείτε;</w:t>
      </w:r>
    </w:p>
    <w:p w:rsidR="001D726D" w:rsidRPr="00921C2B" w:rsidRDefault="00310FE1" w:rsidP="00916C3F">
      <w:pPr>
        <w:spacing w:after="0"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Ποιες είναι οι ενδιαφέρουσες τάσεις για τις οποίες είστε ενήμεροι;</w:t>
      </w:r>
    </w:p>
    <w:p w:rsidR="00916C3F" w:rsidRDefault="00310FE1" w:rsidP="00916C3F">
      <w:pPr>
        <w:spacing w:after="0"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Χρήσιμες ευκαιρίες μπορούν να προκύψουν από: Αλλαγές μικρής και μεγάλης κλίμακας στην τεχνολογία και στα μερίδια αγορών, αλλαγές της κυβερνητικής πολιτικής σχετικά με τον κλάδο σας, αλλαγές στις κοινωνικές δομές, αλλαγές στο πληθυσμιακό προφίλ, αλλαγές στον τρόπο ζωής κλπ </w:t>
      </w:r>
    </w:p>
    <w:p w:rsidR="00916C3F" w:rsidRDefault="00310FE1" w:rsidP="00916C3F">
      <w:pPr>
        <w:spacing w:after="0"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Γεγονότα σε τοπικό επίπεδο</w:t>
      </w:r>
      <w:r w:rsidR="00916C3F">
        <w:rPr>
          <w:rFonts w:ascii="Comic Sans MS" w:eastAsia="Times New Roman" w:hAnsi="Comic Sans MS" w:cs="Times New Roman"/>
          <w:sz w:val="24"/>
          <w:szCs w:val="24"/>
          <w:lang w:eastAsia="el-GR"/>
        </w:rPr>
        <w:t>.</w:t>
      </w:r>
      <w:r w:rsidRPr="005D7FD4">
        <w:rPr>
          <w:rFonts w:ascii="Comic Sans MS" w:eastAsia="Times New Roman" w:hAnsi="Comic Sans MS" w:cs="Times New Roman"/>
          <w:sz w:val="24"/>
          <w:szCs w:val="24"/>
          <w:lang w:eastAsia="el-GR"/>
        </w:rPr>
        <w:t xml:space="preserve"> Μία χρήσιμη μέθοδος να εντοπίσετε ευκαιρίες είναι να δείτε τα δυνατά σας σημεία και να αναρωτηθείτε εάν αυτά σας ανοίγουν κάποιες ευκαιρίες. Επίσης να θυμάστε ότι οι ευκαιρίες και οι απειλές αποτελούν παράγοντες του εξωτερικού περιβάλλοντος! </w:t>
      </w:r>
    </w:p>
    <w:p w:rsidR="00916C3F" w:rsidRDefault="00310FE1" w:rsidP="00916C3F">
      <w:pPr>
        <w:spacing w:after="0"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Τέλος, οι ευκαιρίες αποτελούν πιθανά μελλοντικά δυνατά σημεία.</w:t>
      </w:r>
    </w:p>
    <w:p w:rsidR="00310FE1" w:rsidRPr="001D726D" w:rsidRDefault="00310FE1" w:rsidP="00916C3F">
      <w:pPr>
        <w:spacing w:after="0"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Εναλλακτικά, δείτε τα αδύνατα σημεία σας και σκεφτείτε αν θα μπορούσατε να δημιουργήσετε ευκαιρίες εξαλείφοντας αυτά τα αδύνατα σημεία.</w:t>
      </w:r>
    </w:p>
    <w:p w:rsidR="00310FE1" w:rsidRPr="005D7FD4" w:rsidRDefault="00310FE1" w:rsidP="0001496F">
      <w:p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b/>
          <w:bCs/>
          <w:sz w:val="24"/>
          <w:szCs w:val="24"/>
          <w:lang w:eastAsia="el-GR"/>
        </w:rPr>
        <w:lastRenderedPageBreak/>
        <w:t>Απειλές:</w:t>
      </w:r>
      <w:r w:rsidRPr="005D7FD4">
        <w:rPr>
          <w:rFonts w:ascii="Comic Sans MS" w:eastAsia="Times New Roman" w:hAnsi="Comic Sans MS" w:cs="Times New Roman"/>
          <w:sz w:val="24"/>
          <w:szCs w:val="24"/>
          <w:lang w:eastAsia="el-GR"/>
        </w:rPr>
        <w:t xml:space="preserve"> </w:t>
      </w:r>
    </w:p>
    <w:p w:rsidR="00310FE1" w:rsidRPr="005D7FD4" w:rsidRDefault="00310FE1" w:rsidP="0001496F">
      <w:pPr>
        <w:numPr>
          <w:ilvl w:val="0"/>
          <w:numId w:val="1"/>
        </w:num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Τι εμπόδια αντιμετωπίζετε; Ποιοι από τους πόρους σας (ανθρώπινους, οικονομικούς ή άλλους) θα μπορούσαν να παρεμποδίσουν την ανάπτυξη μίας δημιουργικής κουλτούρας και κουλτούρας καινοτομίας; </w:t>
      </w:r>
    </w:p>
    <w:p w:rsidR="00310FE1" w:rsidRPr="005D7FD4" w:rsidRDefault="00310FE1" w:rsidP="0001496F">
      <w:pPr>
        <w:numPr>
          <w:ilvl w:val="0"/>
          <w:numId w:val="1"/>
        </w:num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Τι είναι εκείνο που κάνουν οι ανταγωνιστές σας και για το οποίο θα πρέπει να ανησυχείτε; Μήπως είναι πιο καινοτόμοι; Μήπως κάνουν συχνά αλλαγές για να προσελκύσουν τους πελάτες; </w:t>
      </w:r>
    </w:p>
    <w:p w:rsidR="00310FE1" w:rsidRPr="005D7FD4" w:rsidRDefault="00310FE1" w:rsidP="0001496F">
      <w:pPr>
        <w:numPr>
          <w:ilvl w:val="0"/>
          <w:numId w:val="1"/>
        </w:num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Γίνονται αλλαγές στις προδιαγραφές της εργασίας, των προϊόντων ή των υπηρεσιών σας; </w:t>
      </w:r>
    </w:p>
    <w:p w:rsidR="00310FE1" w:rsidRPr="005D7FD4" w:rsidRDefault="00310FE1" w:rsidP="0001496F">
      <w:pPr>
        <w:numPr>
          <w:ilvl w:val="0"/>
          <w:numId w:val="1"/>
        </w:num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Σας απειλούν οι τεχνολογικές εξελίξεις;  </w:t>
      </w:r>
    </w:p>
    <w:p w:rsidR="00310FE1" w:rsidRPr="005D7FD4" w:rsidRDefault="00310FE1" w:rsidP="0001496F">
      <w:pPr>
        <w:numPr>
          <w:ilvl w:val="0"/>
          <w:numId w:val="1"/>
        </w:num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Έχετε προβλήματα υπέρογκου χρέους ή ταμειακών ροών; </w:t>
      </w:r>
    </w:p>
    <w:p w:rsidR="00310FE1" w:rsidRPr="005D7FD4" w:rsidRDefault="00310FE1" w:rsidP="0001496F">
      <w:pPr>
        <w:numPr>
          <w:ilvl w:val="0"/>
          <w:numId w:val="1"/>
        </w:num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Θα μπορούσε κάποια από τα αδύνατα σημεία σας να απειλήσει σοβαρά την επιχείρησή σας; </w:t>
      </w:r>
    </w:p>
    <w:p w:rsidR="00310FE1" w:rsidRPr="005D7FD4" w:rsidRDefault="00310FE1" w:rsidP="0001496F">
      <w:p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Οι απειλές αποτελούν πιθανά μελλοντικά αδύνατα σημεία. Η ανάλυση αυτή μπορεί να είναι άκρως διαφωτιστική – τόσο γιατί σας επιτρέπει να δείτε τι πρέπει να κάνετε όσο και γιατί θέτει τα προβλήματα που υπάρχουν σε ένα συγκεκριμένο πλαίσιο.</w:t>
      </w:r>
      <w:r w:rsidRPr="005D7FD4">
        <w:rPr>
          <w:rFonts w:ascii="Comic Sans MS" w:eastAsia="Times New Roman" w:hAnsi="Comic Sans MS" w:cs="Times New Roman"/>
          <w:sz w:val="24"/>
          <w:szCs w:val="24"/>
          <w:vertAlign w:val="superscript"/>
          <w:lang w:eastAsia="el-GR"/>
        </w:rPr>
        <w:t>7</w:t>
      </w:r>
      <w:r w:rsidRPr="005D7FD4">
        <w:rPr>
          <w:rFonts w:ascii="Comic Sans MS" w:eastAsia="Times New Roman" w:hAnsi="Comic Sans MS" w:cs="Times New Roman"/>
          <w:sz w:val="24"/>
          <w:szCs w:val="24"/>
          <w:lang w:eastAsia="el-GR"/>
        </w:rPr>
        <w:t xml:space="preserve"> </w:t>
      </w:r>
    </w:p>
    <w:p w:rsidR="00310FE1" w:rsidRPr="005D7FD4" w:rsidRDefault="00310FE1" w:rsidP="0001496F">
      <w:p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b/>
          <w:bCs/>
          <w:sz w:val="24"/>
          <w:szCs w:val="24"/>
          <w:lang w:eastAsia="el-GR"/>
        </w:rPr>
        <w:t xml:space="preserve">Αξιολογείστε τις ιδέες που καταγράψατε σε σχέση με τους στόχους που θέσατε </w:t>
      </w:r>
    </w:p>
    <w:p w:rsidR="001D726D" w:rsidRPr="00921C2B" w:rsidRDefault="00310FE1" w:rsidP="00916C3F">
      <w:pPr>
        <w:spacing w:before="100" w:beforeAutospacing="1" w:after="100" w:afterAutospacing="1"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Σε αυτό το στάδιο θα πρέπει να διαχωρίσετε και να κατηγοριοποιήσετε τα δεδομένα και τις ιδέες σε σχέση με τους στόχους. Ίσως χρειαστεί οι συμμετέχοντες στην ανάλυση να επιλέξουν ορισμένες από τις πιο σημαντικές ιδέες από τη λίστα που θα δημιουργήσουν έτσι ώστε να έχουν μία πιο σφαιρική εικόνα. </w:t>
      </w:r>
    </w:p>
    <w:p w:rsidR="001D726D" w:rsidRPr="00921C2B" w:rsidRDefault="00310FE1" w:rsidP="00916C3F">
      <w:pPr>
        <w:spacing w:before="100" w:beforeAutospacing="1" w:after="100" w:afterAutospacing="1" w:line="360" w:lineRule="auto"/>
        <w:ind w:firstLine="72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Οι </w:t>
      </w:r>
      <w:r w:rsidRPr="005D7FD4">
        <w:rPr>
          <w:rFonts w:ascii="Comic Sans MS" w:eastAsia="Times New Roman" w:hAnsi="Comic Sans MS" w:cs="Times New Roman"/>
          <w:b/>
          <w:bCs/>
          <w:sz w:val="24"/>
          <w:szCs w:val="24"/>
          <w:lang w:eastAsia="el-GR"/>
        </w:rPr>
        <w:t xml:space="preserve">στόχοι </w:t>
      </w:r>
      <w:r w:rsidRPr="005D7FD4">
        <w:rPr>
          <w:rFonts w:ascii="Comic Sans MS" w:eastAsia="Times New Roman" w:hAnsi="Comic Sans MS" w:cs="Times New Roman"/>
          <w:sz w:val="24"/>
          <w:szCs w:val="24"/>
          <w:lang w:eastAsia="el-GR"/>
        </w:rPr>
        <w:t xml:space="preserve">πρέπει να είναι </w:t>
      </w:r>
      <w:r w:rsidRPr="005D7FD4">
        <w:rPr>
          <w:rFonts w:ascii="Comic Sans MS" w:eastAsia="Times New Roman" w:hAnsi="Comic Sans MS" w:cs="Times New Roman"/>
          <w:b/>
          <w:bCs/>
          <w:sz w:val="24"/>
          <w:szCs w:val="24"/>
          <w:lang w:eastAsia="el-GR"/>
        </w:rPr>
        <w:t>σαφείς</w:t>
      </w:r>
      <w:r w:rsidRPr="005D7FD4">
        <w:rPr>
          <w:rFonts w:ascii="Comic Sans MS" w:eastAsia="Times New Roman" w:hAnsi="Comic Sans MS" w:cs="Times New Roman"/>
          <w:sz w:val="24"/>
          <w:szCs w:val="24"/>
          <w:lang w:eastAsia="el-GR"/>
        </w:rPr>
        <w:t xml:space="preserve"> γιατί αυτό είναι το </w:t>
      </w:r>
      <w:r w:rsidRPr="005D7FD4">
        <w:rPr>
          <w:rFonts w:ascii="Comic Sans MS" w:eastAsia="Times New Roman" w:hAnsi="Comic Sans MS" w:cs="Times New Roman"/>
          <w:b/>
          <w:bCs/>
          <w:sz w:val="24"/>
          <w:szCs w:val="24"/>
          <w:lang w:eastAsia="el-GR"/>
        </w:rPr>
        <w:t>κλειδί της επιτυχίας</w:t>
      </w:r>
      <w:r w:rsidRPr="005D7FD4">
        <w:rPr>
          <w:rFonts w:ascii="Comic Sans MS" w:eastAsia="Times New Roman" w:hAnsi="Comic Sans MS" w:cs="Times New Roman"/>
          <w:sz w:val="24"/>
          <w:szCs w:val="24"/>
          <w:lang w:eastAsia="el-GR"/>
        </w:rPr>
        <w:t xml:space="preserve"> για να ξεχωρίσετε τα σημαντικά από τα ασήμαντα και να αξιολογήσετε όσο και να διαγράψετε αρκετά στοιχεία.</w:t>
      </w:r>
    </w:p>
    <w:p w:rsidR="00310FE1" w:rsidRPr="005D7FD4" w:rsidRDefault="00310FE1" w:rsidP="0001496F">
      <w:p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lastRenderedPageBreak/>
        <w:t xml:space="preserve">Αφού ολοκληρωθεί η ανάλυση SWOT θα πρέπει να δείτε τα αποτελέσματα συνολικά και με προσοχή και </w:t>
      </w:r>
      <w:r w:rsidRPr="005D7FD4">
        <w:rPr>
          <w:rFonts w:ascii="Comic Sans MS" w:eastAsia="Times New Roman" w:hAnsi="Comic Sans MS" w:cs="Times New Roman"/>
          <w:b/>
          <w:bCs/>
          <w:sz w:val="24"/>
          <w:szCs w:val="24"/>
          <w:lang w:eastAsia="el-GR"/>
        </w:rPr>
        <w:t>να διαμορφώσετε μία στρατηγική</w:t>
      </w:r>
      <w:r w:rsidRPr="005D7FD4">
        <w:rPr>
          <w:rFonts w:ascii="Comic Sans MS" w:eastAsia="Times New Roman" w:hAnsi="Comic Sans MS" w:cs="Times New Roman"/>
          <w:sz w:val="24"/>
          <w:szCs w:val="24"/>
          <w:lang w:eastAsia="el-GR"/>
        </w:rPr>
        <w:t xml:space="preserve"> ή ένα σχέδιο δράσης. Εξετάστε και πάλι τη μήτρα SWOT με στόχο να καταρτίσετε ένα σχέδιο δράσης που θα αφορά και τις τέσσερις περιοχές της ανάλυσης SWOT. </w:t>
      </w:r>
    </w:p>
    <w:p w:rsidR="00310FE1" w:rsidRPr="005D7FD4" w:rsidRDefault="00310FE1" w:rsidP="0001496F">
      <w:p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b/>
          <w:bCs/>
          <w:sz w:val="24"/>
          <w:szCs w:val="24"/>
          <w:lang w:eastAsia="el-GR"/>
        </w:rPr>
        <w:t>Εν Συντομία:</w:t>
      </w:r>
      <w:r w:rsidRPr="005D7FD4">
        <w:rPr>
          <w:rFonts w:ascii="Comic Sans MS" w:eastAsia="Times New Roman" w:hAnsi="Comic Sans MS" w:cs="Times New Roman"/>
          <w:sz w:val="24"/>
          <w:szCs w:val="24"/>
          <w:lang w:eastAsia="el-GR"/>
        </w:rPr>
        <w:t xml:space="preserve"> </w:t>
      </w:r>
    </w:p>
    <w:p w:rsidR="00310FE1" w:rsidRPr="005D7FD4" w:rsidRDefault="00310FE1" w:rsidP="0001496F">
      <w:pPr>
        <w:numPr>
          <w:ilvl w:val="0"/>
          <w:numId w:val="2"/>
        </w:num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Τα δυνατά σημεία θα πρέπει να διατηρούνται, να ισχυροποιούνται και να αξιοποιούνται. </w:t>
      </w:r>
    </w:p>
    <w:p w:rsidR="00310FE1" w:rsidRPr="005D7FD4" w:rsidRDefault="00310FE1" w:rsidP="0001496F">
      <w:pPr>
        <w:numPr>
          <w:ilvl w:val="0"/>
          <w:numId w:val="2"/>
        </w:num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Τα αδύνατα σημεία θα πρέπει να διορθώνονται ή να εξαλείφονται.  </w:t>
      </w:r>
    </w:p>
    <w:p w:rsidR="00310FE1" w:rsidRPr="005D7FD4" w:rsidRDefault="00310FE1" w:rsidP="0001496F">
      <w:pPr>
        <w:numPr>
          <w:ilvl w:val="0"/>
          <w:numId w:val="2"/>
        </w:num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Οι ευκαιρίες θα πρέπει να αποτελούν προτεραιότητα και να βελτιστοποιούνται. </w:t>
      </w:r>
    </w:p>
    <w:p w:rsidR="00310FE1" w:rsidRPr="005D7FD4" w:rsidRDefault="00310FE1" w:rsidP="0001496F">
      <w:pPr>
        <w:numPr>
          <w:ilvl w:val="0"/>
          <w:numId w:val="2"/>
        </w:num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Οι απειλές θα πρέπει να καταπολεμούνται ή να ελαχιστοποιούνται.</w:t>
      </w:r>
      <w:r w:rsidRPr="005D7FD4">
        <w:rPr>
          <w:rFonts w:ascii="Comic Sans MS" w:eastAsia="Times New Roman" w:hAnsi="Comic Sans MS" w:cs="Times New Roman"/>
          <w:sz w:val="24"/>
          <w:szCs w:val="24"/>
          <w:vertAlign w:val="superscript"/>
          <w:lang w:eastAsia="el-GR"/>
        </w:rPr>
        <w:t>8</w:t>
      </w:r>
      <w:r w:rsidRPr="005D7FD4">
        <w:rPr>
          <w:rFonts w:ascii="Comic Sans MS" w:eastAsia="Times New Roman" w:hAnsi="Comic Sans MS" w:cs="Times New Roman"/>
          <w:sz w:val="24"/>
          <w:szCs w:val="24"/>
          <w:lang w:eastAsia="el-GR"/>
        </w:rPr>
        <w:t xml:space="preserve"> </w:t>
      </w:r>
    </w:p>
    <w:p w:rsidR="00310FE1" w:rsidRPr="005D7FD4" w:rsidRDefault="00310FE1" w:rsidP="00916C3F">
      <w:pPr>
        <w:spacing w:before="100" w:beforeAutospacing="1" w:after="100" w:afterAutospacing="1" w:line="360" w:lineRule="auto"/>
        <w:ind w:firstLine="360"/>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Αφού λοιπόν ολοκληρωθεί η ανάλυση SWOT ξεκινά η διαδικασία διαμόρφωσης μιας στρατηγικής με την προσεχτική αξιοποίηση όλων των δεδομένων. Η στρατηγική αυτή θα περιλαμβάνει τρόπους με τους οποίους μπορείτε να εκμεταλλευθείτε τις Ευκαιρίες και να εξαλείψετε ή να ξεπεράσετε τις Απειλές. Βεβαίως όλα τα παραπάνω θα εξαρτηθούν από τους αρχικούς στόχους και τις επιδιώξεις της εταιρείας σας, όμως σε κάθε περίπτωση η διαδικασία αυτή θα σας δώσει και μια συνολική εικόνα της επιχείρησής σας και της θέσης της.</w:t>
      </w: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5"/>
        <w:gridCol w:w="8335"/>
      </w:tblGrid>
      <w:tr w:rsidR="00310FE1" w:rsidRPr="005D7FD4" w:rsidTr="00310FE1">
        <w:trPr>
          <w:tblCellSpacing w:w="15" w:type="dxa"/>
        </w:trPr>
        <w:tc>
          <w:tcPr>
            <w:tcW w:w="0" w:type="auto"/>
            <w:vAlign w:val="center"/>
            <w:hideMark/>
          </w:tcPr>
          <w:p w:rsidR="00310FE1" w:rsidRPr="005D7FD4" w:rsidRDefault="00310FE1" w:rsidP="0001496F">
            <w:p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noProof/>
                <w:sz w:val="24"/>
                <w:szCs w:val="24"/>
                <w:lang w:eastAsia="el-GR"/>
              </w:rPr>
              <w:drawing>
                <wp:inline distT="0" distB="0" distL="0" distR="0" wp14:anchorId="54490DE7" wp14:editId="11A73E66">
                  <wp:extent cx="476250" cy="476250"/>
                  <wp:effectExtent l="0" t="0" r="0" b="0"/>
                  <wp:docPr id="2" name="Εικόνα 2" descr="http://www.innosupport.net/fileadmin/Pictogramme/To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nnosupport.net/fileadmin/Pictogramme/ToD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0" w:type="auto"/>
            <w:vAlign w:val="center"/>
            <w:hideMark/>
          </w:tcPr>
          <w:p w:rsidR="00310FE1" w:rsidRPr="005D7FD4" w:rsidRDefault="00310FE1" w:rsidP="0001496F">
            <w:p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Τώρα ήρθε η σειρά σας! Προσπαθήστε να χρησιμοποιήσετε τη μέθοδο SWOT για να αναλύσετε την κατάσταση του οργανισμού σας και εστιάστε στη λήψη μας απόφασης, την επίλυση ενός προβλήματος ή την επίτευξη ενός στόχου. Μπορείτε να χρησιμοποιήσετε το μοντέλο του παραρτήματος.</w:t>
            </w:r>
          </w:p>
        </w:tc>
      </w:tr>
    </w:tbl>
    <w:p w:rsidR="00310FE1" w:rsidRPr="005D7FD4" w:rsidRDefault="00310FE1" w:rsidP="0001496F">
      <w:p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b/>
          <w:bCs/>
          <w:sz w:val="24"/>
          <w:szCs w:val="24"/>
          <w:lang w:eastAsia="el-GR"/>
        </w:rPr>
        <w:t>Απλοί κανόνες για μία επιτυχημένη ανάλυση SWOT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5"/>
        <w:gridCol w:w="8335"/>
      </w:tblGrid>
      <w:tr w:rsidR="00310FE1" w:rsidRPr="005D7FD4" w:rsidTr="00310FE1">
        <w:trPr>
          <w:tblCellSpacing w:w="15" w:type="dxa"/>
        </w:trPr>
        <w:tc>
          <w:tcPr>
            <w:tcW w:w="0" w:type="auto"/>
            <w:vAlign w:val="center"/>
            <w:hideMark/>
          </w:tcPr>
          <w:p w:rsidR="00310FE1" w:rsidRPr="005D7FD4" w:rsidRDefault="00310FE1" w:rsidP="0001496F">
            <w:p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noProof/>
                <w:sz w:val="24"/>
                <w:szCs w:val="24"/>
                <w:lang w:eastAsia="el-GR"/>
              </w:rPr>
              <w:lastRenderedPageBreak/>
              <w:drawing>
                <wp:inline distT="0" distB="0" distL="0" distR="0" wp14:anchorId="58117C9C" wp14:editId="31E6574C">
                  <wp:extent cx="476250" cy="476250"/>
                  <wp:effectExtent l="0" t="0" r="0" b="0"/>
                  <wp:docPr id="3" name="Εικόνα 3" descr="http://www.innosupport.net/fileadmin/Pictogramme/H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nnosupport.net/fileadmin/Pictogramme/Hin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0" w:type="auto"/>
            <w:vAlign w:val="center"/>
            <w:hideMark/>
          </w:tcPr>
          <w:p w:rsidR="00310FE1" w:rsidRPr="005D7FD4" w:rsidRDefault="00310FE1" w:rsidP="0001496F">
            <w:pPr>
              <w:numPr>
                <w:ilvl w:val="0"/>
                <w:numId w:val="3"/>
              </w:num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Φροντίστε να είστε ρεαλιστικοί με τα δυνατά και τα αδύνατα σημεία του οργανισμού σας.</w:t>
            </w:r>
          </w:p>
          <w:p w:rsidR="00310FE1" w:rsidRPr="005D7FD4" w:rsidRDefault="00310FE1" w:rsidP="0001496F">
            <w:pPr>
              <w:numPr>
                <w:ilvl w:val="0"/>
                <w:numId w:val="3"/>
              </w:num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Η ανάλυση θα πρέπει να διαχωρίζει σε πιο σημείο βρίσκεται ο οργανισμός σας σήμερα και σε πιο σημείο θα μπορούσε να βρίσκεται στο μέλλον. </w:t>
            </w:r>
          </w:p>
          <w:p w:rsidR="00310FE1" w:rsidRPr="005D7FD4" w:rsidRDefault="00310FE1" w:rsidP="0001496F">
            <w:pPr>
              <w:numPr>
                <w:ilvl w:val="0"/>
                <w:numId w:val="3"/>
              </w:num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Φροντίστε να είστε σαφείς και συγκεκριμένοι. Μη δημιουργείτε «γκρι περιοχές». Αποφύγετε την περιττή πολυπλοκότητα και την υπερβολική ανάλυση. </w:t>
            </w:r>
          </w:p>
          <w:p w:rsidR="00310FE1" w:rsidRPr="005D7FD4" w:rsidRDefault="00310FE1" w:rsidP="0001496F">
            <w:pPr>
              <w:numPr>
                <w:ilvl w:val="0"/>
                <w:numId w:val="3"/>
              </w:num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Κάνετε την ανάλυση πάντα σε σχέση με τους ανταγωνιστές σας, δηλαδή εξετάζοντας αν είστε καλύτεροι ή όχι από εκείνους. </w:t>
            </w:r>
          </w:p>
          <w:p w:rsidR="00310FE1" w:rsidRPr="005D7FD4" w:rsidRDefault="00310FE1" w:rsidP="0001496F">
            <w:pPr>
              <w:numPr>
                <w:ilvl w:val="0"/>
                <w:numId w:val="3"/>
              </w:num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Φροντίστε η ανάλυσή σας να είναι σύντομη και περιεκτική – βέβαια όσο σύντομη και περιεκτική πρέπει, σύμφωνα πάντα με την αναμενόμενη εφαρμογή της και την περίσταση – θα πρέπει με άλλα λόγια να είναι ανάλογη του στόχου που έχετε θέσει.</w:t>
            </w:r>
            <w:r w:rsidRPr="005D7FD4">
              <w:rPr>
                <w:rFonts w:ascii="Comic Sans MS" w:eastAsia="Times New Roman" w:hAnsi="Comic Sans MS" w:cs="Times New Roman"/>
                <w:sz w:val="24"/>
                <w:szCs w:val="24"/>
                <w:vertAlign w:val="superscript"/>
                <w:lang w:eastAsia="el-GR"/>
              </w:rPr>
              <w:t>10</w:t>
            </w:r>
          </w:p>
        </w:tc>
      </w:tr>
    </w:tbl>
    <w:p w:rsidR="00310FE1" w:rsidRPr="005D7FD4" w:rsidRDefault="00310FE1" w:rsidP="0001496F">
      <w:p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b/>
          <w:bCs/>
          <w:sz w:val="24"/>
          <w:szCs w:val="24"/>
          <w:lang w:eastAsia="el-GR"/>
        </w:rPr>
        <w:t xml:space="preserve">Λόγω του συνεργατικού χαρακτήρα αυτού του εργαλείου, η ομάδα εργασίας σας θα πρέπει να διαθέτει συγκεκριμένα χαρακτηριστικά για να έχει επιτυχία: </w:t>
      </w:r>
    </w:p>
    <w:p w:rsidR="00310FE1" w:rsidRPr="005D7FD4" w:rsidRDefault="00310FE1" w:rsidP="0001496F">
      <w:pPr>
        <w:numPr>
          <w:ilvl w:val="0"/>
          <w:numId w:val="4"/>
        </w:num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Εμπιστοσύνη – Τα ερωτήματα που θα τεθούν με την ανάλυση SWOT, ιδίως εκείνα που αφορούν τα Αδύνατα Σημεία και τις Απειλές ίσως προκαλέσουν δυσάρεστα συναισθήματα. Τα μέλη της ομάδας λοιπόν θα πρέπει να έχουν ανοιχτή επικοινωνία και μία στενή και καλή σχέση συνεργασίας έτσι ώστε τα αδύνατα σημεία και οι πιθανές απειλές να </w:t>
      </w:r>
      <w:proofErr w:type="spellStart"/>
      <w:r w:rsidRPr="005D7FD4">
        <w:rPr>
          <w:rFonts w:ascii="Comic Sans MS" w:eastAsia="Times New Roman" w:hAnsi="Comic Sans MS" w:cs="Times New Roman"/>
          <w:sz w:val="24"/>
          <w:szCs w:val="24"/>
          <w:lang w:eastAsia="el-GR"/>
        </w:rPr>
        <w:t>συζητώνται</w:t>
      </w:r>
      <w:proofErr w:type="spellEnd"/>
      <w:r w:rsidRPr="005D7FD4">
        <w:rPr>
          <w:rFonts w:ascii="Comic Sans MS" w:eastAsia="Times New Roman" w:hAnsi="Comic Sans MS" w:cs="Times New Roman"/>
          <w:sz w:val="24"/>
          <w:szCs w:val="24"/>
          <w:lang w:eastAsia="el-GR"/>
        </w:rPr>
        <w:t xml:space="preserve"> ανοιχτά και αντικ</w:t>
      </w:r>
      <w:r w:rsidR="001D726D">
        <w:rPr>
          <w:rFonts w:ascii="Comic Sans MS" w:eastAsia="Times New Roman" w:hAnsi="Comic Sans MS" w:cs="Times New Roman"/>
          <w:sz w:val="24"/>
          <w:szCs w:val="24"/>
          <w:lang w:eastAsia="el-GR"/>
        </w:rPr>
        <w:t>ειμενικά.</w:t>
      </w:r>
    </w:p>
    <w:p w:rsidR="00310FE1" w:rsidRPr="005D7FD4" w:rsidRDefault="00310FE1" w:rsidP="0001496F">
      <w:pPr>
        <w:numPr>
          <w:ilvl w:val="0"/>
          <w:numId w:val="4"/>
        </w:num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i/>
          <w:iCs/>
          <w:sz w:val="24"/>
          <w:szCs w:val="24"/>
          <w:lang w:eastAsia="el-GR"/>
        </w:rPr>
        <w:t>Ικανότητα</w:t>
      </w:r>
      <w:r w:rsidR="001D726D">
        <w:rPr>
          <w:rFonts w:ascii="Comic Sans MS" w:eastAsia="Times New Roman" w:hAnsi="Comic Sans MS" w:cs="Times New Roman"/>
          <w:sz w:val="24"/>
          <w:szCs w:val="24"/>
          <w:lang w:eastAsia="el-GR"/>
        </w:rPr>
        <w:t xml:space="preserve"> και προθυμία</w:t>
      </w:r>
      <w:r w:rsidRPr="005D7FD4">
        <w:rPr>
          <w:rFonts w:ascii="Comic Sans MS" w:eastAsia="Times New Roman" w:hAnsi="Comic Sans MS" w:cs="Times New Roman"/>
          <w:sz w:val="24"/>
          <w:szCs w:val="24"/>
          <w:lang w:eastAsia="el-GR"/>
        </w:rPr>
        <w:t xml:space="preserve"> για την υλοποίηση αλλαγών. </w:t>
      </w:r>
    </w:p>
    <w:p w:rsidR="00310FE1" w:rsidRPr="005D7FD4" w:rsidRDefault="00310FE1" w:rsidP="0001496F">
      <w:pPr>
        <w:numPr>
          <w:ilvl w:val="0"/>
          <w:numId w:val="4"/>
        </w:num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Ποικιλομορφία – Η ομάδα που συμμετέχει στην ανάλυση SWOT θα είναι πιο παραγωγική εάν απαρτίζεται από εργαζόμενους από όλα τα τμήματα του οργανισμού ή άτομα από διαφορετικούς χώρους, με διαφορετική εμπειρία κλπ. </w:t>
      </w:r>
    </w:p>
    <w:p w:rsidR="00310FE1" w:rsidRPr="005D7FD4" w:rsidRDefault="00310FE1" w:rsidP="0001496F">
      <w:pPr>
        <w:numPr>
          <w:ilvl w:val="0"/>
          <w:numId w:val="4"/>
        </w:num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lastRenderedPageBreak/>
        <w:t xml:space="preserve">Φροντίστε η ομάδα σας να έχει στη διάθεσή της τα απαραίτητα μέσα ώστε να διενεργήσει την ανάλυση SWOT με επιτυχία (βλ. όσα αναφέρθηκαν προηγουμένως).   </w:t>
      </w:r>
    </w:p>
    <w:p w:rsidR="00310FE1" w:rsidRPr="005D7FD4" w:rsidRDefault="00310FE1" w:rsidP="0001496F">
      <w:pPr>
        <w:numPr>
          <w:ilvl w:val="0"/>
          <w:numId w:val="4"/>
        </w:num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 xml:space="preserve">Ορίστε ημέρες και ώρες συναντήσεων (εάν η ανάλυση δεν πρόκειται να ολοκληρωθεί σε μία συνεδρία) </w:t>
      </w:r>
    </w:p>
    <w:p w:rsidR="00E1407E" w:rsidRPr="005D7FD4" w:rsidRDefault="00310FE1" w:rsidP="0001496F">
      <w:pPr>
        <w:numPr>
          <w:ilvl w:val="0"/>
          <w:numId w:val="4"/>
        </w:numPr>
        <w:spacing w:before="100" w:beforeAutospacing="1" w:after="100" w:afterAutospacing="1" w:line="360" w:lineRule="auto"/>
        <w:jc w:val="both"/>
        <w:rPr>
          <w:rFonts w:ascii="Comic Sans MS" w:eastAsia="Times New Roman" w:hAnsi="Comic Sans MS" w:cs="Times New Roman"/>
          <w:sz w:val="24"/>
          <w:szCs w:val="24"/>
          <w:lang w:eastAsia="el-GR"/>
        </w:rPr>
      </w:pPr>
      <w:r w:rsidRPr="005D7FD4">
        <w:rPr>
          <w:rFonts w:ascii="Comic Sans MS" w:eastAsia="Times New Roman" w:hAnsi="Comic Sans MS" w:cs="Times New Roman"/>
          <w:sz w:val="24"/>
          <w:szCs w:val="24"/>
          <w:lang w:eastAsia="el-GR"/>
        </w:rPr>
        <w:t>Συζητήστε πώς μπορείτε να αξιοποιήσετε  τις πληροφορίες που συγκεντρώθηκαν κατά την ανάλυση SWOT για να οργανώσετε τα μελλοντικά σας βήματα ή να υποστηρίξετε πρωτοβουλίες καινοτομίας</w:t>
      </w:r>
    </w:p>
    <w:sectPr w:rsidR="00E1407E" w:rsidRPr="005D7FD4" w:rsidSect="00FA00A3">
      <w:footerReference w:type="default" r:id="rId10"/>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ECA" w:rsidRDefault="003B7ECA" w:rsidP="00494D52">
      <w:pPr>
        <w:spacing w:after="0" w:line="240" w:lineRule="auto"/>
      </w:pPr>
      <w:r>
        <w:separator/>
      </w:r>
    </w:p>
  </w:endnote>
  <w:endnote w:type="continuationSeparator" w:id="0">
    <w:p w:rsidR="003B7ECA" w:rsidRDefault="003B7ECA" w:rsidP="00494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mic Sans MS" w:hAnsi="Comic Sans MS"/>
        <w:sz w:val="16"/>
        <w:szCs w:val="16"/>
      </w:rPr>
      <w:id w:val="-443617590"/>
      <w:docPartObj>
        <w:docPartGallery w:val="Page Numbers (Bottom of Page)"/>
        <w:docPartUnique/>
      </w:docPartObj>
    </w:sdtPr>
    <w:sdtEndPr/>
    <w:sdtContent>
      <w:sdt>
        <w:sdtPr>
          <w:rPr>
            <w:rFonts w:ascii="Comic Sans MS" w:hAnsi="Comic Sans MS"/>
            <w:sz w:val="16"/>
            <w:szCs w:val="16"/>
          </w:rPr>
          <w:id w:val="98381352"/>
          <w:docPartObj>
            <w:docPartGallery w:val="Page Numbers (Top of Page)"/>
            <w:docPartUnique/>
          </w:docPartObj>
        </w:sdtPr>
        <w:sdtEndPr/>
        <w:sdtContent>
          <w:p w:rsidR="00494D52" w:rsidRPr="00494D52" w:rsidRDefault="00494D52" w:rsidP="00494D52">
            <w:pPr>
              <w:pStyle w:val="a5"/>
              <w:jc w:val="right"/>
              <w:rPr>
                <w:rFonts w:ascii="Comic Sans MS" w:hAnsi="Comic Sans MS"/>
                <w:sz w:val="16"/>
                <w:szCs w:val="16"/>
              </w:rPr>
            </w:pPr>
            <w:r w:rsidRPr="00494D52">
              <w:rPr>
                <w:rFonts w:ascii="Comic Sans MS" w:hAnsi="Comic Sans MS"/>
                <w:sz w:val="16"/>
                <w:szCs w:val="16"/>
              </w:rPr>
              <w:t xml:space="preserve">Σελίδα </w:t>
            </w:r>
            <w:r w:rsidRPr="00494D52">
              <w:rPr>
                <w:rFonts w:ascii="Comic Sans MS" w:hAnsi="Comic Sans MS"/>
                <w:b/>
                <w:bCs/>
                <w:sz w:val="16"/>
                <w:szCs w:val="16"/>
              </w:rPr>
              <w:fldChar w:fldCharType="begin"/>
            </w:r>
            <w:r w:rsidRPr="00494D52">
              <w:rPr>
                <w:rFonts w:ascii="Comic Sans MS" w:hAnsi="Comic Sans MS"/>
                <w:b/>
                <w:bCs/>
                <w:sz w:val="16"/>
                <w:szCs w:val="16"/>
              </w:rPr>
              <w:instrText>PAGE</w:instrText>
            </w:r>
            <w:r w:rsidRPr="00494D52">
              <w:rPr>
                <w:rFonts w:ascii="Comic Sans MS" w:hAnsi="Comic Sans MS"/>
                <w:b/>
                <w:bCs/>
                <w:sz w:val="16"/>
                <w:szCs w:val="16"/>
              </w:rPr>
              <w:fldChar w:fldCharType="separate"/>
            </w:r>
            <w:r w:rsidR="00916C3F">
              <w:rPr>
                <w:rFonts w:ascii="Comic Sans MS" w:hAnsi="Comic Sans MS"/>
                <w:b/>
                <w:bCs/>
                <w:noProof/>
                <w:sz w:val="16"/>
                <w:szCs w:val="16"/>
              </w:rPr>
              <w:t>8</w:t>
            </w:r>
            <w:r w:rsidRPr="00494D52">
              <w:rPr>
                <w:rFonts w:ascii="Comic Sans MS" w:hAnsi="Comic Sans MS"/>
                <w:b/>
                <w:bCs/>
                <w:sz w:val="16"/>
                <w:szCs w:val="16"/>
              </w:rPr>
              <w:fldChar w:fldCharType="end"/>
            </w:r>
            <w:r w:rsidRPr="00494D52">
              <w:rPr>
                <w:rFonts w:ascii="Comic Sans MS" w:hAnsi="Comic Sans MS"/>
                <w:sz w:val="16"/>
                <w:szCs w:val="16"/>
              </w:rPr>
              <w:t xml:space="preserve"> από </w:t>
            </w:r>
            <w:r w:rsidRPr="00494D52">
              <w:rPr>
                <w:rFonts w:ascii="Comic Sans MS" w:hAnsi="Comic Sans MS"/>
                <w:b/>
                <w:bCs/>
                <w:sz w:val="16"/>
                <w:szCs w:val="16"/>
              </w:rPr>
              <w:fldChar w:fldCharType="begin"/>
            </w:r>
            <w:r w:rsidRPr="00494D52">
              <w:rPr>
                <w:rFonts w:ascii="Comic Sans MS" w:hAnsi="Comic Sans MS"/>
                <w:b/>
                <w:bCs/>
                <w:sz w:val="16"/>
                <w:szCs w:val="16"/>
              </w:rPr>
              <w:instrText>NUMPAGES</w:instrText>
            </w:r>
            <w:r w:rsidRPr="00494D52">
              <w:rPr>
                <w:rFonts w:ascii="Comic Sans MS" w:hAnsi="Comic Sans MS"/>
                <w:b/>
                <w:bCs/>
                <w:sz w:val="16"/>
                <w:szCs w:val="16"/>
              </w:rPr>
              <w:fldChar w:fldCharType="separate"/>
            </w:r>
            <w:r w:rsidR="00916C3F">
              <w:rPr>
                <w:rFonts w:ascii="Comic Sans MS" w:hAnsi="Comic Sans MS"/>
                <w:b/>
                <w:bCs/>
                <w:noProof/>
                <w:sz w:val="16"/>
                <w:szCs w:val="16"/>
              </w:rPr>
              <w:t>8</w:t>
            </w:r>
            <w:r w:rsidRPr="00494D52">
              <w:rPr>
                <w:rFonts w:ascii="Comic Sans MS" w:hAnsi="Comic Sans MS"/>
                <w:b/>
                <w:bCs/>
                <w:sz w:val="16"/>
                <w:szCs w:val="16"/>
              </w:rPr>
              <w:fldChar w:fldCharType="end"/>
            </w:r>
          </w:p>
        </w:sdtContent>
      </w:sdt>
    </w:sdtContent>
  </w:sdt>
  <w:p w:rsidR="00494D52" w:rsidRDefault="00494D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ECA" w:rsidRDefault="003B7ECA" w:rsidP="00494D52">
      <w:pPr>
        <w:spacing w:after="0" w:line="240" w:lineRule="auto"/>
      </w:pPr>
      <w:r>
        <w:separator/>
      </w:r>
    </w:p>
  </w:footnote>
  <w:footnote w:type="continuationSeparator" w:id="0">
    <w:p w:rsidR="003B7ECA" w:rsidRDefault="003B7ECA" w:rsidP="00494D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0FA9"/>
    <w:multiLevelType w:val="multilevel"/>
    <w:tmpl w:val="D326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822EE"/>
    <w:multiLevelType w:val="multilevel"/>
    <w:tmpl w:val="5DFC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76295D"/>
    <w:multiLevelType w:val="multilevel"/>
    <w:tmpl w:val="35E0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43496"/>
    <w:multiLevelType w:val="multilevel"/>
    <w:tmpl w:val="44B6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415"/>
    <w:rsid w:val="0001496F"/>
    <w:rsid w:val="001D726D"/>
    <w:rsid w:val="00310FE1"/>
    <w:rsid w:val="003B7ECA"/>
    <w:rsid w:val="00494D52"/>
    <w:rsid w:val="004A1415"/>
    <w:rsid w:val="005D7FD4"/>
    <w:rsid w:val="00916C3F"/>
    <w:rsid w:val="00921C2B"/>
    <w:rsid w:val="00B101D9"/>
    <w:rsid w:val="00E1407E"/>
    <w:rsid w:val="00FA00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10FE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10FE1"/>
    <w:rPr>
      <w:rFonts w:ascii="Tahoma" w:hAnsi="Tahoma" w:cs="Tahoma"/>
      <w:sz w:val="16"/>
      <w:szCs w:val="16"/>
    </w:rPr>
  </w:style>
  <w:style w:type="paragraph" w:styleId="a4">
    <w:name w:val="header"/>
    <w:basedOn w:val="a"/>
    <w:link w:val="Char0"/>
    <w:uiPriority w:val="99"/>
    <w:unhideWhenUsed/>
    <w:rsid w:val="00494D52"/>
    <w:pPr>
      <w:tabs>
        <w:tab w:val="center" w:pos="4153"/>
        <w:tab w:val="right" w:pos="8306"/>
      </w:tabs>
      <w:spacing w:after="0" w:line="240" w:lineRule="auto"/>
    </w:pPr>
  </w:style>
  <w:style w:type="character" w:customStyle="1" w:styleId="Char0">
    <w:name w:val="Κεφαλίδα Char"/>
    <w:basedOn w:val="a0"/>
    <w:link w:val="a4"/>
    <w:uiPriority w:val="99"/>
    <w:rsid w:val="00494D52"/>
  </w:style>
  <w:style w:type="paragraph" w:styleId="a5">
    <w:name w:val="footer"/>
    <w:basedOn w:val="a"/>
    <w:link w:val="Char1"/>
    <w:uiPriority w:val="99"/>
    <w:unhideWhenUsed/>
    <w:rsid w:val="00494D52"/>
    <w:pPr>
      <w:tabs>
        <w:tab w:val="center" w:pos="4153"/>
        <w:tab w:val="right" w:pos="8306"/>
      </w:tabs>
      <w:spacing w:after="0" w:line="240" w:lineRule="auto"/>
    </w:pPr>
  </w:style>
  <w:style w:type="character" w:customStyle="1" w:styleId="Char1">
    <w:name w:val="Υποσέλιδο Char"/>
    <w:basedOn w:val="a0"/>
    <w:link w:val="a5"/>
    <w:uiPriority w:val="99"/>
    <w:rsid w:val="00494D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10FE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10FE1"/>
    <w:rPr>
      <w:rFonts w:ascii="Tahoma" w:hAnsi="Tahoma" w:cs="Tahoma"/>
      <w:sz w:val="16"/>
      <w:szCs w:val="16"/>
    </w:rPr>
  </w:style>
  <w:style w:type="paragraph" w:styleId="a4">
    <w:name w:val="header"/>
    <w:basedOn w:val="a"/>
    <w:link w:val="Char0"/>
    <w:uiPriority w:val="99"/>
    <w:unhideWhenUsed/>
    <w:rsid w:val="00494D52"/>
    <w:pPr>
      <w:tabs>
        <w:tab w:val="center" w:pos="4153"/>
        <w:tab w:val="right" w:pos="8306"/>
      </w:tabs>
      <w:spacing w:after="0" w:line="240" w:lineRule="auto"/>
    </w:pPr>
  </w:style>
  <w:style w:type="character" w:customStyle="1" w:styleId="Char0">
    <w:name w:val="Κεφαλίδα Char"/>
    <w:basedOn w:val="a0"/>
    <w:link w:val="a4"/>
    <w:uiPriority w:val="99"/>
    <w:rsid w:val="00494D52"/>
  </w:style>
  <w:style w:type="paragraph" w:styleId="a5">
    <w:name w:val="footer"/>
    <w:basedOn w:val="a"/>
    <w:link w:val="Char1"/>
    <w:uiPriority w:val="99"/>
    <w:unhideWhenUsed/>
    <w:rsid w:val="00494D52"/>
    <w:pPr>
      <w:tabs>
        <w:tab w:val="center" w:pos="4153"/>
        <w:tab w:val="right" w:pos="8306"/>
      </w:tabs>
      <w:spacing w:after="0" w:line="240" w:lineRule="auto"/>
    </w:pPr>
  </w:style>
  <w:style w:type="character" w:customStyle="1" w:styleId="Char1">
    <w:name w:val="Υποσέλιδο Char"/>
    <w:basedOn w:val="a0"/>
    <w:link w:val="a5"/>
    <w:uiPriority w:val="99"/>
    <w:rsid w:val="00494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2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1599</Words>
  <Characters>8636</Characters>
  <Application>Microsoft Office Word</Application>
  <DocSecurity>0</DocSecurity>
  <Lines>71</Lines>
  <Paragraphs>20</Paragraphs>
  <ScaleCrop>false</ScaleCrop>
  <Company/>
  <LinksUpToDate>false</LinksUpToDate>
  <CharactersWithSpaces>10215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9</cp:revision>
  <dcterms:created xsi:type="dcterms:W3CDTF">2018-04-21T14:57:00Z</dcterms:created>
  <dcterms:modified xsi:type="dcterms:W3CDTF">2018-04-21T16:05:00Z</dcterms:modified>
</cp:coreProperties>
</file>