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D4" w:rsidRPr="007F0C9E" w:rsidRDefault="007F0C9E" w:rsidP="0036462F">
      <w:pPr>
        <w:pStyle w:val="Heading3"/>
        <w:jc w:val="center"/>
        <w:rPr>
          <w:lang w:val="en-GB"/>
        </w:rPr>
      </w:pPr>
      <w:bookmarkStart w:id="0" w:name="_Toc181708547"/>
      <w:r>
        <w:rPr>
          <w:lang w:val="en-GB"/>
        </w:rPr>
        <w:t>COURSE OUTLINE</w:t>
      </w:r>
    </w:p>
    <w:p w:rsidR="000F4FD4" w:rsidRPr="00705AAD" w:rsidRDefault="007F0C9E" w:rsidP="007F0C9E">
      <w:pPr>
        <w:pStyle w:val="Heading4"/>
        <w:numPr>
          <w:ilvl w:val="0"/>
          <w:numId w:val="15"/>
        </w:numPr>
      </w:pPr>
      <w: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5"/>
        <w:gridCol w:w="1135"/>
        <w:gridCol w:w="1297"/>
        <w:gridCol w:w="1208"/>
        <w:gridCol w:w="351"/>
        <w:gridCol w:w="1240"/>
      </w:tblGrid>
      <w:tr w:rsidR="000F4FD4" w:rsidRPr="00705AAD" w:rsidTr="007673F3">
        <w:tc>
          <w:tcPr>
            <w:tcW w:w="3205" w:type="dxa"/>
            <w:shd w:val="clear" w:color="auto" w:fill="DDD9C3" w:themeFill="background2" w:themeFillShade="E6"/>
          </w:tcPr>
          <w:p w:rsidR="000F4FD4" w:rsidRPr="00C47910" w:rsidRDefault="00296B05" w:rsidP="00296B05">
            <w:pPr>
              <w:jc w:val="right"/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n-GB"/>
              </w:rPr>
              <w:t>SCHOOL:</w:t>
            </w:r>
          </w:p>
        </w:tc>
        <w:tc>
          <w:tcPr>
            <w:tcW w:w="5231" w:type="dxa"/>
            <w:gridSpan w:val="5"/>
          </w:tcPr>
          <w:p w:rsidR="000F4FD4" w:rsidRPr="00C47910" w:rsidRDefault="00296B05" w:rsidP="007673F3">
            <w:pPr>
              <w:rPr>
                <w:rFonts w:ascii="Calibri" w:hAnsi="Calibri" w:cs="Arial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  <w:t>Engineering</w:t>
            </w:r>
            <w:r w:rsidR="00350433" w:rsidRPr="00C47910">
              <w:rPr>
                <w:rFonts w:ascii="Calibri" w:hAnsi="Calibri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</w:p>
        </w:tc>
      </w:tr>
      <w:tr w:rsidR="000F4FD4" w:rsidRPr="00296B05" w:rsidTr="007673F3">
        <w:tc>
          <w:tcPr>
            <w:tcW w:w="3205" w:type="dxa"/>
            <w:shd w:val="clear" w:color="auto" w:fill="DDD9C3" w:themeFill="background2" w:themeFillShade="E6"/>
          </w:tcPr>
          <w:p w:rsidR="000F4FD4" w:rsidRPr="00C47910" w:rsidRDefault="00296B05" w:rsidP="00296B05">
            <w:pPr>
              <w:jc w:val="right"/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n-GB"/>
              </w:rPr>
              <w:t>DEPARTMENT:</w:t>
            </w:r>
          </w:p>
        </w:tc>
        <w:tc>
          <w:tcPr>
            <w:tcW w:w="5231" w:type="dxa"/>
            <w:gridSpan w:val="5"/>
          </w:tcPr>
          <w:p w:rsidR="000F4FD4" w:rsidRPr="00296B05" w:rsidRDefault="00296B05" w:rsidP="007673F3">
            <w:pPr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  <w:t>Electrical and Computer Engineering</w:t>
            </w:r>
          </w:p>
        </w:tc>
      </w:tr>
      <w:tr w:rsidR="000F4FD4" w:rsidRPr="00705AAD" w:rsidTr="007673F3">
        <w:tc>
          <w:tcPr>
            <w:tcW w:w="3205" w:type="dxa"/>
            <w:shd w:val="clear" w:color="auto" w:fill="DDD9C3" w:themeFill="background2" w:themeFillShade="E6"/>
          </w:tcPr>
          <w:p w:rsidR="000F4FD4" w:rsidRPr="00C47910" w:rsidRDefault="00296B05" w:rsidP="007673F3">
            <w:pPr>
              <w:jc w:val="right"/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n-GB"/>
              </w:rPr>
              <w:t>LEVEL OF STUDY:</w:t>
            </w:r>
            <w:r w:rsidR="000F4FD4" w:rsidRPr="00C47910"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5231" w:type="dxa"/>
            <w:gridSpan w:val="5"/>
          </w:tcPr>
          <w:p w:rsidR="000F4FD4" w:rsidRPr="00296B05" w:rsidRDefault="00296B05" w:rsidP="00C24048">
            <w:pPr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  <w:t>Undergraduate</w:t>
            </w:r>
          </w:p>
        </w:tc>
      </w:tr>
      <w:tr w:rsidR="000F4FD4" w:rsidRPr="00705AAD" w:rsidTr="007673F3">
        <w:tc>
          <w:tcPr>
            <w:tcW w:w="3205" w:type="dxa"/>
            <w:shd w:val="clear" w:color="auto" w:fill="DDD9C3" w:themeFill="background2" w:themeFillShade="E6"/>
          </w:tcPr>
          <w:p w:rsidR="000F4FD4" w:rsidRPr="00296B05" w:rsidRDefault="00296B05" w:rsidP="007673F3">
            <w:pPr>
              <w:jc w:val="right"/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n-GB"/>
              </w:rPr>
              <w:t>COURSE UNIT CODE:</w:t>
            </w:r>
          </w:p>
        </w:tc>
        <w:tc>
          <w:tcPr>
            <w:tcW w:w="1135" w:type="dxa"/>
          </w:tcPr>
          <w:p w:rsidR="00D53BBC" w:rsidRPr="00D53BBC" w:rsidRDefault="002F637A" w:rsidP="00395170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7</w:t>
            </w:r>
            <w:r w:rsidR="00D53BBC">
              <w:rPr>
                <w:rFonts w:ascii="Calibri" w:hAnsi="Calibri" w:cs="Arial"/>
                <w:b/>
                <w:sz w:val="20"/>
                <w:szCs w:val="20"/>
              </w:rPr>
              <w:t>.00</w:t>
            </w:r>
            <w:r w:rsidR="00CD5D49">
              <w:rPr>
                <w:rFonts w:ascii="Calibri" w:hAnsi="Calibri" w:cs="Arial"/>
                <w:b/>
                <w:sz w:val="20"/>
                <w:szCs w:val="20"/>
              </w:rPr>
              <w:t>8</w:t>
            </w:r>
          </w:p>
        </w:tc>
        <w:tc>
          <w:tcPr>
            <w:tcW w:w="2505" w:type="dxa"/>
            <w:gridSpan w:val="2"/>
            <w:shd w:val="clear" w:color="auto" w:fill="DDD9C3" w:themeFill="background2" w:themeFillShade="E6"/>
          </w:tcPr>
          <w:p w:rsidR="000F4FD4" w:rsidRPr="00C47910" w:rsidRDefault="00296B05" w:rsidP="00296B05">
            <w:pPr>
              <w:jc w:val="right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1591" w:type="dxa"/>
            <w:gridSpan w:val="2"/>
          </w:tcPr>
          <w:p w:rsidR="000F4FD4" w:rsidRPr="00D53BBC" w:rsidRDefault="002F637A" w:rsidP="007673F3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0F4FD4" w:rsidRPr="002F1273" w:rsidTr="007673F3">
        <w:trPr>
          <w:trHeight w:val="375"/>
        </w:trPr>
        <w:tc>
          <w:tcPr>
            <w:tcW w:w="3205" w:type="dxa"/>
            <w:shd w:val="clear" w:color="auto" w:fill="DDD9C3" w:themeFill="background2" w:themeFillShade="E6"/>
            <w:vAlign w:val="center"/>
          </w:tcPr>
          <w:p w:rsidR="000F4FD4" w:rsidRPr="00296B05" w:rsidRDefault="00296B05" w:rsidP="007673F3">
            <w:pPr>
              <w:jc w:val="right"/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n-GB"/>
              </w:rPr>
              <w:t>COURSE TITLE:</w:t>
            </w:r>
          </w:p>
        </w:tc>
        <w:tc>
          <w:tcPr>
            <w:tcW w:w="5231" w:type="dxa"/>
            <w:gridSpan w:val="5"/>
            <w:vAlign w:val="center"/>
          </w:tcPr>
          <w:p w:rsidR="000F4FD4" w:rsidRDefault="002F637A" w:rsidP="007673F3">
            <w:pPr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  <w:t>Pattern Recognition</w:t>
            </w:r>
          </w:p>
          <w:p w:rsidR="00D53BBC" w:rsidRPr="00296B05" w:rsidRDefault="00D53BBC" w:rsidP="007673F3">
            <w:pPr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0F4FD4" w:rsidRPr="00705AAD" w:rsidTr="007673F3">
        <w:trPr>
          <w:trHeight w:val="196"/>
        </w:trPr>
        <w:tc>
          <w:tcPr>
            <w:tcW w:w="5637" w:type="dxa"/>
            <w:gridSpan w:val="3"/>
            <w:shd w:val="clear" w:color="auto" w:fill="DDD9C3" w:themeFill="background2" w:themeFillShade="E6"/>
            <w:vAlign w:val="center"/>
          </w:tcPr>
          <w:p w:rsidR="000F4FD4" w:rsidRPr="00C47910" w:rsidRDefault="00296B05" w:rsidP="00395170">
            <w:pPr>
              <w:jc w:val="center"/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n-GB"/>
              </w:rPr>
              <w:t>COURSEWORK BREAKDOWN</w:t>
            </w:r>
            <w:r w:rsidR="000F4FD4" w:rsidRPr="00C47910"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l-GR"/>
              </w:rPr>
              <w:br/>
            </w:r>
          </w:p>
        </w:tc>
        <w:tc>
          <w:tcPr>
            <w:tcW w:w="1559" w:type="dxa"/>
            <w:gridSpan w:val="2"/>
            <w:shd w:val="clear" w:color="auto" w:fill="DDD9C3" w:themeFill="background2" w:themeFillShade="E6"/>
            <w:vAlign w:val="center"/>
          </w:tcPr>
          <w:p w:rsidR="000F4FD4" w:rsidRPr="00C47910" w:rsidRDefault="00296B05" w:rsidP="00296B05">
            <w:pPr>
              <w:jc w:val="center"/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n-GB"/>
              </w:rPr>
              <w:t>TEACHING WEEKLY HOURS</w:t>
            </w:r>
          </w:p>
        </w:tc>
        <w:tc>
          <w:tcPr>
            <w:tcW w:w="1240" w:type="dxa"/>
            <w:shd w:val="clear" w:color="auto" w:fill="DDD9C3" w:themeFill="background2" w:themeFillShade="E6"/>
            <w:vAlign w:val="center"/>
          </w:tcPr>
          <w:p w:rsidR="000F4FD4" w:rsidRPr="00C47910" w:rsidRDefault="00296B05" w:rsidP="00296B05">
            <w:pPr>
              <w:jc w:val="center"/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n-GB"/>
              </w:rPr>
              <w:t>ECTS Credits</w:t>
            </w:r>
          </w:p>
        </w:tc>
      </w:tr>
      <w:tr w:rsidR="00D53BBC" w:rsidRPr="00705AAD" w:rsidTr="007673F3">
        <w:trPr>
          <w:trHeight w:val="194"/>
        </w:trPr>
        <w:tc>
          <w:tcPr>
            <w:tcW w:w="5637" w:type="dxa"/>
            <w:gridSpan w:val="3"/>
          </w:tcPr>
          <w:p w:rsidR="00D53BBC" w:rsidRPr="00296B05" w:rsidRDefault="00D53BBC" w:rsidP="00296B05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  <w:t>Theory (Lectures)</w:t>
            </w:r>
          </w:p>
        </w:tc>
        <w:tc>
          <w:tcPr>
            <w:tcW w:w="1559" w:type="dxa"/>
            <w:gridSpan w:val="2"/>
          </w:tcPr>
          <w:p w:rsidR="00D53BBC" w:rsidRPr="00A41B7E" w:rsidRDefault="00A41B7E" w:rsidP="004445F1">
            <w:pPr>
              <w:jc w:val="center"/>
              <w:rPr>
                <w:rFonts w:ascii="Calibri" w:hAnsi="Calibri" w:cs="Arial"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1240" w:type="dxa"/>
          </w:tcPr>
          <w:p w:rsidR="00D53BBC" w:rsidRPr="00C47910" w:rsidRDefault="00D53BBC" w:rsidP="00921942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53BBC" w:rsidRPr="00705AAD" w:rsidTr="0036462F">
        <w:trPr>
          <w:trHeight w:val="241"/>
        </w:trPr>
        <w:tc>
          <w:tcPr>
            <w:tcW w:w="5637" w:type="dxa"/>
            <w:gridSpan w:val="3"/>
          </w:tcPr>
          <w:p w:rsidR="00D53BBC" w:rsidRDefault="00D53BBC" w:rsidP="00CE0659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  <w:t>Laboratory</w:t>
            </w:r>
          </w:p>
        </w:tc>
        <w:tc>
          <w:tcPr>
            <w:tcW w:w="1559" w:type="dxa"/>
            <w:gridSpan w:val="2"/>
          </w:tcPr>
          <w:p w:rsidR="00D53BBC" w:rsidRPr="005B76DA" w:rsidRDefault="00D53BBC" w:rsidP="004445F1">
            <w:pPr>
              <w:jc w:val="center"/>
              <w:rPr>
                <w:rFonts w:ascii="Calibri" w:hAnsi="Calibri" w:cs="Arial"/>
                <w:color w:val="002060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color w:val="002060"/>
                <w:sz w:val="20"/>
                <w:szCs w:val="20"/>
                <w:lang w:val="el-GR"/>
              </w:rPr>
              <w:t>1</w:t>
            </w:r>
          </w:p>
        </w:tc>
        <w:tc>
          <w:tcPr>
            <w:tcW w:w="1240" w:type="dxa"/>
          </w:tcPr>
          <w:p w:rsidR="00D53BBC" w:rsidRDefault="00D53BBC" w:rsidP="00232EB0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53BBC" w:rsidRPr="00705AAD" w:rsidTr="0036462F">
        <w:trPr>
          <w:trHeight w:val="241"/>
        </w:trPr>
        <w:tc>
          <w:tcPr>
            <w:tcW w:w="5637" w:type="dxa"/>
            <w:gridSpan w:val="3"/>
          </w:tcPr>
          <w:p w:rsidR="00D53BBC" w:rsidRPr="00296B05" w:rsidRDefault="00D53BBC" w:rsidP="00CE0659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  <w:t>Tutorial/Exercises</w:t>
            </w:r>
          </w:p>
        </w:tc>
        <w:tc>
          <w:tcPr>
            <w:tcW w:w="1559" w:type="dxa"/>
            <w:gridSpan w:val="2"/>
          </w:tcPr>
          <w:p w:rsidR="00D53BBC" w:rsidRPr="005B76DA" w:rsidRDefault="00D53BBC" w:rsidP="004445F1">
            <w:pPr>
              <w:jc w:val="center"/>
              <w:rPr>
                <w:rFonts w:ascii="Calibri" w:hAnsi="Calibri" w:cs="Arial"/>
                <w:color w:val="002060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color w:val="002060"/>
                <w:sz w:val="20"/>
                <w:szCs w:val="20"/>
                <w:lang w:val="el-GR"/>
              </w:rPr>
              <w:t>1</w:t>
            </w:r>
          </w:p>
        </w:tc>
        <w:tc>
          <w:tcPr>
            <w:tcW w:w="1240" w:type="dxa"/>
          </w:tcPr>
          <w:p w:rsidR="00D53BBC" w:rsidRPr="00C47910" w:rsidRDefault="00D53BBC" w:rsidP="00232EB0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53BBC" w:rsidRPr="00887C3C" w:rsidTr="007673F3">
        <w:trPr>
          <w:trHeight w:val="194"/>
        </w:trPr>
        <w:tc>
          <w:tcPr>
            <w:tcW w:w="5637" w:type="dxa"/>
            <w:gridSpan w:val="3"/>
            <w:shd w:val="clear" w:color="auto" w:fill="DDD9C3" w:themeFill="background2" w:themeFillShade="E6"/>
          </w:tcPr>
          <w:p w:rsidR="00D53BBC" w:rsidRPr="00C47910" w:rsidRDefault="00D53BBC" w:rsidP="00CC173A">
            <w:pPr>
              <w:jc w:val="center"/>
              <w:rPr>
                <w:rFonts w:ascii="Calibri" w:hAnsi="Calibri" w:cs="Arial"/>
                <w:i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  <w:gridSpan w:val="2"/>
          </w:tcPr>
          <w:p w:rsidR="00D53BBC" w:rsidRPr="00A41B7E" w:rsidRDefault="00A41B7E" w:rsidP="004445F1">
            <w:pPr>
              <w:jc w:val="center"/>
              <w:rPr>
                <w:rFonts w:ascii="Calibri" w:hAnsi="Calibri" w:cs="Arial"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:rsidR="00D53BBC" w:rsidRPr="00830B90" w:rsidRDefault="00A41B7E" w:rsidP="00887C3C">
            <w:pPr>
              <w:jc w:val="center"/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</w:tr>
      <w:tr w:rsidR="00D53BBC" w:rsidRPr="007E6482" w:rsidTr="00395170">
        <w:trPr>
          <w:trHeight w:val="197"/>
        </w:trPr>
        <w:tc>
          <w:tcPr>
            <w:tcW w:w="3205" w:type="dxa"/>
            <w:shd w:val="clear" w:color="auto" w:fill="DDD9C3" w:themeFill="background2" w:themeFillShade="E6"/>
          </w:tcPr>
          <w:p w:rsidR="00D53BBC" w:rsidRPr="00296B05" w:rsidRDefault="00D53BBC" w:rsidP="00395170">
            <w:pPr>
              <w:jc w:val="right"/>
              <w:rPr>
                <w:rFonts w:ascii="Calibri" w:hAnsi="Calibri" w:cs="Arial"/>
                <w:i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n-GB"/>
              </w:rPr>
              <w:t>COURSE UNIT TYPE:</w:t>
            </w:r>
          </w:p>
        </w:tc>
        <w:tc>
          <w:tcPr>
            <w:tcW w:w="5231" w:type="dxa"/>
            <w:gridSpan w:val="5"/>
          </w:tcPr>
          <w:p w:rsidR="00D53BBC" w:rsidRPr="00296B05" w:rsidRDefault="00D53BBC" w:rsidP="00296B05">
            <w:pPr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  <w:t>Specialized general knowledge/Skills development</w:t>
            </w:r>
          </w:p>
        </w:tc>
      </w:tr>
      <w:tr w:rsidR="00D53BBC" w:rsidRPr="0036462F" w:rsidTr="00395170">
        <w:trPr>
          <w:trHeight w:val="230"/>
        </w:trPr>
        <w:tc>
          <w:tcPr>
            <w:tcW w:w="3205" w:type="dxa"/>
            <w:shd w:val="clear" w:color="auto" w:fill="DDD9C3" w:themeFill="background2" w:themeFillShade="E6"/>
          </w:tcPr>
          <w:p w:rsidR="00D53BBC" w:rsidRPr="00C47910" w:rsidRDefault="00D53BBC" w:rsidP="007673F3">
            <w:pPr>
              <w:jc w:val="right"/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n-GB"/>
              </w:rPr>
              <w:t>PREREQUISITES</w:t>
            </w:r>
            <w:r w:rsidRPr="00C47910"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  <w:p w:rsidR="00D53BBC" w:rsidRPr="00C47910" w:rsidRDefault="00D53BBC" w:rsidP="007673F3">
            <w:pPr>
              <w:jc w:val="right"/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5231" w:type="dxa"/>
            <w:gridSpan w:val="5"/>
          </w:tcPr>
          <w:p w:rsidR="00D53BBC" w:rsidRPr="00C47910" w:rsidRDefault="00D53BBC" w:rsidP="007673F3">
            <w:pPr>
              <w:rPr>
                <w:rFonts w:ascii="Calibri" w:hAnsi="Calibri" w:cs="Arial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:rsidR="00D53BBC" w:rsidRPr="00705AAD" w:rsidTr="007673F3">
        <w:tc>
          <w:tcPr>
            <w:tcW w:w="3205" w:type="dxa"/>
            <w:shd w:val="clear" w:color="auto" w:fill="DDD9C3" w:themeFill="background2" w:themeFillShade="E6"/>
          </w:tcPr>
          <w:p w:rsidR="00D53BBC" w:rsidRPr="00C47910" w:rsidRDefault="00D53BBC" w:rsidP="007673F3">
            <w:pPr>
              <w:jc w:val="right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n-GB"/>
              </w:rPr>
              <w:t>LANGUAGE OF INSTRUCTION/EXAMS</w:t>
            </w:r>
            <w:r w:rsidRPr="00C4791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231" w:type="dxa"/>
            <w:gridSpan w:val="5"/>
          </w:tcPr>
          <w:p w:rsidR="00D53BBC" w:rsidRPr="00296B05" w:rsidRDefault="00D53BBC" w:rsidP="007673F3">
            <w:pPr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  <w:t>Greek</w:t>
            </w:r>
            <w:r w:rsidR="003C4013"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  <w:t xml:space="preserve"> and English</w:t>
            </w:r>
          </w:p>
        </w:tc>
      </w:tr>
      <w:tr w:rsidR="00D53BBC" w:rsidRPr="005F3F2E" w:rsidTr="00D9350D">
        <w:trPr>
          <w:trHeight w:val="530"/>
        </w:trPr>
        <w:tc>
          <w:tcPr>
            <w:tcW w:w="3205" w:type="dxa"/>
            <w:shd w:val="clear" w:color="auto" w:fill="DDD9C3" w:themeFill="background2" w:themeFillShade="E6"/>
          </w:tcPr>
          <w:p w:rsidR="00D53BBC" w:rsidRPr="007F0C9E" w:rsidRDefault="00D53BBC" w:rsidP="007673F3">
            <w:pPr>
              <w:jc w:val="right"/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n-GB"/>
              </w:rPr>
              <w:t>COURSE DELIVERED TO ERASMUS STUDENTS</w:t>
            </w:r>
          </w:p>
        </w:tc>
        <w:tc>
          <w:tcPr>
            <w:tcW w:w="5231" w:type="dxa"/>
            <w:gridSpan w:val="5"/>
          </w:tcPr>
          <w:p w:rsidR="00D53BBC" w:rsidRPr="007F0C9E" w:rsidRDefault="003C4013" w:rsidP="000A0254">
            <w:pPr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en-GB"/>
              </w:rPr>
              <w:t>YES</w:t>
            </w:r>
          </w:p>
        </w:tc>
      </w:tr>
      <w:tr w:rsidR="00D53BBC" w:rsidRPr="00705AAD" w:rsidTr="007673F3">
        <w:tc>
          <w:tcPr>
            <w:tcW w:w="3205" w:type="dxa"/>
            <w:shd w:val="clear" w:color="auto" w:fill="DDD9C3" w:themeFill="background2" w:themeFillShade="E6"/>
          </w:tcPr>
          <w:p w:rsidR="00D53BBC" w:rsidRPr="00C47910" w:rsidRDefault="00D53BBC" w:rsidP="007F0C9E">
            <w:pPr>
              <w:jc w:val="right"/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n-GB"/>
              </w:rPr>
              <w:t>COURSE WEB PAGE</w:t>
            </w:r>
            <w:r w:rsidRPr="00C47910"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l-GR"/>
              </w:rPr>
              <w:t xml:space="preserve"> (</w:t>
            </w:r>
            <w:r w:rsidRPr="00C47910"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en-GB"/>
              </w:rPr>
              <w:t>URL)</w:t>
            </w:r>
          </w:p>
        </w:tc>
        <w:tc>
          <w:tcPr>
            <w:tcW w:w="5231" w:type="dxa"/>
            <w:gridSpan w:val="5"/>
          </w:tcPr>
          <w:p w:rsidR="00D53BBC" w:rsidRPr="00C47910" w:rsidRDefault="00D53BBC" w:rsidP="007673F3">
            <w:pPr>
              <w:spacing w:after="200" w:line="276" w:lineRule="auto"/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="001F1ED4" w:rsidRPr="001F1ED4" w:rsidRDefault="001F1ED4" w:rsidP="005F3F2E">
      <w:bookmarkStart w:id="1" w:name="_GoBack"/>
      <w:bookmarkEnd w:id="1"/>
    </w:p>
    <w:p w:rsidR="000F4FD4" w:rsidRPr="00D9350D" w:rsidRDefault="007F0C9E" w:rsidP="007F0C9E">
      <w:pPr>
        <w:pStyle w:val="Heading4"/>
        <w:numPr>
          <w:ilvl w:val="0"/>
          <w:numId w:val="15"/>
        </w:numPr>
        <w:rPr>
          <w:rFonts w:cs="Arial"/>
          <w:szCs w:val="26"/>
        </w:rPr>
      </w:pPr>
      <w:r>
        <w:rPr>
          <w:rFonts w:cs="Arial"/>
          <w:szCs w:val="26"/>
          <w:lang w:val="en-GB"/>
        </w:rPr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0F4FD4" w:rsidRPr="00705AAD" w:rsidTr="005F3F2E">
        <w:tc>
          <w:tcPr>
            <w:tcW w:w="8472" w:type="dxa"/>
            <w:tcBorders>
              <w:bottom w:val="nil"/>
            </w:tcBorders>
            <w:shd w:val="clear" w:color="auto" w:fill="DDD9C3" w:themeFill="background2" w:themeFillShade="E6"/>
          </w:tcPr>
          <w:p w:rsidR="000F4FD4" w:rsidRPr="007F0C9E" w:rsidRDefault="007F0C9E" w:rsidP="005F3F2E">
            <w:pPr>
              <w:rPr>
                <w:rFonts w:ascii="Calibri" w:hAnsi="Calibri" w:cs="Arial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GB"/>
              </w:rPr>
              <w:t>Learning Outcomes</w:t>
            </w:r>
          </w:p>
        </w:tc>
      </w:tr>
      <w:tr w:rsidR="000F4FD4" w:rsidRPr="00C84B0C" w:rsidTr="005F3F2E">
        <w:tc>
          <w:tcPr>
            <w:tcW w:w="8472" w:type="dxa"/>
          </w:tcPr>
          <w:p w:rsidR="00637682" w:rsidRPr="00492839" w:rsidRDefault="005D1A23" w:rsidP="0049283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9283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Through lectures, homework, and laboratory experiments, students should be able to do the following upon completion of this course:</w:t>
            </w:r>
          </w:p>
          <w:p w:rsidR="0019534A" w:rsidRDefault="0019534A" w:rsidP="00637682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Understand what is pattern recognition and the various methods of pattern recognition</w:t>
            </w:r>
          </w:p>
          <w:p w:rsidR="00637682" w:rsidRDefault="00637682" w:rsidP="00637682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Under</w:t>
            </w:r>
            <w:r w:rsidR="0019534A">
              <w:rPr>
                <w:rFonts w:ascii="Calibri" w:hAnsi="Calibri" w:cs="Arial"/>
                <w:sz w:val="20"/>
                <w:szCs w:val="20"/>
              </w:rPr>
              <w:t>stand and explore pattern recognition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applications.</w:t>
            </w:r>
          </w:p>
          <w:p w:rsidR="003A18BE" w:rsidRDefault="003A18BE" w:rsidP="00637682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Understand the stages of solving a pattern recognition problem.</w:t>
            </w:r>
          </w:p>
          <w:p w:rsidR="003A18BE" w:rsidRDefault="003A18BE" w:rsidP="00637682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Calculate and draw simple linear decision lines.</w:t>
            </w:r>
          </w:p>
          <w:p w:rsidR="0019534A" w:rsidRPr="003A18BE" w:rsidRDefault="003A18BE" w:rsidP="003A18BE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Design and implement a minimum distance classifier.</w:t>
            </w:r>
          </w:p>
          <w:p w:rsidR="0019534A" w:rsidRDefault="003A18BE" w:rsidP="003A18BE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 w:rsidRPr="003A18BE">
              <w:rPr>
                <w:rFonts w:ascii="Calibri" w:hAnsi="Calibri" w:cs="Arial"/>
                <w:sz w:val="20"/>
                <w:szCs w:val="20"/>
              </w:rPr>
              <w:t>Calcul</w:t>
            </w:r>
            <w:r>
              <w:rPr>
                <w:rFonts w:ascii="Calibri" w:hAnsi="Calibri" w:cs="Arial"/>
                <w:sz w:val="20"/>
                <w:szCs w:val="20"/>
              </w:rPr>
              <w:t xml:space="preserve">ate distance measures of </w:t>
            </w:r>
            <w:r w:rsidRPr="003A18BE">
              <w:rPr>
                <w:rFonts w:ascii="Calibri" w:hAnsi="Calibri" w:cs="Arial"/>
                <w:sz w:val="20"/>
                <w:szCs w:val="20"/>
              </w:rPr>
              <w:t>vectors.</w:t>
            </w:r>
          </w:p>
          <w:p w:rsidR="003A18BE" w:rsidRPr="003A18BE" w:rsidRDefault="003A18BE" w:rsidP="003A18BE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Classify patterns using similarity measures.</w:t>
            </w:r>
          </w:p>
          <w:p w:rsidR="003A18BE" w:rsidRPr="008F0E9E" w:rsidRDefault="003A18BE" w:rsidP="003A18BE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Classify patterns using</w:t>
            </w:r>
            <w:r w:rsidRPr="003A18BE">
              <w:rPr>
                <w:rFonts w:ascii="Calibri" w:hAnsi="Calibri" w:cs="Arial"/>
                <w:sz w:val="20"/>
                <w:szCs w:val="20"/>
              </w:rPr>
              <w:t xml:space="preserve"> template matching.</w:t>
            </w:r>
          </w:p>
          <w:p w:rsidR="008F0E9E" w:rsidRDefault="008F0E9E" w:rsidP="003A18BE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Know  the various methods of Clustering</w:t>
            </w:r>
          </w:p>
          <w:p w:rsidR="008F0E9E" w:rsidRDefault="008F0E9E" w:rsidP="003A18BE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Apply the Single Linkage, Complete Linkage, Average Linkage algorithms to patterns in order to create clusters.</w:t>
            </w:r>
          </w:p>
          <w:p w:rsidR="004D21E8" w:rsidRDefault="004D21E8" w:rsidP="004D21E8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 w:rsidRPr="00BA6809">
              <w:rPr>
                <w:rFonts w:ascii="Calibri" w:hAnsi="Calibri" w:cs="Arial"/>
                <w:sz w:val="20"/>
                <w:szCs w:val="20"/>
              </w:rPr>
              <w:t>Apply Ward method</w:t>
            </w:r>
            <w:r>
              <w:rPr>
                <w:rFonts w:ascii="Calibri" w:hAnsi="Calibri" w:cs="Arial"/>
                <w:sz w:val="20"/>
                <w:szCs w:val="20"/>
              </w:rPr>
              <w:t xml:space="preserve"> to patterns in order to create clusters.</w:t>
            </w:r>
          </w:p>
          <w:p w:rsidR="004D21E8" w:rsidRDefault="00BA6809" w:rsidP="00FE4303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 w:rsidRPr="00BA6809">
              <w:rPr>
                <w:rFonts w:ascii="Calibri" w:hAnsi="Calibri" w:cs="Arial"/>
                <w:sz w:val="20"/>
                <w:szCs w:val="20"/>
              </w:rPr>
              <w:t xml:space="preserve">Apply K-means </w:t>
            </w:r>
            <w:r>
              <w:rPr>
                <w:rFonts w:ascii="Calibri" w:hAnsi="Calibri" w:cs="Arial"/>
                <w:sz w:val="20"/>
                <w:szCs w:val="20"/>
              </w:rPr>
              <w:t>to patterns in order to create clusters.</w:t>
            </w:r>
          </w:p>
          <w:p w:rsidR="00BA6809" w:rsidRDefault="00D90CA8" w:rsidP="00FE4303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 w:rsidRPr="00D90CA8">
              <w:rPr>
                <w:rFonts w:ascii="Calibri" w:hAnsi="Calibri" w:cs="Arial"/>
                <w:sz w:val="20"/>
                <w:szCs w:val="20"/>
              </w:rPr>
              <w:t xml:space="preserve">Understand and apply </w:t>
            </w:r>
            <w:r w:rsidR="00BA6809" w:rsidRPr="00D90CA8">
              <w:rPr>
                <w:rFonts w:ascii="Calibri" w:hAnsi="Calibri" w:cs="Arial"/>
                <w:sz w:val="20"/>
                <w:szCs w:val="20"/>
              </w:rPr>
              <w:t>Bayesian decision making</w:t>
            </w:r>
          </w:p>
          <w:p w:rsidR="00111782" w:rsidRDefault="00D90CA8" w:rsidP="00111782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Understand S</w:t>
            </w:r>
            <w:r w:rsidR="005301BF">
              <w:rPr>
                <w:rFonts w:ascii="Calibri" w:hAnsi="Calibri" w:cs="Arial"/>
                <w:sz w:val="20"/>
                <w:szCs w:val="20"/>
              </w:rPr>
              <w:t xml:space="preserve">upport </w:t>
            </w:r>
            <w:r>
              <w:rPr>
                <w:rFonts w:ascii="Calibri" w:hAnsi="Calibri" w:cs="Arial"/>
                <w:sz w:val="20"/>
                <w:szCs w:val="20"/>
              </w:rPr>
              <w:t>V</w:t>
            </w:r>
            <w:r w:rsidR="005301BF">
              <w:rPr>
                <w:rFonts w:ascii="Calibri" w:hAnsi="Calibri" w:cs="Arial"/>
                <w:sz w:val="20"/>
                <w:szCs w:val="20"/>
              </w:rPr>
              <w:t>ector Machines</w:t>
            </w:r>
          </w:p>
          <w:p w:rsidR="00111782" w:rsidRDefault="00111782" w:rsidP="00111782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Analyze preprocessing of d</w:t>
            </w:r>
            <w:r w:rsidRPr="00111782">
              <w:rPr>
                <w:rFonts w:ascii="Calibri" w:hAnsi="Calibri" w:cs="Arial"/>
                <w:sz w:val="20"/>
                <w:szCs w:val="20"/>
              </w:rPr>
              <w:t xml:space="preserve">ata, </w:t>
            </w:r>
            <w:r>
              <w:rPr>
                <w:rFonts w:ascii="Calibri" w:hAnsi="Calibri" w:cs="Arial"/>
                <w:sz w:val="20"/>
                <w:szCs w:val="20"/>
              </w:rPr>
              <w:t>d</w:t>
            </w:r>
            <w:r w:rsidRPr="00111782">
              <w:rPr>
                <w:rFonts w:ascii="Calibri" w:hAnsi="Calibri" w:cs="Arial"/>
                <w:sz w:val="20"/>
                <w:szCs w:val="20"/>
              </w:rPr>
              <w:t xml:space="preserve">ata transformation, </w:t>
            </w:r>
            <w:r>
              <w:rPr>
                <w:rFonts w:ascii="Calibri" w:hAnsi="Calibri" w:cs="Arial"/>
                <w:sz w:val="20"/>
                <w:szCs w:val="20"/>
              </w:rPr>
              <w:t>n</w:t>
            </w:r>
            <w:r w:rsidRPr="00111782">
              <w:rPr>
                <w:rFonts w:ascii="Calibri" w:hAnsi="Calibri" w:cs="Arial"/>
                <w:sz w:val="20"/>
                <w:szCs w:val="20"/>
              </w:rPr>
              <w:t>ormalization and visualization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111782" w:rsidRDefault="00111782" w:rsidP="00111782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Design and implement simple classifiers with MATLAB</w:t>
            </w:r>
          </w:p>
          <w:p w:rsidR="00111782" w:rsidRDefault="00111782" w:rsidP="00111782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Implement a classifier using supervised learning with MATLAB</w:t>
            </w:r>
          </w:p>
          <w:p w:rsidR="00111782" w:rsidRDefault="00111782" w:rsidP="00111782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Implement h</w:t>
            </w:r>
            <w:r w:rsidRPr="00111782">
              <w:rPr>
                <w:rFonts w:ascii="Calibri" w:hAnsi="Calibri" w:cs="Arial"/>
                <w:sz w:val="20"/>
                <w:szCs w:val="20"/>
              </w:rPr>
              <w:t xml:space="preserve">ierarchical </w:t>
            </w:r>
            <w:r>
              <w:rPr>
                <w:rFonts w:ascii="Calibri" w:hAnsi="Calibri" w:cs="Arial"/>
                <w:sz w:val="20"/>
                <w:szCs w:val="20"/>
              </w:rPr>
              <w:t>c</w:t>
            </w:r>
            <w:r w:rsidRPr="00111782">
              <w:rPr>
                <w:rFonts w:ascii="Calibri" w:hAnsi="Calibri" w:cs="Arial"/>
                <w:sz w:val="20"/>
                <w:szCs w:val="20"/>
              </w:rPr>
              <w:t>lustering</w:t>
            </w:r>
            <w:r>
              <w:rPr>
                <w:rFonts w:ascii="Calibri" w:hAnsi="Calibri" w:cs="Arial"/>
                <w:sz w:val="20"/>
                <w:szCs w:val="20"/>
              </w:rPr>
              <w:t xml:space="preserve"> using MATLAB</w:t>
            </w:r>
          </w:p>
          <w:p w:rsidR="005301BF" w:rsidRDefault="00111782" w:rsidP="00111782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Implement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clustering  using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the  </w:t>
            </w:r>
            <w:r w:rsidRPr="00111782">
              <w:rPr>
                <w:rFonts w:ascii="Calibri" w:hAnsi="Calibri" w:cs="Arial"/>
                <w:sz w:val="20"/>
                <w:szCs w:val="20"/>
              </w:rPr>
              <w:t>K-Means</w:t>
            </w:r>
            <w:r w:rsidR="005301B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11782">
              <w:rPr>
                <w:rFonts w:ascii="Calibri" w:hAnsi="Calibri" w:cs="Arial"/>
                <w:sz w:val="20"/>
                <w:szCs w:val="20"/>
              </w:rPr>
              <w:t>algorithm</w:t>
            </w:r>
            <w:r w:rsidR="005301BF">
              <w:rPr>
                <w:rFonts w:ascii="Calibri" w:hAnsi="Calibri" w:cs="Arial"/>
                <w:sz w:val="20"/>
                <w:szCs w:val="20"/>
              </w:rPr>
              <w:t xml:space="preserve"> with MATLAB.</w:t>
            </w:r>
          </w:p>
          <w:p w:rsidR="005301BF" w:rsidRDefault="00111782" w:rsidP="00111782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 w:rsidRPr="00111782">
              <w:rPr>
                <w:rFonts w:ascii="Calibri" w:hAnsi="Calibri" w:cs="Arial"/>
                <w:sz w:val="20"/>
                <w:szCs w:val="20"/>
              </w:rPr>
              <w:t>Applying the classifiers to a dataset, analysis and conclusions</w:t>
            </w:r>
          </w:p>
          <w:p w:rsidR="00111782" w:rsidRPr="00111782" w:rsidRDefault="005301BF" w:rsidP="00111782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Analyze and explore </w:t>
            </w:r>
            <w:proofErr w:type="spellStart"/>
            <w:r w:rsidR="00111782" w:rsidRPr="00111782">
              <w:rPr>
                <w:rFonts w:ascii="Calibri" w:hAnsi="Calibri" w:cs="Arial"/>
                <w:sz w:val="20"/>
                <w:szCs w:val="20"/>
              </w:rPr>
              <w:t>Bayes</w:t>
            </w:r>
            <w:proofErr w:type="spellEnd"/>
            <w:r w:rsidR="00111782" w:rsidRPr="00111782">
              <w:rPr>
                <w:rFonts w:ascii="Calibri" w:hAnsi="Calibri" w:cs="Arial"/>
                <w:sz w:val="20"/>
                <w:szCs w:val="20"/>
              </w:rPr>
              <w:t xml:space="preserve"> decision theory, maximum probability method</w:t>
            </w:r>
          </w:p>
          <w:p w:rsidR="003D44B5" w:rsidRDefault="005301BF" w:rsidP="00274DDE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Implement and apply Support Vector Machines to classification problems</w:t>
            </w:r>
          </w:p>
          <w:p w:rsidR="006A5D41" w:rsidRDefault="006A5D41" w:rsidP="006A5D41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6A5D41" w:rsidRDefault="006A5D41" w:rsidP="006A5D41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6A5D41" w:rsidRDefault="006A5D41" w:rsidP="006A5D41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6A5D41" w:rsidRPr="006F0DFC" w:rsidRDefault="006A5D41" w:rsidP="006A5D4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4FD4" w:rsidRPr="00705AAD" w:rsidTr="00496B48">
        <w:tblPrEx>
          <w:tblLook w:val="0000"/>
        </w:tblPrEx>
        <w:trPr>
          <w:trHeight w:val="334"/>
        </w:trPr>
        <w:tc>
          <w:tcPr>
            <w:tcW w:w="8472" w:type="dxa"/>
            <w:tcBorders>
              <w:bottom w:val="nil"/>
            </w:tcBorders>
            <w:shd w:val="clear" w:color="auto" w:fill="DDD9C3" w:themeFill="background2" w:themeFillShade="E6"/>
          </w:tcPr>
          <w:p w:rsidR="000F4FD4" w:rsidRPr="007F0C9E" w:rsidRDefault="007F0C9E" w:rsidP="005F3F2E">
            <w:pPr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GB"/>
              </w:rPr>
              <w:lastRenderedPageBreak/>
              <w:t>General Skills</w:t>
            </w:r>
          </w:p>
        </w:tc>
      </w:tr>
      <w:tr w:rsidR="000F4FD4" w:rsidRPr="00E52519" w:rsidTr="00496B48">
        <w:trPr>
          <w:trHeight w:val="1132"/>
        </w:trPr>
        <w:tc>
          <w:tcPr>
            <w:tcW w:w="8472" w:type="dxa"/>
            <w:tcBorders>
              <w:bottom w:val="single" w:sz="4" w:space="0" w:color="auto"/>
            </w:tcBorders>
          </w:tcPr>
          <w:p w:rsidR="008B59C8" w:rsidRPr="00C47910" w:rsidRDefault="00C84B0C" w:rsidP="005F3F2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GB"/>
              </w:rPr>
              <w:t>Autonomous work</w:t>
            </w:r>
          </w:p>
          <w:p w:rsidR="00404B93" w:rsidRPr="00C47910" w:rsidRDefault="00C84B0C" w:rsidP="005F3F2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GB"/>
              </w:rPr>
              <w:t>Teamwork</w:t>
            </w:r>
          </w:p>
          <w:p w:rsidR="000F4FD4" w:rsidRPr="00C84B0C" w:rsidRDefault="00C84B0C" w:rsidP="00830B9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eastAsia="Calibri"/>
                <w:sz w:val="20"/>
                <w:szCs w:val="20"/>
                <w:lang w:val="en-GB"/>
              </w:rPr>
              <w:t>Search, analysis and synthesis of data and information, using the necessary technologies</w:t>
            </w:r>
          </w:p>
          <w:p w:rsidR="00496B48" w:rsidRPr="00C47910" w:rsidRDefault="00C84B0C" w:rsidP="005F3F2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GB"/>
              </w:rPr>
              <w:t>Decision making</w:t>
            </w:r>
          </w:p>
          <w:p w:rsidR="00E44B80" w:rsidRPr="00C84B0C" w:rsidRDefault="00C84B0C" w:rsidP="005F3F2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Promoting liberal, creative and inductive/deductive thinking</w:t>
            </w:r>
          </w:p>
          <w:p w:rsidR="00496B48" w:rsidRPr="00C84B0C" w:rsidRDefault="00C84B0C" w:rsidP="00496B4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i/>
                <w:sz w:val="16"/>
                <w:szCs w:val="16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Work in an interdisciplinary environment</w:t>
            </w:r>
          </w:p>
        </w:tc>
      </w:tr>
    </w:tbl>
    <w:p w:rsidR="00A900CE" w:rsidRPr="00E258C7" w:rsidRDefault="00A900CE" w:rsidP="00102C3A">
      <w:pPr>
        <w:widowControl w:val="0"/>
        <w:autoSpaceDE w:val="0"/>
        <w:autoSpaceDN w:val="0"/>
        <w:adjustRightInd w:val="0"/>
        <w:spacing w:before="120" w:after="200" w:line="276" w:lineRule="auto"/>
        <w:rPr>
          <w:rFonts w:ascii="Calibri" w:hAnsi="Calibri" w:cs="Arial"/>
          <w:b/>
          <w:color w:val="000000"/>
          <w:sz w:val="22"/>
          <w:szCs w:val="22"/>
        </w:rPr>
      </w:pPr>
    </w:p>
    <w:p w:rsidR="00D9350D" w:rsidRPr="00D9350D" w:rsidRDefault="00EB01E1" w:rsidP="007F0C9E">
      <w:pPr>
        <w:pStyle w:val="Heading4"/>
        <w:numPr>
          <w:ilvl w:val="0"/>
          <w:numId w:val="15"/>
        </w:numPr>
      </w:pPr>
      <w:r>
        <w:t>SYLLABUS</w:t>
      </w:r>
    </w:p>
    <w:tbl>
      <w:tblPr>
        <w:tblStyle w:val="TableGrid"/>
        <w:tblW w:w="0" w:type="auto"/>
        <w:tblInd w:w="18" w:type="dxa"/>
        <w:tblLook w:val="04A0"/>
      </w:tblPr>
      <w:tblGrid>
        <w:gridCol w:w="8460"/>
      </w:tblGrid>
      <w:tr w:rsidR="00D9350D" w:rsidRPr="008E6B55" w:rsidTr="00D9350D">
        <w:tc>
          <w:tcPr>
            <w:tcW w:w="8460" w:type="dxa"/>
          </w:tcPr>
          <w:p w:rsidR="0087223A" w:rsidRPr="00E258C7" w:rsidRDefault="00660EDF" w:rsidP="00E258C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8C7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  <w:r w:rsidR="0087223A" w:rsidRPr="00E258C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DE6BD4" w:rsidRPr="00DE6BD4" w:rsidRDefault="00DE6BD4" w:rsidP="00DE6B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This course </w:t>
            </w:r>
            <w:r w:rsidRPr="00DE6BD4">
              <w:rPr>
                <w:rFonts w:asciiTheme="minorHAnsi" w:hAnsiTheme="minorHAnsi" w:cstheme="minorHAnsi"/>
                <w:sz w:val="20"/>
                <w:szCs w:val="20"/>
              </w:rPr>
              <w:t>introduce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DE6BD4">
              <w:rPr>
                <w:rFonts w:asciiTheme="minorHAnsi" w:hAnsiTheme="minorHAnsi" w:cstheme="minorHAnsi"/>
                <w:sz w:val="20"/>
                <w:szCs w:val="20"/>
              </w:rPr>
              <w:t xml:space="preserve"> the fundamentals of statistical pattern recognition with examples from several application areas. Techniques for handling multidimensional data of various types and scales along with algorithms for clustering and clas</w:t>
            </w:r>
            <w:r w:rsidR="006F0DFC">
              <w:rPr>
                <w:rFonts w:asciiTheme="minorHAnsi" w:hAnsiTheme="minorHAnsi" w:cstheme="minorHAnsi"/>
                <w:sz w:val="20"/>
                <w:szCs w:val="20"/>
              </w:rPr>
              <w:t>sifying data will be explained</w:t>
            </w:r>
            <w:r w:rsidRPr="00DE6BD4">
              <w:rPr>
                <w:rFonts w:asciiTheme="minorHAnsi" w:hAnsiTheme="minorHAnsi" w:cstheme="minorHAnsi"/>
                <w:sz w:val="20"/>
                <w:szCs w:val="20"/>
              </w:rPr>
              <w:t>.  It will emphasize on feature extraction, linear classifiers, discrimination f</w:t>
            </w:r>
            <w:r w:rsidR="006F0DFC">
              <w:rPr>
                <w:rFonts w:asciiTheme="minorHAnsi" w:hAnsiTheme="minorHAnsi" w:cstheme="minorHAnsi"/>
                <w:sz w:val="20"/>
                <w:szCs w:val="20"/>
              </w:rPr>
              <w:t xml:space="preserve">unctions cluster algorithms, </w:t>
            </w:r>
            <w:r w:rsidRPr="00DE6BD4">
              <w:rPr>
                <w:rFonts w:asciiTheme="minorHAnsi" w:hAnsiTheme="minorHAnsi" w:cstheme="minorHAnsi"/>
                <w:sz w:val="20"/>
                <w:szCs w:val="20"/>
              </w:rPr>
              <w:t>Bayesian decision theory</w:t>
            </w:r>
            <w:r w:rsidR="006F0DFC">
              <w:rPr>
                <w:rFonts w:asciiTheme="minorHAnsi" w:hAnsiTheme="minorHAnsi" w:cstheme="minorHAnsi"/>
                <w:sz w:val="20"/>
                <w:szCs w:val="20"/>
              </w:rPr>
              <w:t xml:space="preserve"> and Support Vector Machines</w:t>
            </w:r>
            <w:r w:rsidRPr="00DE6BD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7223A" w:rsidRPr="00DE6BD4" w:rsidRDefault="0087223A" w:rsidP="009750B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:rsidR="001E0538" w:rsidRPr="00236017" w:rsidRDefault="001E0538" w:rsidP="000D633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3601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Outline:</w:t>
            </w:r>
          </w:p>
          <w:p w:rsidR="000D6334" w:rsidRPr="000D6334" w:rsidRDefault="000D6334" w:rsidP="000D6334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D633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Introduction:</w:t>
            </w:r>
          </w:p>
          <w:p w:rsidR="00F462D6" w:rsidRPr="00F462D6" w:rsidRDefault="00F462D6" w:rsidP="00F462D6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462D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Overview of pattern recognition, Pattern recognition applications, Pattern recognition methodologies.</w:t>
            </w:r>
          </w:p>
          <w:p w:rsidR="00F462D6" w:rsidRPr="00F462D6" w:rsidRDefault="00F462D6" w:rsidP="00F462D6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F462D6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Statistical pattern recognition:</w:t>
            </w:r>
          </w:p>
          <w:p w:rsidR="00F462D6" w:rsidRPr="00F462D6" w:rsidRDefault="00F462D6" w:rsidP="00F462D6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462D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Feature vector and feature space, Random vectors, Classifiers, Decision functions and decision regions, </w:t>
            </w:r>
            <w:proofErr w:type="spellStart"/>
            <w:r w:rsidRPr="00F462D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Discriminant</w:t>
            </w:r>
            <w:proofErr w:type="spellEnd"/>
            <w:r w:rsidRPr="00F462D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functions.</w:t>
            </w:r>
          </w:p>
          <w:p w:rsidR="00F462D6" w:rsidRPr="009039D2" w:rsidRDefault="00F462D6" w:rsidP="009039D2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9039D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Simple</w:t>
            </w:r>
            <w:proofErr w:type="spellEnd"/>
            <w:r w:rsidRPr="009039D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9D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Classifiers</w:t>
            </w:r>
            <w:proofErr w:type="spellEnd"/>
            <w:r w:rsidRPr="009039D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:</w:t>
            </w:r>
          </w:p>
          <w:p w:rsidR="00F462D6" w:rsidRPr="009039D2" w:rsidRDefault="00F462D6" w:rsidP="009039D2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39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Linear </w:t>
            </w:r>
            <w:proofErr w:type="spellStart"/>
            <w:r w:rsidRPr="009039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discriminants</w:t>
            </w:r>
            <w:proofErr w:type="spellEnd"/>
            <w:r w:rsidRPr="009039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Quadratic </w:t>
            </w:r>
            <w:proofErr w:type="spellStart"/>
            <w:r w:rsidRPr="009039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discriminants</w:t>
            </w:r>
            <w:proofErr w:type="spellEnd"/>
            <w:r w:rsidRPr="009039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Distance measures, </w:t>
            </w:r>
            <w:r w:rsidR="009039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Similarity measures, </w:t>
            </w:r>
            <w:r w:rsidRPr="009039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Template matching.</w:t>
            </w:r>
          </w:p>
          <w:p w:rsidR="00F462D6" w:rsidRPr="009039D2" w:rsidRDefault="00F462D6" w:rsidP="009039D2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9039D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Clustering</w:t>
            </w:r>
            <w:proofErr w:type="spellEnd"/>
            <w:r w:rsidRPr="009039D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:</w:t>
            </w:r>
          </w:p>
          <w:p w:rsidR="00F462D6" w:rsidRPr="009039D2" w:rsidRDefault="00F462D6" w:rsidP="009039D2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39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Clustering methodologies and applications, Hierarchical clustering, k-nearest-neighbor classification, Cluster validity.</w:t>
            </w:r>
          </w:p>
          <w:p w:rsidR="00F462D6" w:rsidRPr="00E10772" w:rsidRDefault="00F462D6" w:rsidP="009039D2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9039D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Bayesian</w:t>
            </w:r>
            <w:proofErr w:type="spellEnd"/>
            <w:r w:rsidRPr="009039D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9D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Methods</w:t>
            </w:r>
            <w:proofErr w:type="spellEnd"/>
            <w:r w:rsidRPr="009039D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:</w:t>
            </w:r>
          </w:p>
          <w:p w:rsidR="00F462D6" w:rsidRDefault="00F462D6" w:rsidP="009039D2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39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Introduction to probability and statistics, </w:t>
            </w:r>
            <w:proofErr w:type="spellStart"/>
            <w:r w:rsidRPr="009039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Bayes</w:t>
            </w:r>
            <w:proofErr w:type="spellEnd"/>
            <w:r w:rsidRPr="009039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decision theory, Maximum likelihood method, Supervised versus unsupervised learning, Bayesian parameter estimation.</w:t>
            </w:r>
          </w:p>
          <w:p w:rsidR="009039D2" w:rsidRPr="00E10772" w:rsidRDefault="009039D2" w:rsidP="009039D2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Support Vector Machines</w:t>
            </w:r>
          </w:p>
          <w:p w:rsidR="009039D2" w:rsidRPr="009039D2" w:rsidRDefault="009039D2" w:rsidP="009039D2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D1CD3" w:rsidRDefault="000D1CD3" w:rsidP="009039D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D1CD3" w:rsidRPr="008E6B55" w:rsidRDefault="00B52A0D" w:rsidP="00E37065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71F7D" w:rsidRPr="008E6B55" w:rsidRDefault="00271F7D" w:rsidP="00102C3A">
      <w:pPr>
        <w:widowControl w:val="0"/>
        <w:autoSpaceDE w:val="0"/>
        <w:autoSpaceDN w:val="0"/>
        <w:adjustRightInd w:val="0"/>
        <w:spacing w:before="120" w:after="200" w:line="276" w:lineRule="auto"/>
        <w:ind w:left="357"/>
        <w:rPr>
          <w:rFonts w:ascii="Calibri" w:hAnsi="Calibri" w:cs="Arial"/>
          <w:b/>
          <w:color w:val="000000"/>
          <w:sz w:val="22"/>
          <w:szCs w:val="22"/>
        </w:rPr>
      </w:pPr>
    </w:p>
    <w:p w:rsidR="000F4FD4" w:rsidRPr="00D9350D" w:rsidRDefault="00EB01E1" w:rsidP="007F0C9E">
      <w:pPr>
        <w:pStyle w:val="Heading4"/>
        <w:numPr>
          <w:ilvl w:val="0"/>
          <w:numId w:val="15"/>
        </w:numPr>
        <w:rPr>
          <w:rFonts w:cs="Arial"/>
          <w:color w:val="000000"/>
          <w:szCs w:val="26"/>
          <w:lang w:val="el-GR"/>
        </w:rPr>
      </w:pPr>
      <w:r>
        <w:rPr>
          <w:rFonts w:cs="Arial"/>
          <w:color w:val="000000"/>
          <w:szCs w:val="26"/>
          <w:lang w:val="en-GB"/>
        </w:rPr>
        <w:t>TEACHING METHODS</w:t>
      </w:r>
      <w:r w:rsidR="000F4FD4" w:rsidRPr="00D9350D">
        <w:rPr>
          <w:rFonts w:cs="Arial"/>
          <w:color w:val="000000"/>
          <w:szCs w:val="26"/>
          <w:lang w:val="el-GR"/>
        </w:rPr>
        <w:t xml:space="preserve"> - </w:t>
      </w:r>
      <w:r>
        <w:rPr>
          <w:rFonts w:cs="Arial"/>
          <w:color w:val="000000"/>
          <w:szCs w:val="26"/>
          <w:lang w:val="en-GB"/>
        </w:rPr>
        <w:t>ASSESSMENT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6"/>
        <w:gridCol w:w="5166"/>
      </w:tblGrid>
      <w:tr w:rsidR="000F4FD4" w:rsidRPr="00EB01E1" w:rsidTr="00395170">
        <w:trPr>
          <w:trHeight w:val="311"/>
        </w:trPr>
        <w:tc>
          <w:tcPr>
            <w:tcW w:w="3306" w:type="dxa"/>
            <w:shd w:val="clear" w:color="auto" w:fill="DDD9C3" w:themeFill="background2" w:themeFillShade="E6"/>
          </w:tcPr>
          <w:p w:rsidR="000F4FD4" w:rsidRPr="00705AAD" w:rsidRDefault="00EB01E1" w:rsidP="00EB01E1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GB"/>
              </w:rPr>
              <w:t>MODE OF DELIVERY</w:t>
            </w:r>
          </w:p>
        </w:tc>
        <w:tc>
          <w:tcPr>
            <w:tcW w:w="5166" w:type="dxa"/>
          </w:tcPr>
          <w:p w:rsidR="000F4FD4" w:rsidRPr="00EB01E1" w:rsidRDefault="00EB01E1" w:rsidP="00EB01E1">
            <w:pPr>
              <w:spacing w:after="200" w:line="276" w:lineRule="auto"/>
              <w:rPr>
                <w:rFonts w:ascii="Calibri" w:eastAsia="Calibri" w:hAnsi="Calibri"/>
                <w:i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/>
                <w:iCs/>
                <w:color w:val="000000" w:themeColor="text1"/>
                <w:sz w:val="20"/>
                <w:szCs w:val="20"/>
                <w:lang w:val="en-GB"/>
              </w:rPr>
              <w:t>In-Class Face-to-Face</w:t>
            </w:r>
            <w:r w:rsidR="000D1CD3">
              <w:rPr>
                <w:rFonts w:ascii="Calibri" w:eastAsia="Calibri" w:hAnsi="Calibri"/>
                <w:iCs/>
                <w:color w:val="000000" w:themeColor="text1"/>
                <w:sz w:val="20"/>
                <w:szCs w:val="20"/>
                <w:lang w:val="en-GB"/>
              </w:rPr>
              <w:t xml:space="preserve">, Laboratory exercises </w:t>
            </w:r>
          </w:p>
        </w:tc>
      </w:tr>
      <w:tr w:rsidR="000F4FD4" w:rsidRPr="002A6D80" w:rsidTr="007673F3">
        <w:tc>
          <w:tcPr>
            <w:tcW w:w="3306" w:type="dxa"/>
            <w:shd w:val="clear" w:color="auto" w:fill="DDD9C3" w:themeFill="background2" w:themeFillShade="E6"/>
          </w:tcPr>
          <w:p w:rsidR="000F4FD4" w:rsidRPr="00EB01E1" w:rsidRDefault="00EB01E1" w:rsidP="00EB01E1">
            <w:pPr>
              <w:jc w:val="right"/>
              <w:rPr>
                <w:rFonts w:ascii="Calibri" w:hAnsi="Calibri" w:cs="Arial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GB"/>
              </w:rPr>
              <w:t>USE OF INFORMATION AND COMMUNICATION TECHNOLOGY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C24048" w:rsidRPr="002A6D80" w:rsidRDefault="002A6D80" w:rsidP="002A6D80">
            <w:pPr>
              <w:pStyle w:val="ListParagraph"/>
              <w:numPr>
                <w:ilvl w:val="0"/>
                <w:numId w:val="9"/>
              </w:numPr>
              <w:ind w:left="380" w:hanging="284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Use of ICTs </w:t>
            </w:r>
            <w:r w:rsidR="00B52A0D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power point lectures</w:t>
            </w:r>
          </w:p>
          <w:p w:rsidR="002A6D80" w:rsidRPr="00B52A0D" w:rsidRDefault="002A6D80" w:rsidP="002A6D80">
            <w:pPr>
              <w:pStyle w:val="ListParagraph"/>
              <w:numPr>
                <w:ilvl w:val="0"/>
                <w:numId w:val="9"/>
              </w:numPr>
              <w:ind w:left="380" w:hanging="284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Use of ICTs for the communication with students via the e-class platform</w:t>
            </w:r>
          </w:p>
          <w:p w:rsidR="00B52A0D" w:rsidRPr="00B52A0D" w:rsidRDefault="00B52A0D" w:rsidP="002A6D80">
            <w:pPr>
              <w:pStyle w:val="ListParagraph"/>
              <w:numPr>
                <w:ilvl w:val="0"/>
                <w:numId w:val="9"/>
              </w:numPr>
              <w:ind w:left="380" w:hanging="284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B52A0D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Use of ICTs for laboratory exercises</w:t>
            </w: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with </w:t>
            </w:r>
            <w:r w:rsidR="00931FCA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MATLAB</w:t>
            </w:r>
          </w:p>
          <w:p w:rsidR="00B52A0D" w:rsidRPr="002A6D80" w:rsidRDefault="00B52A0D" w:rsidP="002A6D80">
            <w:pPr>
              <w:pStyle w:val="ListParagraph"/>
              <w:numPr>
                <w:ilvl w:val="0"/>
                <w:numId w:val="9"/>
              </w:numPr>
              <w:ind w:left="380" w:hanging="284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B52A0D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Use of ICTs for</w:t>
            </w: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videotaping the lectures and be available to students </w:t>
            </w:r>
          </w:p>
        </w:tc>
      </w:tr>
      <w:tr w:rsidR="000F4FD4" w:rsidRPr="00705AAD" w:rsidTr="007673F3">
        <w:tc>
          <w:tcPr>
            <w:tcW w:w="3306" w:type="dxa"/>
            <w:shd w:val="clear" w:color="auto" w:fill="DDD9C3" w:themeFill="background2" w:themeFillShade="E6"/>
          </w:tcPr>
          <w:p w:rsidR="000F4FD4" w:rsidRPr="00705AAD" w:rsidRDefault="002A6D80" w:rsidP="002A6D80">
            <w:pPr>
              <w:jc w:val="right"/>
              <w:rPr>
                <w:rFonts w:ascii="Calibri" w:hAnsi="Calibri" w:cs="Arial"/>
                <w:i/>
                <w:sz w:val="16"/>
                <w:szCs w:val="16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GB"/>
              </w:rPr>
              <w:lastRenderedPageBreak/>
              <w:t>EACHING ORGANIZATION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tbl>
            <w:tblPr>
              <w:tblStyle w:val="TableGrid3"/>
              <w:tblpPr w:leftFromText="180" w:rightFromText="180" w:vertAnchor="page" w:horzAnchor="margin" w:tblpY="218"/>
              <w:tblOverlap w:val="never"/>
              <w:tblW w:w="0" w:type="auto"/>
              <w:tblLook w:val="04A0"/>
            </w:tblPr>
            <w:tblGrid>
              <w:gridCol w:w="2467"/>
              <w:gridCol w:w="2468"/>
            </w:tblGrid>
            <w:tr w:rsidR="000F4FD4" w:rsidRPr="00705AAD" w:rsidTr="00F40C85">
              <w:tc>
                <w:tcPr>
                  <w:tcW w:w="2467" w:type="dxa"/>
                  <w:shd w:val="clear" w:color="auto" w:fill="DDD9C3" w:themeFill="background2" w:themeFillShade="E6"/>
                  <w:vAlign w:val="center"/>
                </w:tcPr>
                <w:p w:rsidR="000F4FD4" w:rsidRPr="00705AAD" w:rsidRDefault="002A6D80" w:rsidP="002A6D80">
                  <w:pPr>
                    <w:jc w:val="center"/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  <w:t>Method description/Activity</w:t>
                  </w:r>
                </w:p>
              </w:tc>
              <w:tc>
                <w:tcPr>
                  <w:tcW w:w="2468" w:type="dxa"/>
                  <w:shd w:val="clear" w:color="auto" w:fill="DDD9C3" w:themeFill="background2" w:themeFillShade="E6"/>
                  <w:vAlign w:val="center"/>
                </w:tcPr>
                <w:p w:rsidR="000F4FD4" w:rsidRPr="00705AAD" w:rsidRDefault="002A6D80" w:rsidP="002A6D80">
                  <w:pPr>
                    <w:jc w:val="center"/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  <w:t>Semester Workload</w:t>
                  </w:r>
                </w:p>
              </w:tc>
            </w:tr>
            <w:tr w:rsidR="00B55DCE" w:rsidRPr="00705AAD" w:rsidTr="00F40C85">
              <w:trPr>
                <w:trHeight w:val="330"/>
              </w:trPr>
              <w:tc>
                <w:tcPr>
                  <w:tcW w:w="2467" w:type="dxa"/>
                </w:tcPr>
                <w:p w:rsidR="00B55DCE" w:rsidRPr="002A6D80" w:rsidRDefault="00B55DCE" w:rsidP="009B3BBE">
                  <w:pPr>
                    <w:jc w:val="both"/>
                    <w:rPr>
                      <w:rFonts w:ascii="Calibri" w:hAnsi="Calibri"/>
                      <w:i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/>
                      <w:iCs/>
                      <w:color w:val="000000" w:themeColor="text1"/>
                      <w:sz w:val="20"/>
                      <w:szCs w:val="20"/>
                      <w:lang w:val="en-GB"/>
                    </w:rPr>
                    <w:t>Lectures</w:t>
                  </w:r>
                </w:p>
              </w:tc>
              <w:tc>
                <w:tcPr>
                  <w:tcW w:w="2468" w:type="dxa"/>
                </w:tcPr>
                <w:p w:rsidR="00B55DCE" w:rsidRPr="004E77DB" w:rsidRDefault="00B55DCE" w:rsidP="00FE6B17">
                  <w:pPr>
                    <w:jc w:val="center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</w:tr>
            <w:tr w:rsidR="00B55DCE" w:rsidRPr="00705AAD" w:rsidTr="00F40C85">
              <w:trPr>
                <w:trHeight w:val="165"/>
              </w:trPr>
              <w:tc>
                <w:tcPr>
                  <w:tcW w:w="2467" w:type="dxa"/>
                </w:tcPr>
                <w:p w:rsidR="00B55DCE" w:rsidRPr="002A6D80" w:rsidRDefault="00B55DCE" w:rsidP="009B3BBE">
                  <w:pPr>
                    <w:jc w:val="both"/>
                    <w:rPr>
                      <w:rFonts w:ascii="Calibri" w:hAnsi="Calibri"/>
                      <w:i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/>
                      <w:iCs/>
                      <w:color w:val="000000" w:themeColor="text1"/>
                      <w:sz w:val="20"/>
                      <w:szCs w:val="20"/>
                      <w:lang w:val="en-GB"/>
                    </w:rPr>
                    <w:t>Laboratory</w:t>
                  </w:r>
                </w:p>
              </w:tc>
              <w:tc>
                <w:tcPr>
                  <w:tcW w:w="2468" w:type="dxa"/>
                </w:tcPr>
                <w:p w:rsidR="00B55DCE" w:rsidRPr="00360F12" w:rsidRDefault="00B55DCE" w:rsidP="00FE6B17">
                  <w:pPr>
                    <w:jc w:val="center"/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l-GR"/>
                    </w:rPr>
                    <w:t>26</w:t>
                  </w:r>
                </w:p>
              </w:tc>
            </w:tr>
            <w:tr w:rsidR="00B55DCE" w:rsidRPr="00705AAD" w:rsidTr="00F40C85">
              <w:tc>
                <w:tcPr>
                  <w:tcW w:w="2467" w:type="dxa"/>
                  <w:shd w:val="clear" w:color="auto" w:fill="auto"/>
                </w:tcPr>
                <w:p w:rsidR="00B55DCE" w:rsidRPr="002A6D80" w:rsidRDefault="00B55DCE" w:rsidP="009B3BBE">
                  <w:pPr>
                    <w:jc w:val="both"/>
                    <w:rPr>
                      <w:rFonts w:ascii="Calibri" w:hAnsi="Calibri"/>
                      <w:i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/>
                      <w:iCs/>
                      <w:color w:val="000000" w:themeColor="text1"/>
                      <w:sz w:val="20"/>
                      <w:szCs w:val="20"/>
                      <w:lang w:val="en-GB"/>
                    </w:rPr>
                    <w:t>Laboratory Exercises</w:t>
                  </w:r>
                </w:p>
              </w:tc>
              <w:tc>
                <w:tcPr>
                  <w:tcW w:w="2468" w:type="dxa"/>
                </w:tcPr>
                <w:p w:rsidR="00B55DCE" w:rsidRPr="00737115" w:rsidRDefault="00B55DCE" w:rsidP="00FE6B17">
                  <w:pPr>
                    <w:jc w:val="center"/>
                    <w:rPr>
                      <w:rFonts w:ascii="Calibri" w:hAnsi="Calibri" w:cs="Arial"/>
                      <w:color w:val="002060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</w:tr>
            <w:tr w:rsidR="00B55DCE" w:rsidRPr="008B59C8" w:rsidTr="00F40C85">
              <w:trPr>
                <w:trHeight w:val="161"/>
              </w:trPr>
              <w:tc>
                <w:tcPr>
                  <w:tcW w:w="2467" w:type="dxa"/>
                  <w:shd w:val="clear" w:color="auto" w:fill="auto"/>
                </w:tcPr>
                <w:p w:rsidR="00B55DCE" w:rsidRPr="002A6D80" w:rsidRDefault="00B55DCE" w:rsidP="009B3BBE">
                  <w:pPr>
                    <w:jc w:val="both"/>
                    <w:rPr>
                      <w:rFonts w:ascii="Calibri" w:hAnsi="Calibri"/>
                      <w:i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/>
                      <w:iCs/>
                      <w:color w:val="000000" w:themeColor="text1"/>
                      <w:sz w:val="20"/>
                      <w:szCs w:val="20"/>
                      <w:lang w:val="en-GB"/>
                    </w:rPr>
                    <w:t>Non-guided personal study</w:t>
                  </w:r>
                </w:p>
              </w:tc>
              <w:tc>
                <w:tcPr>
                  <w:tcW w:w="2468" w:type="dxa"/>
                </w:tcPr>
                <w:p w:rsidR="00B55DCE" w:rsidRPr="004E77DB" w:rsidRDefault="00B55DCE" w:rsidP="00FE6B17">
                  <w:pPr>
                    <w:jc w:val="center"/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  <w:t>16</w:t>
                  </w:r>
                </w:p>
              </w:tc>
            </w:tr>
            <w:tr w:rsidR="00B55DCE" w:rsidRPr="00705AAD" w:rsidTr="00F40C85">
              <w:trPr>
                <w:trHeight w:val="386"/>
              </w:trPr>
              <w:tc>
                <w:tcPr>
                  <w:tcW w:w="2467" w:type="dxa"/>
                  <w:shd w:val="clear" w:color="auto" w:fill="auto"/>
                </w:tcPr>
                <w:p w:rsidR="00B55DCE" w:rsidRPr="002A6D80" w:rsidRDefault="00B55DCE" w:rsidP="00102C3A">
                  <w:pPr>
                    <w:rPr>
                      <w:rFonts w:ascii="Calibri" w:hAnsi="Calibri"/>
                      <w:b/>
                      <w:i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/>
                      <w:b/>
                      <w:iCs/>
                      <w:color w:val="000000" w:themeColor="text1"/>
                      <w:sz w:val="20"/>
                      <w:szCs w:val="20"/>
                      <w:lang w:val="en-GB"/>
                    </w:rPr>
                    <w:t xml:space="preserve">Total Contact Hours </w:t>
                  </w:r>
                </w:p>
              </w:tc>
              <w:tc>
                <w:tcPr>
                  <w:tcW w:w="2468" w:type="dxa"/>
                </w:tcPr>
                <w:p w:rsidR="00B55DCE" w:rsidRPr="002A6D80" w:rsidRDefault="00B55DCE" w:rsidP="006775C2">
                  <w:pPr>
                    <w:jc w:val="center"/>
                    <w:rPr>
                      <w:rFonts w:ascii="Calibri" w:hAnsi="Calibri" w:cs="Arial"/>
                      <w:b/>
                      <w:i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2A6D80">
                    <w:rPr>
                      <w:rFonts w:ascii="Calibri" w:hAnsi="Calibri" w:cs="Arial"/>
                      <w:b/>
                      <w:i/>
                      <w:color w:val="000000" w:themeColor="text1"/>
                      <w:sz w:val="20"/>
                      <w:szCs w:val="20"/>
                      <w:lang w:val="el-GR"/>
                    </w:rPr>
                    <w:t>1</w:t>
                  </w:r>
                  <w:r>
                    <w:rPr>
                      <w:rFonts w:ascii="Calibri" w:hAnsi="Calibri" w:cs="Arial"/>
                      <w:b/>
                      <w:i/>
                      <w:color w:val="000000" w:themeColor="text1"/>
                      <w:sz w:val="20"/>
                      <w:szCs w:val="20"/>
                      <w:lang w:val="en-GB"/>
                    </w:rPr>
                    <w:t>2</w:t>
                  </w:r>
                  <w:r w:rsidRPr="002A6D80">
                    <w:rPr>
                      <w:rFonts w:ascii="Calibri" w:hAnsi="Calibri" w:cs="Arial"/>
                      <w:b/>
                      <w:i/>
                      <w:color w:val="000000" w:themeColor="text1"/>
                      <w:sz w:val="20"/>
                      <w:szCs w:val="20"/>
                      <w:lang w:val="el-GR"/>
                    </w:rPr>
                    <w:t>0</w:t>
                  </w:r>
                </w:p>
              </w:tc>
            </w:tr>
          </w:tbl>
          <w:p w:rsidR="000F4FD4" w:rsidRPr="00705AAD" w:rsidRDefault="000F4FD4" w:rsidP="00102C3A">
            <w:pPr>
              <w:rPr>
                <w:rFonts w:ascii="Tahoma" w:hAnsi="Tahoma" w:cs="Tahoma"/>
              </w:rPr>
            </w:pPr>
          </w:p>
        </w:tc>
      </w:tr>
      <w:tr w:rsidR="000F4FD4" w:rsidRPr="0047159A" w:rsidTr="007673F3">
        <w:tc>
          <w:tcPr>
            <w:tcW w:w="3306" w:type="dxa"/>
          </w:tcPr>
          <w:p w:rsidR="007E099B" w:rsidRDefault="007E099B" w:rsidP="00102C3A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  <w:p w:rsidR="000F4FD4" w:rsidRPr="00705AAD" w:rsidRDefault="002A6D80" w:rsidP="00102C3A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GB"/>
              </w:rPr>
              <w:t>ASSESSMENT METHODS</w:t>
            </w:r>
          </w:p>
          <w:p w:rsidR="000F4FD4" w:rsidRPr="00705AAD" w:rsidRDefault="000F4FD4" w:rsidP="00102C3A">
            <w:pPr>
              <w:jc w:val="both"/>
              <w:rPr>
                <w:rFonts w:ascii="Calibri" w:hAnsi="Calibri" w:cs="Arial"/>
                <w:i/>
                <w:sz w:val="16"/>
                <w:szCs w:val="16"/>
                <w:lang w:val="el-GR"/>
              </w:rPr>
            </w:pP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EA49C9" w:rsidRPr="00492839" w:rsidRDefault="00EA49C9" w:rsidP="00EA49C9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492839">
              <w:rPr>
                <w:rFonts w:ascii="Calibri" w:hAnsi="Calibri" w:cs="Arial"/>
                <w:sz w:val="20"/>
                <w:szCs w:val="20"/>
              </w:rPr>
              <w:t>Theory</w:t>
            </w:r>
            <w:r w:rsidRPr="00492839">
              <w:rPr>
                <w:rFonts w:ascii="Calibri" w:hAnsi="Calibri" w:cs="Arial"/>
                <w:sz w:val="20"/>
                <w:szCs w:val="20"/>
                <w:lang w:val="el-GR"/>
              </w:rPr>
              <w:t xml:space="preserve">  50%</w:t>
            </w:r>
          </w:p>
          <w:p w:rsidR="00EA49C9" w:rsidRPr="00492839" w:rsidRDefault="00EA49C9" w:rsidP="00EA49C9">
            <w:pPr>
              <w:numPr>
                <w:ilvl w:val="1"/>
                <w:numId w:val="16"/>
              </w:num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492839">
              <w:rPr>
                <w:rFonts w:ascii="Calibri" w:hAnsi="Calibri" w:cs="Arial"/>
                <w:sz w:val="20"/>
                <w:szCs w:val="20"/>
                <w:lang w:val="el-GR"/>
              </w:rPr>
              <w:t xml:space="preserve">10%   </w:t>
            </w:r>
            <w:r w:rsidRPr="00492839">
              <w:rPr>
                <w:rFonts w:ascii="Calibri" w:hAnsi="Calibri" w:cs="Arial"/>
                <w:sz w:val="20"/>
                <w:szCs w:val="20"/>
              </w:rPr>
              <w:t>Assignments</w:t>
            </w:r>
          </w:p>
          <w:p w:rsidR="00B55DCE" w:rsidRPr="00492839" w:rsidRDefault="00B55DCE" w:rsidP="00EA49C9">
            <w:pPr>
              <w:numPr>
                <w:ilvl w:val="1"/>
                <w:numId w:val="16"/>
              </w:num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492839">
              <w:rPr>
                <w:rFonts w:ascii="Calibri" w:hAnsi="Calibri" w:cs="Arial"/>
                <w:sz w:val="20"/>
                <w:szCs w:val="20"/>
              </w:rPr>
              <w:t>20%   Project</w:t>
            </w:r>
          </w:p>
          <w:p w:rsidR="00EA49C9" w:rsidRPr="00492839" w:rsidRDefault="00B55DCE" w:rsidP="00EA49C9">
            <w:pPr>
              <w:numPr>
                <w:ilvl w:val="1"/>
                <w:numId w:val="16"/>
              </w:num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492839">
              <w:rPr>
                <w:rFonts w:ascii="Calibri" w:hAnsi="Calibri" w:cs="Arial"/>
                <w:sz w:val="20"/>
                <w:szCs w:val="20"/>
              </w:rPr>
              <w:t>7</w:t>
            </w:r>
            <w:r w:rsidR="00EA49C9" w:rsidRPr="00492839">
              <w:rPr>
                <w:rFonts w:ascii="Calibri" w:hAnsi="Calibri" w:cs="Arial"/>
                <w:sz w:val="20"/>
                <w:szCs w:val="20"/>
                <w:lang w:val="el-GR"/>
              </w:rPr>
              <w:t xml:space="preserve">0%    </w:t>
            </w:r>
            <w:r w:rsidR="00EA49C9" w:rsidRPr="00492839">
              <w:rPr>
                <w:rFonts w:ascii="Calibri" w:hAnsi="Calibri" w:cs="Arial"/>
                <w:sz w:val="20"/>
                <w:szCs w:val="20"/>
              </w:rPr>
              <w:t>Final</w:t>
            </w:r>
            <w:r w:rsidR="00EA49C9" w:rsidRPr="00492839">
              <w:rPr>
                <w:rFonts w:ascii="Calibri" w:hAnsi="Calibri" w:cs="Arial"/>
                <w:sz w:val="20"/>
                <w:szCs w:val="20"/>
                <w:lang w:val="el-GR"/>
              </w:rPr>
              <w:t xml:space="preserve">  </w:t>
            </w:r>
          </w:p>
          <w:p w:rsidR="008C2C7C" w:rsidRPr="00492839" w:rsidRDefault="00EA49C9" w:rsidP="00EA49C9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492839">
              <w:rPr>
                <w:rFonts w:ascii="Calibri" w:hAnsi="Calibri" w:cs="Arial"/>
                <w:sz w:val="20"/>
                <w:szCs w:val="20"/>
              </w:rPr>
              <w:t>Laboratory</w:t>
            </w:r>
            <w:r w:rsidRPr="00492839">
              <w:rPr>
                <w:rFonts w:ascii="Calibri" w:hAnsi="Calibri" w:cs="Arial"/>
                <w:sz w:val="20"/>
                <w:szCs w:val="20"/>
                <w:lang w:val="el-GR"/>
              </w:rPr>
              <w:t xml:space="preserve">  50%</w:t>
            </w:r>
          </w:p>
          <w:p w:rsidR="0042721F" w:rsidRPr="00492839" w:rsidRDefault="0042721F" w:rsidP="0042721F">
            <w:pPr>
              <w:numPr>
                <w:ilvl w:val="1"/>
                <w:numId w:val="16"/>
              </w:num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492839">
              <w:rPr>
                <w:rFonts w:ascii="Calibri" w:hAnsi="Calibri" w:cs="Arial"/>
                <w:sz w:val="20"/>
                <w:szCs w:val="20"/>
              </w:rPr>
              <w:t>2</w:t>
            </w:r>
            <w:r w:rsidRPr="00492839">
              <w:rPr>
                <w:rFonts w:ascii="Calibri" w:hAnsi="Calibri" w:cs="Arial"/>
                <w:sz w:val="20"/>
                <w:szCs w:val="20"/>
                <w:lang w:val="el-GR"/>
              </w:rPr>
              <w:t xml:space="preserve">0%   </w:t>
            </w:r>
            <w:r w:rsidRPr="00492839">
              <w:rPr>
                <w:rFonts w:ascii="Calibri" w:hAnsi="Calibri" w:cs="Arial"/>
                <w:sz w:val="20"/>
                <w:szCs w:val="20"/>
              </w:rPr>
              <w:t>Assignments</w:t>
            </w:r>
          </w:p>
          <w:p w:rsidR="0042721F" w:rsidRPr="00492839" w:rsidRDefault="0042721F" w:rsidP="0042721F">
            <w:pPr>
              <w:numPr>
                <w:ilvl w:val="1"/>
                <w:numId w:val="16"/>
              </w:num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492839">
              <w:rPr>
                <w:rFonts w:ascii="Calibri" w:hAnsi="Calibri" w:cs="Arial"/>
                <w:sz w:val="20"/>
                <w:szCs w:val="20"/>
              </w:rPr>
              <w:t>20%  Overall performance in class</w:t>
            </w:r>
          </w:p>
          <w:p w:rsidR="0042721F" w:rsidRPr="00EA49C9" w:rsidRDefault="0042721F" w:rsidP="0042721F">
            <w:pPr>
              <w:numPr>
                <w:ilvl w:val="1"/>
                <w:numId w:val="16"/>
              </w:numPr>
              <w:rPr>
                <w:rFonts w:ascii="Calibri" w:hAnsi="Calibri" w:cs="Arial"/>
                <w:color w:val="002060"/>
                <w:sz w:val="20"/>
                <w:szCs w:val="20"/>
                <w:lang w:val="el-GR"/>
              </w:rPr>
            </w:pPr>
            <w:r w:rsidRPr="00492839">
              <w:rPr>
                <w:rFonts w:ascii="Calibri" w:hAnsi="Calibri" w:cs="Arial"/>
                <w:sz w:val="20"/>
                <w:szCs w:val="20"/>
              </w:rPr>
              <w:t>7</w:t>
            </w:r>
            <w:r w:rsidRPr="00492839">
              <w:rPr>
                <w:rFonts w:ascii="Calibri" w:hAnsi="Calibri" w:cs="Arial"/>
                <w:sz w:val="20"/>
                <w:szCs w:val="20"/>
                <w:lang w:val="el-GR"/>
              </w:rPr>
              <w:t xml:space="preserve">0%    </w:t>
            </w:r>
            <w:r w:rsidRPr="00492839">
              <w:rPr>
                <w:rFonts w:ascii="Calibri" w:hAnsi="Calibri" w:cs="Arial"/>
                <w:sz w:val="20"/>
                <w:szCs w:val="20"/>
              </w:rPr>
              <w:t>Final</w:t>
            </w:r>
            <w:r w:rsidRPr="00492839">
              <w:rPr>
                <w:rFonts w:ascii="Calibri" w:hAnsi="Calibri" w:cs="Arial"/>
                <w:sz w:val="20"/>
                <w:szCs w:val="20"/>
                <w:lang w:val="el-GR"/>
              </w:rPr>
              <w:t xml:space="preserve">  </w:t>
            </w:r>
            <w:r w:rsidRPr="00492839">
              <w:rPr>
                <w:rFonts w:ascii="Calibri" w:hAnsi="Calibri" w:cs="Arial"/>
                <w:sz w:val="20"/>
                <w:szCs w:val="20"/>
              </w:rPr>
              <w:t>Project</w:t>
            </w:r>
            <w:r w:rsidRPr="0042721F">
              <w:rPr>
                <w:rFonts w:ascii="Calibri" w:hAnsi="Calibri" w:cs="Arial"/>
                <w:color w:val="002060"/>
                <w:sz w:val="20"/>
                <w:szCs w:val="20"/>
              </w:rPr>
              <w:t xml:space="preserve"> </w:t>
            </w:r>
          </w:p>
        </w:tc>
      </w:tr>
    </w:tbl>
    <w:p w:rsidR="00D9350D" w:rsidRPr="00C75348" w:rsidRDefault="00D9350D" w:rsidP="00102C3A">
      <w:pPr>
        <w:rPr>
          <w:lang w:val="el-GR"/>
        </w:rPr>
      </w:pPr>
    </w:p>
    <w:p w:rsidR="000F4FD4" w:rsidRPr="00D9350D" w:rsidRDefault="00C07985" w:rsidP="007F0C9E">
      <w:pPr>
        <w:pStyle w:val="Heading4"/>
        <w:numPr>
          <w:ilvl w:val="0"/>
          <w:numId w:val="15"/>
        </w:numPr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  <w:lang w:val="en-GB"/>
        </w:rPr>
        <w:t>RECOMMENDED 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0F4FD4" w:rsidRPr="00286EDA" w:rsidTr="009B3BBE">
        <w:trPr>
          <w:trHeight w:val="4278"/>
        </w:trPr>
        <w:tc>
          <w:tcPr>
            <w:tcW w:w="8472" w:type="dxa"/>
          </w:tcPr>
          <w:p w:rsidR="00AC4903" w:rsidRPr="00AC4903" w:rsidRDefault="00686C82" w:rsidP="00AC4903">
            <w:pPr>
              <w:spacing w:before="40" w:after="120"/>
              <w:jc w:val="both"/>
              <w:rPr>
                <w:rFonts w:ascii="Calibri" w:hAnsi="Calibri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b/>
                <w:i/>
                <w:sz w:val="20"/>
                <w:szCs w:val="20"/>
                <w:u w:val="single"/>
                <w:lang w:val="el-GR"/>
              </w:rPr>
              <w:t>-</w:t>
            </w:r>
            <w:r>
              <w:rPr>
                <w:rFonts w:ascii="Calibri" w:hAnsi="Calibri" w:cs="Arial"/>
                <w:b/>
                <w:i/>
                <w:sz w:val="20"/>
                <w:szCs w:val="20"/>
                <w:u w:val="single"/>
                <w:lang w:val="en-GB"/>
              </w:rPr>
              <w:t>Recommended Bibliography</w:t>
            </w:r>
            <w:r w:rsidR="008C2C7C" w:rsidRPr="009B3BBE">
              <w:rPr>
                <w:rFonts w:ascii="Calibri" w:hAnsi="Calibri" w:cs="Arial"/>
                <w:b/>
                <w:i/>
                <w:sz w:val="20"/>
                <w:szCs w:val="20"/>
                <w:u w:val="single"/>
                <w:lang w:val="el-GR"/>
              </w:rPr>
              <w:t>:</w:t>
            </w:r>
          </w:p>
          <w:p w:rsidR="00115189" w:rsidRPr="00115189" w:rsidRDefault="00115189" w:rsidP="001151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5189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>Introduction to pattern recognition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>,</w:t>
            </w:r>
            <w:r w:rsidRPr="0011518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George Papadourakis and John </w:t>
            </w:r>
            <w:proofErr w:type="spellStart"/>
            <w:r w:rsidRPr="0011518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Tsagatakis</w:t>
            </w:r>
            <w:proofErr w:type="spellEnd"/>
            <w:r w:rsidRPr="0011518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2004 (in Greek).</w:t>
            </w:r>
          </w:p>
          <w:p w:rsidR="008A2989" w:rsidRDefault="00115189" w:rsidP="008A29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5189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>Pattern classification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 xml:space="preserve">, </w:t>
            </w:r>
            <w:r w:rsidR="008A298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R. </w:t>
            </w:r>
            <w:proofErr w:type="spellStart"/>
            <w:r w:rsidR="008A298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Duda</w:t>
            </w:r>
            <w:proofErr w:type="spellEnd"/>
            <w:r w:rsidR="008A298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P. Hart, D. Stork,</w:t>
            </w:r>
            <w:r w:rsidRPr="0011518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John Willey and Sons, 2000.  </w:t>
            </w:r>
          </w:p>
          <w:p w:rsidR="00115189" w:rsidRPr="009A67A1" w:rsidRDefault="00B2543F" w:rsidP="009A67A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A2989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>Pattern recognition and image analysis,</w:t>
            </w:r>
            <w:r w:rsidR="008A2989" w:rsidRPr="008A2989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8A2989" w:rsidRPr="008A298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E. </w:t>
            </w:r>
            <w:proofErr w:type="spellStart"/>
            <w:r w:rsidR="008A2989" w:rsidRPr="008A298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Gose</w:t>
            </w:r>
            <w:proofErr w:type="spellEnd"/>
            <w:r w:rsidR="008A2989" w:rsidRPr="008A298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R. </w:t>
            </w:r>
            <w:proofErr w:type="spellStart"/>
            <w:r w:rsidR="008A2989" w:rsidRPr="008A298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Johnsonbaught</w:t>
            </w:r>
            <w:proofErr w:type="spellEnd"/>
            <w:r w:rsidR="008A2989" w:rsidRPr="008A298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S. </w:t>
            </w:r>
            <w:proofErr w:type="spellStart"/>
            <w:r w:rsidR="008A2989" w:rsidRPr="008A298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Jost</w:t>
            </w:r>
            <w:proofErr w:type="spellEnd"/>
            <w:r w:rsidR="008A2989" w:rsidRPr="008A298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Prentice Hall, 1996.</w:t>
            </w:r>
          </w:p>
          <w:p w:rsidR="0000335D" w:rsidRPr="009A67A1" w:rsidRDefault="00B2543F" w:rsidP="009A67A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</w:pPr>
            <w:r w:rsidRPr="009A67A1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>Pattern Recognition and</w:t>
            </w:r>
            <w:r w:rsidR="009A67A1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 xml:space="preserve"> </w:t>
            </w:r>
            <w:r w:rsidRPr="009A67A1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>Computational Intelligence</w:t>
            </w:r>
            <w:r w:rsidR="009A67A1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 xml:space="preserve"> </w:t>
            </w:r>
            <w:r w:rsidRPr="009A67A1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 xml:space="preserve">Techniques Using </w:t>
            </w:r>
            <w:proofErr w:type="spellStart"/>
            <w:r w:rsidRPr="009A67A1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>Matlab</w:t>
            </w:r>
            <w:proofErr w:type="spellEnd"/>
            <w:r w:rsidR="009A67A1" w:rsidRPr="00B2543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E. S. </w:t>
            </w:r>
            <w:proofErr w:type="spellStart"/>
            <w:r w:rsidR="009A67A1" w:rsidRPr="00B2543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Gopi</w:t>
            </w:r>
            <w:proofErr w:type="spellEnd"/>
            <w:r w:rsidR="009A67A1" w:rsidRPr="009A67A1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>,</w:t>
            </w:r>
            <w:r w:rsidR="009A67A1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9A67A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Springer, </w:t>
            </w:r>
            <w:r w:rsidRPr="009A67A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2020</w:t>
            </w:r>
            <w:r w:rsidR="009A67A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  <w:p w:rsidR="00B93420" w:rsidRPr="00B93420" w:rsidRDefault="00DB4DF1" w:rsidP="00B934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93420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>Pattern Recognition</w:t>
            </w:r>
            <w:r w:rsidR="00B93420">
              <w:rPr>
                <w:lang w:val="en-US"/>
              </w:rPr>
              <w:t xml:space="preserve">, </w:t>
            </w:r>
            <w:hyperlink r:id="rId8" w:history="1">
              <w:proofErr w:type="spellStart"/>
              <w:r w:rsidRPr="00B93420"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t>Konstantinos</w:t>
              </w:r>
              <w:proofErr w:type="spellEnd"/>
              <w:r w:rsidRPr="00B93420"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proofErr w:type="gramStart"/>
              <w:r w:rsidRPr="00B93420"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t>Koutroumbas</w:t>
              </w:r>
              <w:proofErr w:type="spellEnd"/>
              <w:r w:rsidRPr="00B93420"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t xml:space="preserve"> </w:t>
              </w:r>
              <w:proofErr w:type="gramEnd"/>
            </w:hyperlink>
            <w:r w:rsidRPr="00B9342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hyperlink r:id="rId9" w:history="1">
              <w:proofErr w:type="spellStart"/>
              <w:r w:rsidRPr="00B93420"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t>Sergios</w:t>
              </w:r>
              <w:proofErr w:type="spellEnd"/>
              <w:r w:rsidRPr="00B93420"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Pr="00B93420"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t>Theodoridis</w:t>
              </w:r>
              <w:proofErr w:type="spellEnd"/>
              <w:r w:rsidR="00B93420"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t xml:space="preserve">,  </w:t>
              </w:r>
              <w:r w:rsidR="00B93420" w:rsidRPr="00B93420"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t>Academic Press</w:t>
              </w:r>
              <w:r w:rsidR="00B93420"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t>, 2014.</w:t>
              </w:r>
              <w:r w:rsidRPr="00B93420"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t xml:space="preserve"> </w:t>
              </w:r>
            </w:hyperlink>
          </w:p>
          <w:p w:rsidR="00B93420" w:rsidRPr="00B93420" w:rsidRDefault="00B93420" w:rsidP="00B934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B93420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 xml:space="preserve">Pattern Recognition and Machine Learning, </w:t>
            </w:r>
            <w:r w:rsidRPr="00B9342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Christopher M. Bishop, Springer,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2006,</w:t>
            </w:r>
          </w:p>
          <w:p w:rsidR="00B93420" w:rsidRPr="00B93420" w:rsidRDefault="00B93420" w:rsidP="00B934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B93420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 xml:space="preserve">Int. Association of  Pattern Recognition (IARP) Education Resources </w:t>
            </w:r>
            <w:r w:rsidRPr="00B9342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http://homepages.inf.ed.ac.uk/rbf/IAPR/</w:t>
            </w:r>
          </w:p>
          <w:p w:rsidR="00B93420" w:rsidRDefault="00B93420" w:rsidP="00B93420">
            <w:pPr>
              <w:ind w:left="36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</w:p>
          <w:p w:rsidR="00B93420" w:rsidRDefault="00B93420" w:rsidP="00B93420">
            <w:pPr>
              <w:ind w:left="36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</w:p>
          <w:p w:rsidR="00B93420" w:rsidRPr="00B93420" w:rsidRDefault="00B93420" w:rsidP="00B93420">
            <w:pPr>
              <w:ind w:left="36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</w:p>
          <w:p w:rsidR="00E27A75" w:rsidRPr="00B93420" w:rsidRDefault="009B3BBE" w:rsidP="00B93420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B93420">
              <w:rPr>
                <w:rFonts w:cs="Arial"/>
                <w:b/>
                <w:i/>
                <w:sz w:val="20"/>
                <w:szCs w:val="20"/>
                <w:u w:val="single"/>
                <w:lang w:val="en-GB"/>
              </w:rPr>
              <w:t>Relevant Scientific Journals:</w:t>
            </w:r>
          </w:p>
          <w:p w:rsidR="00436F13" w:rsidRDefault="00436F13" w:rsidP="00BB1C8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436F13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IEEE Transactions on Pattern Analysis and Machine Intelligence</w:t>
            </w:r>
            <w:r w:rsidRPr="00BB1C8B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 </w:t>
            </w:r>
          </w:p>
          <w:p w:rsidR="00436F13" w:rsidRDefault="00B105DA" w:rsidP="00B105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B105D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Pattern Recognition</w:t>
            </w:r>
          </w:p>
          <w:p w:rsidR="00B105DA" w:rsidRDefault="00B105DA" w:rsidP="00B105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B105D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Pattern Recognition Letters</w:t>
            </w:r>
          </w:p>
          <w:p w:rsidR="00B105DA" w:rsidRDefault="00B105DA" w:rsidP="00B105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B105D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International Journal of Pattern Recognition and Artificial Intelligence</w:t>
            </w:r>
          </w:p>
          <w:p w:rsidR="00436F13" w:rsidRDefault="00436F13" w:rsidP="00436F13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</w:p>
          <w:p w:rsidR="00902479" w:rsidRPr="00902479" w:rsidRDefault="00902479" w:rsidP="00902479">
            <w:pPr>
              <w:ind w:left="36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</w:p>
        </w:tc>
      </w:tr>
      <w:bookmarkEnd w:id="0"/>
    </w:tbl>
    <w:p w:rsidR="000F4FD4" w:rsidRPr="00286EDA" w:rsidRDefault="000F4FD4" w:rsidP="00102C3A">
      <w:pPr>
        <w:rPr>
          <w:rFonts w:ascii="Cambria" w:hAnsi="Cambria"/>
          <w:b/>
          <w:bCs/>
          <w:sz w:val="28"/>
          <w:lang w:val="en-GB"/>
        </w:rPr>
      </w:pPr>
    </w:p>
    <w:sectPr w:rsidR="000F4FD4" w:rsidRPr="00286EDA" w:rsidSect="00305D37">
      <w:headerReference w:type="even" r:id="rId10"/>
      <w:pgSz w:w="11906" w:h="16838" w:code="9"/>
      <w:pgMar w:top="1134" w:right="1304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29C" w:rsidRDefault="0073429C">
      <w:r>
        <w:separator/>
      </w:r>
    </w:p>
  </w:endnote>
  <w:endnote w:type="continuationSeparator" w:id="0">
    <w:p w:rsidR="0073429C" w:rsidRDefault="00734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29C" w:rsidRDefault="0073429C">
      <w:r>
        <w:separator/>
      </w:r>
    </w:p>
  </w:footnote>
  <w:footnote w:type="continuationSeparator" w:id="0">
    <w:p w:rsidR="0073429C" w:rsidRDefault="00734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DC" w:rsidRDefault="008156B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43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43DC" w:rsidRDefault="009A43D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6C0"/>
    <w:multiLevelType w:val="hybridMultilevel"/>
    <w:tmpl w:val="D5826768"/>
    <w:lvl w:ilvl="0" w:tplc="2D5804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693888"/>
    <w:multiLevelType w:val="multilevel"/>
    <w:tmpl w:val="E18C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D4272"/>
    <w:multiLevelType w:val="multilevel"/>
    <w:tmpl w:val="6666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1A5D241F"/>
    <w:multiLevelType w:val="hybridMultilevel"/>
    <w:tmpl w:val="F3661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C5DEC"/>
    <w:multiLevelType w:val="hybridMultilevel"/>
    <w:tmpl w:val="64AC7A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2634D"/>
    <w:multiLevelType w:val="hybridMultilevel"/>
    <w:tmpl w:val="7D6CF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8290C"/>
    <w:multiLevelType w:val="hybridMultilevel"/>
    <w:tmpl w:val="D14CE0A2"/>
    <w:lvl w:ilvl="0" w:tplc="0809000F">
      <w:start w:val="1"/>
      <w:numFmt w:val="decimal"/>
      <w:lvlText w:val="%1."/>
      <w:lvlJc w:val="left"/>
      <w:pPr>
        <w:ind w:left="1383" w:hanging="360"/>
      </w:pPr>
    </w:lvl>
    <w:lvl w:ilvl="1" w:tplc="08090019" w:tentative="1">
      <w:start w:val="1"/>
      <w:numFmt w:val="lowerLetter"/>
      <w:lvlText w:val="%2."/>
      <w:lvlJc w:val="left"/>
      <w:pPr>
        <w:ind w:left="2103" w:hanging="360"/>
      </w:pPr>
    </w:lvl>
    <w:lvl w:ilvl="2" w:tplc="0809001B" w:tentative="1">
      <w:start w:val="1"/>
      <w:numFmt w:val="lowerRoman"/>
      <w:lvlText w:val="%3."/>
      <w:lvlJc w:val="right"/>
      <w:pPr>
        <w:ind w:left="2823" w:hanging="180"/>
      </w:pPr>
    </w:lvl>
    <w:lvl w:ilvl="3" w:tplc="0809000F" w:tentative="1">
      <w:start w:val="1"/>
      <w:numFmt w:val="decimal"/>
      <w:lvlText w:val="%4."/>
      <w:lvlJc w:val="left"/>
      <w:pPr>
        <w:ind w:left="3543" w:hanging="360"/>
      </w:pPr>
    </w:lvl>
    <w:lvl w:ilvl="4" w:tplc="08090019" w:tentative="1">
      <w:start w:val="1"/>
      <w:numFmt w:val="lowerLetter"/>
      <w:lvlText w:val="%5."/>
      <w:lvlJc w:val="left"/>
      <w:pPr>
        <w:ind w:left="4263" w:hanging="360"/>
      </w:pPr>
    </w:lvl>
    <w:lvl w:ilvl="5" w:tplc="0809001B" w:tentative="1">
      <w:start w:val="1"/>
      <w:numFmt w:val="lowerRoman"/>
      <w:lvlText w:val="%6."/>
      <w:lvlJc w:val="right"/>
      <w:pPr>
        <w:ind w:left="4983" w:hanging="180"/>
      </w:pPr>
    </w:lvl>
    <w:lvl w:ilvl="6" w:tplc="0809000F" w:tentative="1">
      <w:start w:val="1"/>
      <w:numFmt w:val="decimal"/>
      <w:lvlText w:val="%7."/>
      <w:lvlJc w:val="left"/>
      <w:pPr>
        <w:ind w:left="5703" w:hanging="360"/>
      </w:pPr>
    </w:lvl>
    <w:lvl w:ilvl="7" w:tplc="08090019" w:tentative="1">
      <w:start w:val="1"/>
      <w:numFmt w:val="lowerLetter"/>
      <w:lvlText w:val="%8."/>
      <w:lvlJc w:val="left"/>
      <w:pPr>
        <w:ind w:left="6423" w:hanging="360"/>
      </w:pPr>
    </w:lvl>
    <w:lvl w:ilvl="8" w:tplc="080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7">
    <w:nsid w:val="2F47040E"/>
    <w:multiLevelType w:val="hybridMultilevel"/>
    <w:tmpl w:val="9934D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64E6D"/>
    <w:multiLevelType w:val="hybridMultilevel"/>
    <w:tmpl w:val="37704638"/>
    <w:lvl w:ilvl="0" w:tplc="4BDA4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02773"/>
    <w:multiLevelType w:val="hybridMultilevel"/>
    <w:tmpl w:val="BAC474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80E96"/>
    <w:multiLevelType w:val="hybridMultilevel"/>
    <w:tmpl w:val="63E6FB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C14CA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C514E7E"/>
    <w:multiLevelType w:val="hybridMultilevel"/>
    <w:tmpl w:val="D6E0E1CE"/>
    <w:lvl w:ilvl="0" w:tplc="600ABD2C">
      <w:start w:val="1"/>
      <w:numFmt w:val="decimal"/>
      <w:pStyle w:val="Heading4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F3E8D"/>
    <w:multiLevelType w:val="hybridMultilevel"/>
    <w:tmpl w:val="C338D0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D21AD7"/>
    <w:multiLevelType w:val="hybridMultilevel"/>
    <w:tmpl w:val="F3861C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270CE"/>
    <w:multiLevelType w:val="hybridMultilevel"/>
    <w:tmpl w:val="DCB83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63E73"/>
    <w:multiLevelType w:val="hybridMultilevel"/>
    <w:tmpl w:val="06BEE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D411D7"/>
    <w:multiLevelType w:val="hybridMultilevel"/>
    <w:tmpl w:val="FA7E4C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C4677"/>
    <w:multiLevelType w:val="hybridMultilevel"/>
    <w:tmpl w:val="EACC1F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6C7D4B7B"/>
    <w:multiLevelType w:val="hybridMultilevel"/>
    <w:tmpl w:val="E56E7292"/>
    <w:lvl w:ilvl="0" w:tplc="65CA8C9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05D06"/>
    <w:multiLevelType w:val="hybridMultilevel"/>
    <w:tmpl w:val="F8243C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16B2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46E6F67"/>
    <w:multiLevelType w:val="hybridMultilevel"/>
    <w:tmpl w:val="3FC0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32B1C"/>
    <w:multiLevelType w:val="multilevel"/>
    <w:tmpl w:val="1D10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2"/>
  </w:num>
  <w:num w:numId="4">
    <w:abstractNumId w:val="15"/>
  </w:num>
  <w:num w:numId="5">
    <w:abstractNumId w:val="7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0"/>
  </w:num>
  <w:num w:numId="11">
    <w:abstractNumId w:val="6"/>
  </w:num>
  <w:num w:numId="12">
    <w:abstractNumId w:val="13"/>
  </w:num>
  <w:num w:numId="13">
    <w:abstractNumId w:val="14"/>
  </w:num>
  <w:num w:numId="14">
    <w:abstractNumId w:val="17"/>
  </w:num>
  <w:num w:numId="15">
    <w:abstractNumId w:val="8"/>
  </w:num>
  <w:num w:numId="16">
    <w:abstractNumId w:val="3"/>
  </w:num>
  <w:num w:numId="17">
    <w:abstractNumId w:val="4"/>
  </w:num>
  <w:num w:numId="18">
    <w:abstractNumId w:val="18"/>
  </w:num>
  <w:num w:numId="19">
    <w:abstractNumId w:val="2"/>
  </w:num>
  <w:num w:numId="20">
    <w:abstractNumId w:val="20"/>
  </w:num>
  <w:num w:numId="21">
    <w:abstractNumId w:val="1"/>
  </w:num>
  <w:num w:numId="22">
    <w:abstractNumId w:val="11"/>
  </w:num>
  <w:num w:numId="23">
    <w:abstractNumId w:val="21"/>
  </w:num>
  <w:num w:numId="24">
    <w:abstractNumId w:val="22"/>
  </w:num>
  <w:num w:numId="25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C29"/>
    <w:rsid w:val="00000933"/>
    <w:rsid w:val="00002097"/>
    <w:rsid w:val="0000335D"/>
    <w:rsid w:val="00004C61"/>
    <w:rsid w:val="00006162"/>
    <w:rsid w:val="000068A2"/>
    <w:rsid w:val="00006C7F"/>
    <w:rsid w:val="00007755"/>
    <w:rsid w:val="000108F7"/>
    <w:rsid w:val="000116A7"/>
    <w:rsid w:val="00011899"/>
    <w:rsid w:val="00012287"/>
    <w:rsid w:val="0001536E"/>
    <w:rsid w:val="000153D9"/>
    <w:rsid w:val="00017E76"/>
    <w:rsid w:val="000205C6"/>
    <w:rsid w:val="00024339"/>
    <w:rsid w:val="00024BCB"/>
    <w:rsid w:val="00024D9F"/>
    <w:rsid w:val="0002577E"/>
    <w:rsid w:val="0002726A"/>
    <w:rsid w:val="000275E7"/>
    <w:rsid w:val="000275FF"/>
    <w:rsid w:val="00027E26"/>
    <w:rsid w:val="000306CF"/>
    <w:rsid w:val="00030F0D"/>
    <w:rsid w:val="000328C5"/>
    <w:rsid w:val="00033075"/>
    <w:rsid w:val="00033ED5"/>
    <w:rsid w:val="00034998"/>
    <w:rsid w:val="00037685"/>
    <w:rsid w:val="00040596"/>
    <w:rsid w:val="000410DA"/>
    <w:rsid w:val="00041C10"/>
    <w:rsid w:val="000443E5"/>
    <w:rsid w:val="0005007E"/>
    <w:rsid w:val="00052058"/>
    <w:rsid w:val="0005657A"/>
    <w:rsid w:val="000571FD"/>
    <w:rsid w:val="00061ACD"/>
    <w:rsid w:val="00061CF6"/>
    <w:rsid w:val="000635AB"/>
    <w:rsid w:val="00063755"/>
    <w:rsid w:val="00063E63"/>
    <w:rsid w:val="00065255"/>
    <w:rsid w:val="0006742F"/>
    <w:rsid w:val="00070A59"/>
    <w:rsid w:val="0007233C"/>
    <w:rsid w:val="00072541"/>
    <w:rsid w:val="000728A8"/>
    <w:rsid w:val="00074104"/>
    <w:rsid w:val="000747CB"/>
    <w:rsid w:val="00074A3F"/>
    <w:rsid w:val="000829CE"/>
    <w:rsid w:val="0008519E"/>
    <w:rsid w:val="00090252"/>
    <w:rsid w:val="00090277"/>
    <w:rsid w:val="000911CB"/>
    <w:rsid w:val="00091F9F"/>
    <w:rsid w:val="000957CA"/>
    <w:rsid w:val="000964E8"/>
    <w:rsid w:val="000A0254"/>
    <w:rsid w:val="000A08F5"/>
    <w:rsid w:val="000A3476"/>
    <w:rsid w:val="000A4DDE"/>
    <w:rsid w:val="000A55BA"/>
    <w:rsid w:val="000A566B"/>
    <w:rsid w:val="000A62B8"/>
    <w:rsid w:val="000B07DB"/>
    <w:rsid w:val="000B0B08"/>
    <w:rsid w:val="000B38FC"/>
    <w:rsid w:val="000B7F47"/>
    <w:rsid w:val="000C3A17"/>
    <w:rsid w:val="000C4334"/>
    <w:rsid w:val="000C4E47"/>
    <w:rsid w:val="000C7BC1"/>
    <w:rsid w:val="000D135A"/>
    <w:rsid w:val="000D1CD3"/>
    <w:rsid w:val="000D1CF6"/>
    <w:rsid w:val="000D3ACC"/>
    <w:rsid w:val="000D4B88"/>
    <w:rsid w:val="000D5EC2"/>
    <w:rsid w:val="000D6334"/>
    <w:rsid w:val="000D6BAA"/>
    <w:rsid w:val="000E0695"/>
    <w:rsid w:val="000E06F0"/>
    <w:rsid w:val="000E0F94"/>
    <w:rsid w:val="000E1343"/>
    <w:rsid w:val="000E1AA6"/>
    <w:rsid w:val="000E3FF4"/>
    <w:rsid w:val="000E42EA"/>
    <w:rsid w:val="000E5F02"/>
    <w:rsid w:val="000E6CD4"/>
    <w:rsid w:val="000F4FD4"/>
    <w:rsid w:val="000F573F"/>
    <w:rsid w:val="000F7698"/>
    <w:rsid w:val="001000AC"/>
    <w:rsid w:val="00101E11"/>
    <w:rsid w:val="001026B2"/>
    <w:rsid w:val="00102A4A"/>
    <w:rsid w:val="00102C3A"/>
    <w:rsid w:val="00102FF4"/>
    <w:rsid w:val="001049B1"/>
    <w:rsid w:val="00104D8C"/>
    <w:rsid w:val="00105309"/>
    <w:rsid w:val="00110E4A"/>
    <w:rsid w:val="00111782"/>
    <w:rsid w:val="00111A75"/>
    <w:rsid w:val="00114CEF"/>
    <w:rsid w:val="001150E1"/>
    <w:rsid w:val="00115189"/>
    <w:rsid w:val="001151DF"/>
    <w:rsid w:val="0011552E"/>
    <w:rsid w:val="001158E3"/>
    <w:rsid w:val="00115AD9"/>
    <w:rsid w:val="001173EF"/>
    <w:rsid w:val="00124681"/>
    <w:rsid w:val="00131063"/>
    <w:rsid w:val="00132DAE"/>
    <w:rsid w:val="001347BE"/>
    <w:rsid w:val="00134951"/>
    <w:rsid w:val="00134B1A"/>
    <w:rsid w:val="0013660E"/>
    <w:rsid w:val="00136E4A"/>
    <w:rsid w:val="001371FD"/>
    <w:rsid w:val="0014237E"/>
    <w:rsid w:val="00144568"/>
    <w:rsid w:val="001446F9"/>
    <w:rsid w:val="0014708D"/>
    <w:rsid w:val="0014716A"/>
    <w:rsid w:val="00155ADD"/>
    <w:rsid w:val="001565BF"/>
    <w:rsid w:val="00157A9F"/>
    <w:rsid w:val="00161BCF"/>
    <w:rsid w:val="00161BFB"/>
    <w:rsid w:val="0016225C"/>
    <w:rsid w:val="00163477"/>
    <w:rsid w:val="00163A7E"/>
    <w:rsid w:val="00163C8C"/>
    <w:rsid w:val="00164080"/>
    <w:rsid w:val="00167BF7"/>
    <w:rsid w:val="00171309"/>
    <w:rsid w:val="001718A1"/>
    <w:rsid w:val="001767FD"/>
    <w:rsid w:val="00176AD2"/>
    <w:rsid w:val="00177937"/>
    <w:rsid w:val="001828E9"/>
    <w:rsid w:val="00183B0B"/>
    <w:rsid w:val="00184CF9"/>
    <w:rsid w:val="00186314"/>
    <w:rsid w:val="001873A1"/>
    <w:rsid w:val="0019097C"/>
    <w:rsid w:val="00190FD1"/>
    <w:rsid w:val="00191BDA"/>
    <w:rsid w:val="00192649"/>
    <w:rsid w:val="00193F18"/>
    <w:rsid w:val="001947EA"/>
    <w:rsid w:val="00194BAB"/>
    <w:rsid w:val="0019534A"/>
    <w:rsid w:val="00195420"/>
    <w:rsid w:val="001A07CC"/>
    <w:rsid w:val="001A08BF"/>
    <w:rsid w:val="001A0D07"/>
    <w:rsid w:val="001A1326"/>
    <w:rsid w:val="001A19C2"/>
    <w:rsid w:val="001A1C52"/>
    <w:rsid w:val="001A33E9"/>
    <w:rsid w:val="001A58AA"/>
    <w:rsid w:val="001A5D1A"/>
    <w:rsid w:val="001A604B"/>
    <w:rsid w:val="001A65BD"/>
    <w:rsid w:val="001A6E29"/>
    <w:rsid w:val="001A75E5"/>
    <w:rsid w:val="001B2C9D"/>
    <w:rsid w:val="001B36BC"/>
    <w:rsid w:val="001B42AA"/>
    <w:rsid w:val="001B5AF1"/>
    <w:rsid w:val="001B647B"/>
    <w:rsid w:val="001B78EE"/>
    <w:rsid w:val="001C2D16"/>
    <w:rsid w:val="001C37B5"/>
    <w:rsid w:val="001C5379"/>
    <w:rsid w:val="001C59F2"/>
    <w:rsid w:val="001C63A1"/>
    <w:rsid w:val="001C6883"/>
    <w:rsid w:val="001D06B9"/>
    <w:rsid w:val="001D11D9"/>
    <w:rsid w:val="001D2E43"/>
    <w:rsid w:val="001D3609"/>
    <w:rsid w:val="001D59B1"/>
    <w:rsid w:val="001E0538"/>
    <w:rsid w:val="001E191C"/>
    <w:rsid w:val="001E2E3F"/>
    <w:rsid w:val="001E4BDF"/>
    <w:rsid w:val="001E5764"/>
    <w:rsid w:val="001E5D0E"/>
    <w:rsid w:val="001E7543"/>
    <w:rsid w:val="001F07EB"/>
    <w:rsid w:val="001F11AC"/>
    <w:rsid w:val="001F18F3"/>
    <w:rsid w:val="001F1DC6"/>
    <w:rsid w:val="001F1ED4"/>
    <w:rsid w:val="001F30A4"/>
    <w:rsid w:val="001F3DA3"/>
    <w:rsid w:val="001F3F58"/>
    <w:rsid w:val="001F4EE0"/>
    <w:rsid w:val="001F6A3B"/>
    <w:rsid w:val="00201D41"/>
    <w:rsid w:val="00205B36"/>
    <w:rsid w:val="002074B4"/>
    <w:rsid w:val="002077B9"/>
    <w:rsid w:val="00207E32"/>
    <w:rsid w:val="00211544"/>
    <w:rsid w:val="00212148"/>
    <w:rsid w:val="002130EC"/>
    <w:rsid w:val="00213626"/>
    <w:rsid w:val="00214401"/>
    <w:rsid w:val="002150A6"/>
    <w:rsid w:val="0022013C"/>
    <w:rsid w:val="00220BCB"/>
    <w:rsid w:val="00221A41"/>
    <w:rsid w:val="00222E11"/>
    <w:rsid w:val="00222F35"/>
    <w:rsid w:val="00223F4A"/>
    <w:rsid w:val="00225396"/>
    <w:rsid w:val="00231676"/>
    <w:rsid w:val="00232D05"/>
    <w:rsid w:val="00232EB0"/>
    <w:rsid w:val="00233376"/>
    <w:rsid w:val="00235175"/>
    <w:rsid w:val="00236017"/>
    <w:rsid w:val="00236495"/>
    <w:rsid w:val="00236E9B"/>
    <w:rsid w:val="00240545"/>
    <w:rsid w:val="00241B32"/>
    <w:rsid w:val="00241C5D"/>
    <w:rsid w:val="00242E3F"/>
    <w:rsid w:val="00242EA1"/>
    <w:rsid w:val="00243AB2"/>
    <w:rsid w:val="00243AB4"/>
    <w:rsid w:val="002457AA"/>
    <w:rsid w:val="00245FA4"/>
    <w:rsid w:val="0024715B"/>
    <w:rsid w:val="0024793D"/>
    <w:rsid w:val="00247A19"/>
    <w:rsid w:val="00250A2F"/>
    <w:rsid w:val="00255063"/>
    <w:rsid w:val="0025547E"/>
    <w:rsid w:val="0026051D"/>
    <w:rsid w:val="00260B12"/>
    <w:rsid w:val="00261622"/>
    <w:rsid w:val="00265F0D"/>
    <w:rsid w:val="002706A7"/>
    <w:rsid w:val="00271BEE"/>
    <w:rsid w:val="00271F7D"/>
    <w:rsid w:val="00272884"/>
    <w:rsid w:val="00273745"/>
    <w:rsid w:val="00274DDE"/>
    <w:rsid w:val="0027626F"/>
    <w:rsid w:val="00277781"/>
    <w:rsid w:val="00280486"/>
    <w:rsid w:val="00280BFE"/>
    <w:rsid w:val="0028166F"/>
    <w:rsid w:val="00282FAB"/>
    <w:rsid w:val="00285D8B"/>
    <w:rsid w:val="00286A85"/>
    <w:rsid w:val="00286EDA"/>
    <w:rsid w:val="002874EB"/>
    <w:rsid w:val="0029057A"/>
    <w:rsid w:val="002909D6"/>
    <w:rsid w:val="0029639C"/>
    <w:rsid w:val="00296B05"/>
    <w:rsid w:val="00296F0C"/>
    <w:rsid w:val="002A03B0"/>
    <w:rsid w:val="002A211F"/>
    <w:rsid w:val="002A3098"/>
    <w:rsid w:val="002A44CF"/>
    <w:rsid w:val="002A5B2A"/>
    <w:rsid w:val="002A66C2"/>
    <w:rsid w:val="002A6D80"/>
    <w:rsid w:val="002B050C"/>
    <w:rsid w:val="002B132D"/>
    <w:rsid w:val="002B2516"/>
    <w:rsid w:val="002B2A53"/>
    <w:rsid w:val="002B53E5"/>
    <w:rsid w:val="002B6A10"/>
    <w:rsid w:val="002C02CE"/>
    <w:rsid w:val="002C3352"/>
    <w:rsid w:val="002C373B"/>
    <w:rsid w:val="002C4096"/>
    <w:rsid w:val="002C4537"/>
    <w:rsid w:val="002C644D"/>
    <w:rsid w:val="002C7D88"/>
    <w:rsid w:val="002D3A20"/>
    <w:rsid w:val="002D5542"/>
    <w:rsid w:val="002D5EEC"/>
    <w:rsid w:val="002E3950"/>
    <w:rsid w:val="002E5AEC"/>
    <w:rsid w:val="002E77A5"/>
    <w:rsid w:val="002F1273"/>
    <w:rsid w:val="002F1745"/>
    <w:rsid w:val="002F1829"/>
    <w:rsid w:val="002F2024"/>
    <w:rsid w:val="002F54E0"/>
    <w:rsid w:val="002F56C4"/>
    <w:rsid w:val="002F637A"/>
    <w:rsid w:val="002F6967"/>
    <w:rsid w:val="002F6D8E"/>
    <w:rsid w:val="002F6E55"/>
    <w:rsid w:val="002F7260"/>
    <w:rsid w:val="003003AD"/>
    <w:rsid w:val="00300DEE"/>
    <w:rsid w:val="003015D6"/>
    <w:rsid w:val="00301D54"/>
    <w:rsid w:val="003026B6"/>
    <w:rsid w:val="00302C56"/>
    <w:rsid w:val="00303462"/>
    <w:rsid w:val="00305870"/>
    <w:rsid w:val="00305D37"/>
    <w:rsid w:val="00307B48"/>
    <w:rsid w:val="00310E41"/>
    <w:rsid w:val="00311DF4"/>
    <w:rsid w:val="00312560"/>
    <w:rsid w:val="003174C4"/>
    <w:rsid w:val="00321124"/>
    <w:rsid w:val="00321439"/>
    <w:rsid w:val="0032156B"/>
    <w:rsid w:val="00321D2B"/>
    <w:rsid w:val="00322325"/>
    <w:rsid w:val="003223CB"/>
    <w:rsid w:val="00322A02"/>
    <w:rsid w:val="00323341"/>
    <w:rsid w:val="0032356A"/>
    <w:rsid w:val="003247F4"/>
    <w:rsid w:val="003253D6"/>
    <w:rsid w:val="00327208"/>
    <w:rsid w:val="00330DCF"/>
    <w:rsid w:val="00331DE2"/>
    <w:rsid w:val="00332E2C"/>
    <w:rsid w:val="00332FC5"/>
    <w:rsid w:val="0033318B"/>
    <w:rsid w:val="00334196"/>
    <w:rsid w:val="00334F6C"/>
    <w:rsid w:val="003379E6"/>
    <w:rsid w:val="003403BB"/>
    <w:rsid w:val="0034072B"/>
    <w:rsid w:val="00341341"/>
    <w:rsid w:val="003439C9"/>
    <w:rsid w:val="003445BF"/>
    <w:rsid w:val="003502E3"/>
    <w:rsid w:val="00350433"/>
    <w:rsid w:val="00350F13"/>
    <w:rsid w:val="00352D0C"/>
    <w:rsid w:val="00353C50"/>
    <w:rsid w:val="00354399"/>
    <w:rsid w:val="00355C87"/>
    <w:rsid w:val="003561DF"/>
    <w:rsid w:val="0035685C"/>
    <w:rsid w:val="00357236"/>
    <w:rsid w:val="00361F67"/>
    <w:rsid w:val="0036291A"/>
    <w:rsid w:val="00362ECB"/>
    <w:rsid w:val="00364290"/>
    <w:rsid w:val="0036462F"/>
    <w:rsid w:val="0037038F"/>
    <w:rsid w:val="0037048E"/>
    <w:rsid w:val="003706EF"/>
    <w:rsid w:val="0037154B"/>
    <w:rsid w:val="00371977"/>
    <w:rsid w:val="00371CC2"/>
    <w:rsid w:val="0037583F"/>
    <w:rsid w:val="0037610E"/>
    <w:rsid w:val="00376925"/>
    <w:rsid w:val="00376AF5"/>
    <w:rsid w:val="00380DCB"/>
    <w:rsid w:val="00381EC3"/>
    <w:rsid w:val="00382703"/>
    <w:rsid w:val="00382C1A"/>
    <w:rsid w:val="00383B44"/>
    <w:rsid w:val="0038672F"/>
    <w:rsid w:val="003867B2"/>
    <w:rsid w:val="00390C75"/>
    <w:rsid w:val="00390EB9"/>
    <w:rsid w:val="00393444"/>
    <w:rsid w:val="00394052"/>
    <w:rsid w:val="00395170"/>
    <w:rsid w:val="0039525F"/>
    <w:rsid w:val="003966D7"/>
    <w:rsid w:val="003975DE"/>
    <w:rsid w:val="003A11F9"/>
    <w:rsid w:val="003A18BE"/>
    <w:rsid w:val="003A4512"/>
    <w:rsid w:val="003A5C6B"/>
    <w:rsid w:val="003B08CF"/>
    <w:rsid w:val="003B2099"/>
    <w:rsid w:val="003B23D7"/>
    <w:rsid w:val="003B319D"/>
    <w:rsid w:val="003B6912"/>
    <w:rsid w:val="003C0249"/>
    <w:rsid w:val="003C1A8B"/>
    <w:rsid w:val="003C4013"/>
    <w:rsid w:val="003C47ED"/>
    <w:rsid w:val="003C73CB"/>
    <w:rsid w:val="003D049B"/>
    <w:rsid w:val="003D069B"/>
    <w:rsid w:val="003D354E"/>
    <w:rsid w:val="003D44B5"/>
    <w:rsid w:val="003D49F9"/>
    <w:rsid w:val="003D79FB"/>
    <w:rsid w:val="003E11E0"/>
    <w:rsid w:val="003E49B7"/>
    <w:rsid w:val="003E5157"/>
    <w:rsid w:val="003E51B2"/>
    <w:rsid w:val="003E55FF"/>
    <w:rsid w:val="003E5B69"/>
    <w:rsid w:val="003E60B5"/>
    <w:rsid w:val="003F02AB"/>
    <w:rsid w:val="003F20DC"/>
    <w:rsid w:val="003F7708"/>
    <w:rsid w:val="003F7EBC"/>
    <w:rsid w:val="003F7ED6"/>
    <w:rsid w:val="00401CF9"/>
    <w:rsid w:val="004038E8"/>
    <w:rsid w:val="00404B93"/>
    <w:rsid w:val="00404C74"/>
    <w:rsid w:val="0041056C"/>
    <w:rsid w:val="004107EF"/>
    <w:rsid w:val="00410B27"/>
    <w:rsid w:val="00412CF8"/>
    <w:rsid w:val="00412F02"/>
    <w:rsid w:val="0041592E"/>
    <w:rsid w:val="00417268"/>
    <w:rsid w:val="00420A16"/>
    <w:rsid w:val="00420B9D"/>
    <w:rsid w:val="00420D1A"/>
    <w:rsid w:val="004216E3"/>
    <w:rsid w:val="0042341E"/>
    <w:rsid w:val="0042721F"/>
    <w:rsid w:val="00427915"/>
    <w:rsid w:val="00432460"/>
    <w:rsid w:val="00433C56"/>
    <w:rsid w:val="00434C31"/>
    <w:rsid w:val="004352B8"/>
    <w:rsid w:val="004354B5"/>
    <w:rsid w:val="00435F58"/>
    <w:rsid w:val="00436925"/>
    <w:rsid w:val="00436F13"/>
    <w:rsid w:val="00437061"/>
    <w:rsid w:val="00440B26"/>
    <w:rsid w:val="00441965"/>
    <w:rsid w:val="00444BFF"/>
    <w:rsid w:val="00444DE1"/>
    <w:rsid w:val="0045017C"/>
    <w:rsid w:val="00450193"/>
    <w:rsid w:val="00450D6B"/>
    <w:rsid w:val="004520BF"/>
    <w:rsid w:val="00454541"/>
    <w:rsid w:val="00454FFF"/>
    <w:rsid w:val="00455CA0"/>
    <w:rsid w:val="00456043"/>
    <w:rsid w:val="00457321"/>
    <w:rsid w:val="00457F58"/>
    <w:rsid w:val="00460312"/>
    <w:rsid w:val="004606E8"/>
    <w:rsid w:val="00460C82"/>
    <w:rsid w:val="00460EF8"/>
    <w:rsid w:val="00462380"/>
    <w:rsid w:val="00465811"/>
    <w:rsid w:val="00466770"/>
    <w:rsid w:val="0047159A"/>
    <w:rsid w:val="00472734"/>
    <w:rsid w:val="00473C87"/>
    <w:rsid w:val="004740B9"/>
    <w:rsid w:val="00474CB9"/>
    <w:rsid w:val="00476B47"/>
    <w:rsid w:val="00477325"/>
    <w:rsid w:val="00477944"/>
    <w:rsid w:val="00477B9C"/>
    <w:rsid w:val="00480D71"/>
    <w:rsid w:val="00483497"/>
    <w:rsid w:val="00483ABF"/>
    <w:rsid w:val="00484ADB"/>
    <w:rsid w:val="00485AB4"/>
    <w:rsid w:val="00485DC2"/>
    <w:rsid w:val="0049018B"/>
    <w:rsid w:val="0049055C"/>
    <w:rsid w:val="00490587"/>
    <w:rsid w:val="00490903"/>
    <w:rsid w:val="0049104A"/>
    <w:rsid w:val="00492638"/>
    <w:rsid w:val="00492839"/>
    <w:rsid w:val="00495E55"/>
    <w:rsid w:val="00496B48"/>
    <w:rsid w:val="0049775F"/>
    <w:rsid w:val="00497B98"/>
    <w:rsid w:val="004A0629"/>
    <w:rsid w:val="004A1AD6"/>
    <w:rsid w:val="004A2870"/>
    <w:rsid w:val="004A2F47"/>
    <w:rsid w:val="004A7888"/>
    <w:rsid w:val="004B22B4"/>
    <w:rsid w:val="004B2B07"/>
    <w:rsid w:val="004B5FA0"/>
    <w:rsid w:val="004B66A4"/>
    <w:rsid w:val="004B759D"/>
    <w:rsid w:val="004B7616"/>
    <w:rsid w:val="004B7CDA"/>
    <w:rsid w:val="004C0CD5"/>
    <w:rsid w:val="004C4A91"/>
    <w:rsid w:val="004C6042"/>
    <w:rsid w:val="004C6CEE"/>
    <w:rsid w:val="004C6E71"/>
    <w:rsid w:val="004C7FD9"/>
    <w:rsid w:val="004D0763"/>
    <w:rsid w:val="004D21E8"/>
    <w:rsid w:val="004D3382"/>
    <w:rsid w:val="004D436C"/>
    <w:rsid w:val="004D48DC"/>
    <w:rsid w:val="004D552E"/>
    <w:rsid w:val="004D7169"/>
    <w:rsid w:val="004D78E9"/>
    <w:rsid w:val="004E092F"/>
    <w:rsid w:val="004E1CD8"/>
    <w:rsid w:val="004E20E1"/>
    <w:rsid w:val="004E6087"/>
    <w:rsid w:val="004E6291"/>
    <w:rsid w:val="004E6823"/>
    <w:rsid w:val="004E7274"/>
    <w:rsid w:val="004F1285"/>
    <w:rsid w:val="004F14DF"/>
    <w:rsid w:val="004F2431"/>
    <w:rsid w:val="004F376E"/>
    <w:rsid w:val="004F3901"/>
    <w:rsid w:val="004F41D3"/>
    <w:rsid w:val="004F6858"/>
    <w:rsid w:val="004F6C27"/>
    <w:rsid w:val="004F6D2C"/>
    <w:rsid w:val="004F7794"/>
    <w:rsid w:val="00502E98"/>
    <w:rsid w:val="00504010"/>
    <w:rsid w:val="0050455A"/>
    <w:rsid w:val="00504C3F"/>
    <w:rsid w:val="00505DA5"/>
    <w:rsid w:val="00510B88"/>
    <w:rsid w:val="00510FA5"/>
    <w:rsid w:val="0051156F"/>
    <w:rsid w:val="00511E47"/>
    <w:rsid w:val="0051200E"/>
    <w:rsid w:val="00513F1F"/>
    <w:rsid w:val="00514D7F"/>
    <w:rsid w:val="00522EE9"/>
    <w:rsid w:val="005231D3"/>
    <w:rsid w:val="00523D13"/>
    <w:rsid w:val="00523E2C"/>
    <w:rsid w:val="00526739"/>
    <w:rsid w:val="00526E51"/>
    <w:rsid w:val="005301BF"/>
    <w:rsid w:val="005314D4"/>
    <w:rsid w:val="00532B1C"/>
    <w:rsid w:val="00534C2C"/>
    <w:rsid w:val="00536B09"/>
    <w:rsid w:val="005400E6"/>
    <w:rsid w:val="00540C82"/>
    <w:rsid w:val="005410F5"/>
    <w:rsid w:val="00542B1C"/>
    <w:rsid w:val="00544F3C"/>
    <w:rsid w:val="00546047"/>
    <w:rsid w:val="005464A0"/>
    <w:rsid w:val="005525CD"/>
    <w:rsid w:val="00552661"/>
    <w:rsid w:val="00553D55"/>
    <w:rsid w:val="00554A4F"/>
    <w:rsid w:val="00555975"/>
    <w:rsid w:val="00555E43"/>
    <w:rsid w:val="005576D8"/>
    <w:rsid w:val="00560B00"/>
    <w:rsid w:val="00561B2C"/>
    <w:rsid w:val="00562796"/>
    <w:rsid w:val="00562CCC"/>
    <w:rsid w:val="00564A87"/>
    <w:rsid w:val="005653AC"/>
    <w:rsid w:val="005655E4"/>
    <w:rsid w:val="00565796"/>
    <w:rsid w:val="005667DA"/>
    <w:rsid w:val="005712F1"/>
    <w:rsid w:val="0057137E"/>
    <w:rsid w:val="0057266B"/>
    <w:rsid w:val="00573222"/>
    <w:rsid w:val="00575B5C"/>
    <w:rsid w:val="00576F02"/>
    <w:rsid w:val="005773B3"/>
    <w:rsid w:val="00580EB3"/>
    <w:rsid w:val="005820F8"/>
    <w:rsid w:val="005829DE"/>
    <w:rsid w:val="005841A6"/>
    <w:rsid w:val="005850EF"/>
    <w:rsid w:val="00586B30"/>
    <w:rsid w:val="0059066F"/>
    <w:rsid w:val="00595032"/>
    <w:rsid w:val="005A0765"/>
    <w:rsid w:val="005A163E"/>
    <w:rsid w:val="005A1D05"/>
    <w:rsid w:val="005A1D90"/>
    <w:rsid w:val="005A1F3A"/>
    <w:rsid w:val="005A2605"/>
    <w:rsid w:val="005A456C"/>
    <w:rsid w:val="005A71FE"/>
    <w:rsid w:val="005B0230"/>
    <w:rsid w:val="005B1224"/>
    <w:rsid w:val="005B1C7F"/>
    <w:rsid w:val="005B20B9"/>
    <w:rsid w:val="005B3E68"/>
    <w:rsid w:val="005B448E"/>
    <w:rsid w:val="005B6176"/>
    <w:rsid w:val="005B6CC3"/>
    <w:rsid w:val="005B74FD"/>
    <w:rsid w:val="005B7B2D"/>
    <w:rsid w:val="005C1727"/>
    <w:rsid w:val="005C357A"/>
    <w:rsid w:val="005C3889"/>
    <w:rsid w:val="005C51A0"/>
    <w:rsid w:val="005C6084"/>
    <w:rsid w:val="005D135D"/>
    <w:rsid w:val="005D1A23"/>
    <w:rsid w:val="005D1A9E"/>
    <w:rsid w:val="005D3260"/>
    <w:rsid w:val="005D3BD0"/>
    <w:rsid w:val="005D64AF"/>
    <w:rsid w:val="005E096A"/>
    <w:rsid w:val="005E3207"/>
    <w:rsid w:val="005E3C04"/>
    <w:rsid w:val="005E3E18"/>
    <w:rsid w:val="005E4CDD"/>
    <w:rsid w:val="005F0FA4"/>
    <w:rsid w:val="005F1D7B"/>
    <w:rsid w:val="005F202B"/>
    <w:rsid w:val="005F3F2E"/>
    <w:rsid w:val="00600DEB"/>
    <w:rsid w:val="00600E8C"/>
    <w:rsid w:val="00601830"/>
    <w:rsid w:val="0060443B"/>
    <w:rsid w:val="00606296"/>
    <w:rsid w:val="00606935"/>
    <w:rsid w:val="00607285"/>
    <w:rsid w:val="00607F29"/>
    <w:rsid w:val="006122F8"/>
    <w:rsid w:val="0061373A"/>
    <w:rsid w:val="00616ACF"/>
    <w:rsid w:val="00616EF9"/>
    <w:rsid w:val="00617CBD"/>
    <w:rsid w:val="00620C6A"/>
    <w:rsid w:val="0062344E"/>
    <w:rsid w:val="00630A21"/>
    <w:rsid w:val="006324B4"/>
    <w:rsid w:val="00632727"/>
    <w:rsid w:val="006335B2"/>
    <w:rsid w:val="006348E5"/>
    <w:rsid w:val="0063491B"/>
    <w:rsid w:val="00637682"/>
    <w:rsid w:val="00640CD4"/>
    <w:rsid w:val="00642664"/>
    <w:rsid w:val="00642F3C"/>
    <w:rsid w:val="006464BC"/>
    <w:rsid w:val="00646DC9"/>
    <w:rsid w:val="0064794E"/>
    <w:rsid w:val="00650193"/>
    <w:rsid w:val="00650BBD"/>
    <w:rsid w:val="00651AC8"/>
    <w:rsid w:val="00652F5B"/>
    <w:rsid w:val="00653343"/>
    <w:rsid w:val="00653DD4"/>
    <w:rsid w:val="006544A1"/>
    <w:rsid w:val="00654C5E"/>
    <w:rsid w:val="00655E6F"/>
    <w:rsid w:val="00656CFC"/>
    <w:rsid w:val="00656E61"/>
    <w:rsid w:val="0065742B"/>
    <w:rsid w:val="0066054B"/>
    <w:rsid w:val="00660EA0"/>
    <w:rsid w:val="00660EDF"/>
    <w:rsid w:val="00661509"/>
    <w:rsid w:val="00661933"/>
    <w:rsid w:val="00662BBC"/>
    <w:rsid w:val="00663846"/>
    <w:rsid w:val="00665585"/>
    <w:rsid w:val="00667CAA"/>
    <w:rsid w:val="00667ED7"/>
    <w:rsid w:val="006702EA"/>
    <w:rsid w:val="00673E26"/>
    <w:rsid w:val="006742F4"/>
    <w:rsid w:val="00676D52"/>
    <w:rsid w:val="006775C2"/>
    <w:rsid w:val="00677A06"/>
    <w:rsid w:val="006829DC"/>
    <w:rsid w:val="00683AB2"/>
    <w:rsid w:val="00684858"/>
    <w:rsid w:val="0068638A"/>
    <w:rsid w:val="00686460"/>
    <w:rsid w:val="00686C41"/>
    <w:rsid w:val="00686C82"/>
    <w:rsid w:val="00686E99"/>
    <w:rsid w:val="00693B86"/>
    <w:rsid w:val="0069451A"/>
    <w:rsid w:val="0069485E"/>
    <w:rsid w:val="006A0172"/>
    <w:rsid w:val="006A0A3B"/>
    <w:rsid w:val="006A1698"/>
    <w:rsid w:val="006A18AB"/>
    <w:rsid w:val="006A5D41"/>
    <w:rsid w:val="006A6323"/>
    <w:rsid w:val="006A7193"/>
    <w:rsid w:val="006B0C77"/>
    <w:rsid w:val="006B1A7F"/>
    <w:rsid w:val="006C1F50"/>
    <w:rsid w:val="006C2E14"/>
    <w:rsid w:val="006C6270"/>
    <w:rsid w:val="006C6543"/>
    <w:rsid w:val="006C6820"/>
    <w:rsid w:val="006C6950"/>
    <w:rsid w:val="006C6B65"/>
    <w:rsid w:val="006C6BE9"/>
    <w:rsid w:val="006C7193"/>
    <w:rsid w:val="006D2229"/>
    <w:rsid w:val="006D3089"/>
    <w:rsid w:val="006D32F4"/>
    <w:rsid w:val="006D3AE0"/>
    <w:rsid w:val="006D3FC4"/>
    <w:rsid w:val="006D44A8"/>
    <w:rsid w:val="006D4994"/>
    <w:rsid w:val="006E07B0"/>
    <w:rsid w:val="006E1C86"/>
    <w:rsid w:val="006E30FE"/>
    <w:rsid w:val="006E3E4C"/>
    <w:rsid w:val="006E46BA"/>
    <w:rsid w:val="006E4B9A"/>
    <w:rsid w:val="006E6CA2"/>
    <w:rsid w:val="006E75AB"/>
    <w:rsid w:val="006F0DFC"/>
    <w:rsid w:val="006F6674"/>
    <w:rsid w:val="006F753E"/>
    <w:rsid w:val="00701396"/>
    <w:rsid w:val="007025EC"/>
    <w:rsid w:val="00702AFE"/>
    <w:rsid w:val="00702B05"/>
    <w:rsid w:val="00704DB8"/>
    <w:rsid w:val="0070599F"/>
    <w:rsid w:val="00705AAD"/>
    <w:rsid w:val="0070630B"/>
    <w:rsid w:val="00707387"/>
    <w:rsid w:val="007073D0"/>
    <w:rsid w:val="00712596"/>
    <w:rsid w:val="00712D22"/>
    <w:rsid w:val="0071307D"/>
    <w:rsid w:val="007139E5"/>
    <w:rsid w:val="0071532E"/>
    <w:rsid w:val="00717340"/>
    <w:rsid w:val="00717C42"/>
    <w:rsid w:val="007218C5"/>
    <w:rsid w:val="00722559"/>
    <w:rsid w:val="00724AFE"/>
    <w:rsid w:val="00724CC0"/>
    <w:rsid w:val="0072549D"/>
    <w:rsid w:val="00725D11"/>
    <w:rsid w:val="00730534"/>
    <w:rsid w:val="0073065B"/>
    <w:rsid w:val="007313C1"/>
    <w:rsid w:val="00732DCF"/>
    <w:rsid w:val="00733470"/>
    <w:rsid w:val="0073429C"/>
    <w:rsid w:val="00735DA9"/>
    <w:rsid w:val="00735F51"/>
    <w:rsid w:val="0073721A"/>
    <w:rsid w:val="00737292"/>
    <w:rsid w:val="00737A8B"/>
    <w:rsid w:val="00737CA1"/>
    <w:rsid w:val="00742233"/>
    <w:rsid w:val="00743DA5"/>
    <w:rsid w:val="00743DDB"/>
    <w:rsid w:val="007469D0"/>
    <w:rsid w:val="007510E4"/>
    <w:rsid w:val="00751C2F"/>
    <w:rsid w:val="00754F49"/>
    <w:rsid w:val="007553B9"/>
    <w:rsid w:val="007568E0"/>
    <w:rsid w:val="0075740B"/>
    <w:rsid w:val="007579E6"/>
    <w:rsid w:val="00761A37"/>
    <w:rsid w:val="00762537"/>
    <w:rsid w:val="007626C7"/>
    <w:rsid w:val="00762C29"/>
    <w:rsid w:val="00765AC4"/>
    <w:rsid w:val="00766566"/>
    <w:rsid w:val="007673F3"/>
    <w:rsid w:val="007723E7"/>
    <w:rsid w:val="00772F92"/>
    <w:rsid w:val="00773D06"/>
    <w:rsid w:val="00773F6D"/>
    <w:rsid w:val="007747BE"/>
    <w:rsid w:val="00774DCF"/>
    <w:rsid w:val="00775112"/>
    <w:rsid w:val="00775E88"/>
    <w:rsid w:val="00776DE6"/>
    <w:rsid w:val="0077774D"/>
    <w:rsid w:val="00780F21"/>
    <w:rsid w:val="00781B03"/>
    <w:rsid w:val="007838AE"/>
    <w:rsid w:val="007848C9"/>
    <w:rsid w:val="00785633"/>
    <w:rsid w:val="0078774E"/>
    <w:rsid w:val="007902DB"/>
    <w:rsid w:val="0079153C"/>
    <w:rsid w:val="00792630"/>
    <w:rsid w:val="007958F3"/>
    <w:rsid w:val="007960C1"/>
    <w:rsid w:val="007968A7"/>
    <w:rsid w:val="007A1BC2"/>
    <w:rsid w:val="007A3351"/>
    <w:rsid w:val="007A38CF"/>
    <w:rsid w:val="007A41C3"/>
    <w:rsid w:val="007A49D4"/>
    <w:rsid w:val="007A5EDF"/>
    <w:rsid w:val="007A75C5"/>
    <w:rsid w:val="007A7CD1"/>
    <w:rsid w:val="007B1C8B"/>
    <w:rsid w:val="007B253F"/>
    <w:rsid w:val="007B2D2D"/>
    <w:rsid w:val="007B2D3B"/>
    <w:rsid w:val="007B4717"/>
    <w:rsid w:val="007B5975"/>
    <w:rsid w:val="007B6466"/>
    <w:rsid w:val="007B653B"/>
    <w:rsid w:val="007B744C"/>
    <w:rsid w:val="007B768A"/>
    <w:rsid w:val="007B775F"/>
    <w:rsid w:val="007C05BC"/>
    <w:rsid w:val="007C0EF5"/>
    <w:rsid w:val="007C3F8E"/>
    <w:rsid w:val="007C4899"/>
    <w:rsid w:val="007C56D1"/>
    <w:rsid w:val="007C7BB6"/>
    <w:rsid w:val="007D02C7"/>
    <w:rsid w:val="007D2405"/>
    <w:rsid w:val="007D33CF"/>
    <w:rsid w:val="007D3CD9"/>
    <w:rsid w:val="007D52FC"/>
    <w:rsid w:val="007E099B"/>
    <w:rsid w:val="007E0EF4"/>
    <w:rsid w:val="007E277A"/>
    <w:rsid w:val="007E29E5"/>
    <w:rsid w:val="007E3B64"/>
    <w:rsid w:val="007E6482"/>
    <w:rsid w:val="007F00E3"/>
    <w:rsid w:val="007F0C9E"/>
    <w:rsid w:val="007F1C55"/>
    <w:rsid w:val="007F217F"/>
    <w:rsid w:val="007F5893"/>
    <w:rsid w:val="007F58AA"/>
    <w:rsid w:val="0080065F"/>
    <w:rsid w:val="00803835"/>
    <w:rsid w:val="00804786"/>
    <w:rsid w:val="00804ED0"/>
    <w:rsid w:val="00805B3C"/>
    <w:rsid w:val="008074EC"/>
    <w:rsid w:val="00812870"/>
    <w:rsid w:val="0081541E"/>
    <w:rsid w:val="008156B2"/>
    <w:rsid w:val="00816AC1"/>
    <w:rsid w:val="00821D05"/>
    <w:rsid w:val="00821E53"/>
    <w:rsid w:val="00823CF1"/>
    <w:rsid w:val="00825F04"/>
    <w:rsid w:val="0082674F"/>
    <w:rsid w:val="00826DBC"/>
    <w:rsid w:val="00830B90"/>
    <w:rsid w:val="008310CB"/>
    <w:rsid w:val="008315FF"/>
    <w:rsid w:val="008319C4"/>
    <w:rsid w:val="00831CE8"/>
    <w:rsid w:val="00835D82"/>
    <w:rsid w:val="008367E4"/>
    <w:rsid w:val="0083724C"/>
    <w:rsid w:val="00837289"/>
    <w:rsid w:val="00837BDE"/>
    <w:rsid w:val="008400D0"/>
    <w:rsid w:val="00840D2E"/>
    <w:rsid w:val="008441AC"/>
    <w:rsid w:val="008452A3"/>
    <w:rsid w:val="00846C71"/>
    <w:rsid w:val="0085019A"/>
    <w:rsid w:val="00855E56"/>
    <w:rsid w:val="008601ED"/>
    <w:rsid w:val="008606BA"/>
    <w:rsid w:val="00861DE7"/>
    <w:rsid w:val="00862A90"/>
    <w:rsid w:val="00864C7D"/>
    <w:rsid w:val="00866108"/>
    <w:rsid w:val="00866760"/>
    <w:rsid w:val="00866812"/>
    <w:rsid w:val="00866FF7"/>
    <w:rsid w:val="00867295"/>
    <w:rsid w:val="008714FF"/>
    <w:rsid w:val="0087223A"/>
    <w:rsid w:val="00872447"/>
    <w:rsid w:val="00875E4E"/>
    <w:rsid w:val="00876C1F"/>
    <w:rsid w:val="00877B0F"/>
    <w:rsid w:val="008826A3"/>
    <w:rsid w:val="008840FF"/>
    <w:rsid w:val="00884410"/>
    <w:rsid w:val="00884FB6"/>
    <w:rsid w:val="00887370"/>
    <w:rsid w:val="00887C3C"/>
    <w:rsid w:val="00887DEB"/>
    <w:rsid w:val="00890F4B"/>
    <w:rsid w:val="008913EB"/>
    <w:rsid w:val="008933D8"/>
    <w:rsid w:val="008937D4"/>
    <w:rsid w:val="008938F9"/>
    <w:rsid w:val="00894509"/>
    <w:rsid w:val="0089585E"/>
    <w:rsid w:val="00896063"/>
    <w:rsid w:val="0089616C"/>
    <w:rsid w:val="0089668D"/>
    <w:rsid w:val="008A2989"/>
    <w:rsid w:val="008A7A6C"/>
    <w:rsid w:val="008B24D5"/>
    <w:rsid w:val="008B3E4C"/>
    <w:rsid w:val="008B454C"/>
    <w:rsid w:val="008B46C0"/>
    <w:rsid w:val="008B59C8"/>
    <w:rsid w:val="008B5F5F"/>
    <w:rsid w:val="008B68F9"/>
    <w:rsid w:val="008B6D59"/>
    <w:rsid w:val="008B776E"/>
    <w:rsid w:val="008C2C7C"/>
    <w:rsid w:val="008C3A0B"/>
    <w:rsid w:val="008C3A17"/>
    <w:rsid w:val="008C49DC"/>
    <w:rsid w:val="008C5460"/>
    <w:rsid w:val="008C72C9"/>
    <w:rsid w:val="008D1D30"/>
    <w:rsid w:val="008D2527"/>
    <w:rsid w:val="008D2925"/>
    <w:rsid w:val="008D5D8C"/>
    <w:rsid w:val="008D5EA8"/>
    <w:rsid w:val="008D61D0"/>
    <w:rsid w:val="008D68D4"/>
    <w:rsid w:val="008D6D4C"/>
    <w:rsid w:val="008D73C2"/>
    <w:rsid w:val="008D73E5"/>
    <w:rsid w:val="008E17FD"/>
    <w:rsid w:val="008E253C"/>
    <w:rsid w:val="008E5746"/>
    <w:rsid w:val="008E6B55"/>
    <w:rsid w:val="008F0E9E"/>
    <w:rsid w:val="008F191F"/>
    <w:rsid w:val="008F51FA"/>
    <w:rsid w:val="008F7F8B"/>
    <w:rsid w:val="0090015E"/>
    <w:rsid w:val="009005D7"/>
    <w:rsid w:val="00902479"/>
    <w:rsid w:val="00903735"/>
    <w:rsid w:val="00903792"/>
    <w:rsid w:val="009039D2"/>
    <w:rsid w:val="00905B99"/>
    <w:rsid w:val="00906A69"/>
    <w:rsid w:val="00906EF9"/>
    <w:rsid w:val="009072DF"/>
    <w:rsid w:val="009103E7"/>
    <w:rsid w:val="00910CBA"/>
    <w:rsid w:val="00912541"/>
    <w:rsid w:val="0091369A"/>
    <w:rsid w:val="0091429C"/>
    <w:rsid w:val="00915407"/>
    <w:rsid w:val="00920F5E"/>
    <w:rsid w:val="00921942"/>
    <w:rsid w:val="00921F7C"/>
    <w:rsid w:val="0092212A"/>
    <w:rsid w:val="0092252B"/>
    <w:rsid w:val="00922677"/>
    <w:rsid w:val="00922B6A"/>
    <w:rsid w:val="009262FA"/>
    <w:rsid w:val="00926AEC"/>
    <w:rsid w:val="00927BCD"/>
    <w:rsid w:val="00927F42"/>
    <w:rsid w:val="00931FCA"/>
    <w:rsid w:val="00935782"/>
    <w:rsid w:val="00936764"/>
    <w:rsid w:val="00936B3E"/>
    <w:rsid w:val="00937B68"/>
    <w:rsid w:val="00940890"/>
    <w:rsid w:val="009418BB"/>
    <w:rsid w:val="00941C82"/>
    <w:rsid w:val="00941F0E"/>
    <w:rsid w:val="00945FB5"/>
    <w:rsid w:val="00946979"/>
    <w:rsid w:val="00947099"/>
    <w:rsid w:val="00947CDE"/>
    <w:rsid w:val="009501E8"/>
    <w:rsid w:val="00952678"/>
    <w:rsid w:val="00955CCB"/>
    <w:rsid w:val="00956FDE"/>
    <w:rsid w:val="009644E3"/>
    <w:rsid w:val="00964DA1"/>
    <w:rsid w:val="0096523C"/>
    <w:rsid w:val="00965473"/>
    <w:rsid w:val="00966C4D"/>
    <w:rsid w:val="00966E25"/>
    <w:rsid w:val="009676BF"/>
    <w:rsid w:val="00967F41"/>
    <w:rsid w:val="00967FD1"/>
    <w:rsid w:val="00970592"/>
    <w:rsid w:val="00971DBD"/>
    <w:rsid w:val="009722E9"/>
    <w:rsid w:val="009750B2"/>
    <w:rsid w:val="009754DE"/>
    <w:rsid w:val="00976073"/>
    <w:rsid w:val="009800BC"/>
    <w:rsid w:val="0098023E"/>
    <w:rsid w:val="009830A7"/>
    <w:rsid w:val="00983485"/>
    <w:rsid w:val="00983C02"/>
    <w:rsid w:val="00985AAA"/>
    <w:rsid w:val="00985BA3"/>
    <w:rsid w:val="00992FDF"/>
    <w:rsid w:val="0099566D"/>
    <w:rsid w:val="00995B1E"/>
    <w:rsid w:val="00995B64"/>
    <w:rsid w:val="00995D21"/>
    <w:rsid w:val="00995D80"/>
    <w:rsid w:val="0099790F"/>
    <w:rsid w:val="009A0C50"/>
    <w:rsid w:val="009A0C85"/>
    <w:rsid w:val="009A1642"/>
    <w:rsid w:val="009A2099"/>
    <w:rsid w:val="009A3AA3"/>
    <w:rsid w:val="009A3E41"/>
    <w:rsid w:val="009A43DC"/>
    <w:rsid w:val="009A508C"/>
    <w:rsid w:val="009A55B2"/>
    <w:rsid w:val="009A6075"/>
    <w:rsid w:val="009A6152"/>
    <w:rsid w:val="009A67A1"/>
    <w:rsid w:val="009B1C56"/>
    <w:rsid w:val="009B1F39"/>
    <w:rsid w:val="009B3191"/>
    <w:rsid w:val="009B3BBE"/>
    <w:rsid w:val="009B55CB"/>
    <w:rsid w:val="009B5646"/>
    <w:rsid w:val="009B6228"/>
    <w:rsid w:val="009B638F"/>
    <w:rsid w:val="009B6E50"/>
    <w:rsid w:val="009C04CF"/>
    <w:rsid w:val="009C173E"/>
    <w:rsid w:val="009C1D93"/>
    <w:rsid w:val="009C2108"/>
    <w:rsid w:val="009C3B79"/>
    <w:rsid w:val="009C436C"/>
    <w:rsid w:val="009C4CBB"/>
    <w:rsid w:val="009C6AF3"/>
    <w:rsid w:val="009C792E"/>
    <w:rsid w:val="009C7F0C"/>
    <w:rsid w:val="009D0921"/>
    <w:rsid w:val="009D0CDA"/>
    <w:rsid w:val="009D38B6"/>
    <w:rsid w:val="009D4335"/>
    <w:rsid w:val="009D7670"/>
    <w:rsid w:val="009E0A75"/>
    <w:rsid w:val="009E5962"/>
    <w:rsid w:val="009E5F66"/>
    <w:rsid w:val="009E7779"/>
    <w:rsid w:val="009E7B07"/>
    <w:rsid w:val="009F0120"/>
    <w:rsid w:val="009F5E6A"/>
    <w:rsid w:val="009F6FEA"/>
    <w:rsid w:val="00A00EB0"/>
    <w:rsid w:val="00A01DB3"/>
    <w:rsid w:val="00A02135"/>
    <w:rsid w:val="00A03499"/>
    <w:rsid w:val="00A03BB9"/>
    <w:rsid w:val="00A0525A"/>
    <w:rsid w:val="00A063A6"/>
    <w:rsid w:val="00A07504"/>
    <w:rsid w:val="00A07615"/>
    <w:rsid w:val="00A1008B"/>
    <w:rsid w:val="00A11B3D"/>
    <w:rsid w:val="00A123F0"/>
    <w:rsid w:val="00A134B7"/>
    <w:rsid w:val="00A14066"/>
    <w:rsid w:val="00A14B8C"/>
    <w:rsid w:val="00A156A5"/>
    <w:rsid w:val="00A16EDA"/>
    <w:rsid w:val="00A2238D"/>
    <w:rsid w:val="00A22F95"/>
    <w:rsid w:val="00A23308"/>
    <w:rsid w:val="00A234F3"/>
    <w:rsid w:val="00A23509"/>
    <w:rsid w:val="00A24DDF"/>
    <w:rsid w:val="00A25ACA"/>
    <w:rsid w:val="00A2630C"/>
    <w:rsid w:val="00A26FD9"/>
    <w:rsid w:val="00A27EFC"/>
    <w:rsid w:val="00A317A7"/>
    <w:rsid w:val="00A330DE"/>
    <w:rsid w:val="00A3311A"/>
    <w:rsid w:val="00A3381C"/>
    <w:rsid w:val="00A34C0A"/>
    <w:rsid w:val="00A3596F"/>
    <w:rsid w:val="00A4072C"/>
    <w:rsid w:val="00A41B7E"/>
    <w:rsid w:val="00A41E82"/>
    <w:rsid w:val="00A4362C"/>
    <w:rsid w:val="00A43F70"/>
    <w:rsid w:val="00A46608"/>
    <w:rsid w:val="00A47A88"/>
    <w:rsid w:val="00A47B1A"/>
    <w:rsid w:val="00A50F96"/>
    <w:rsid w:val="00A514BB"/>
    <w:rsid w:val="00A52D54"/>
    <w:rsid w:val="00A54541"/>
    <w:rsid w:val="00A551FE"/>
    <w:rsid w:val="00A60B5C"/>
    <w:rsid w:val="00A61646"/>
    <w:rsid w:val="00A61AE7"/>
    <w:rsid w:val="00A62321"/>
    <w:rsid w:val="00A629F9"/>
    <w:rsid w:val="00A62DB8"/>
    <w:rsid w:val="00A634DF"/>
    <w:rsid w:val="00A63FEA"/>
    <w:rsid w:val="00A649BA"/>
    <w:rsid w:val="00A70C51"/>
    <w:rsid w:val="00A72B6C"/>
    <w:rsid w:val="00A72D10"/>
    <w:rsid w:val="00A74316"/>
    <w:rsid w:val="00A76745"/>
    <w:rsid w:val="00A76ED5"/>
    <w:rsid w:val="00A7749E"/>
    <w:rsid w:val="00A8097B"/>
    <w:rsid w:val="00A810B4"/>
    <w:rsid w:val="00A810DA"/>
    <w:rsid w:val="00A81739"/>
    <w:rsid w:val="00A84156"/>
    <w:rsid w:val="00A84681"/>
    <w:rsid w:val="00A8714C"/>
    <w:rsid w:val="00A8723B"/>
    <w:rsid w:val="00A900CE"/>
    <w:rsid w:val="00A90498"/>
    <w:rsid w:val="00AA1373"/>
    <w:rsid w:val="00AA156C"/>
    <w:rsid w:val="00AA2240"/>
    <w:rsid w:val="00AA2ACD"/>
    <w:rsid w:val="00AA6FD8"/>
    <w:rsid w:val="00AA704D"/>
    <w:rsid w:val="00AA7B1E"/>
    <w:rsid w:val="00AB03BE"/>
    <w:rsid w:val="00AB18AC"/>
    <w:rsid w:val="00AB5159"/>
    <w:rsid w:val="00AB608F"/>
    <w:rsid w:val="00AB63E7"/>
    <w:rsid w:val="00AB7A54"/>
    <w:rsid w:val="00AC0EE4"/>
    <w:rsid w:val="00AC104D"/>
    <w:rsid w:val="00AC1B1B"/>
    <w:rsid w:val="00AC3358"/>
    <w:rsid w:val="00AC3ABD"/>
    <w:rsid w:val="00AC42C0"/>
    <w:rsid w:val="00AC4903"/>
    <w:rsid w:val="00AC56A2"/>
    <w:rsid w:val="00AD171A"/>
    <w:rsid w:val="00AD2837"/>
    <w:rsid w:val="00AD353F"/>
    <w:rsid w:val="00AD78CA"/>
    <w:rsid w:val="00AD7BC6"/>
    <w:rsid w:val="00AD7F47"/>
    <w:rsid w:val="00AE11CE"/>
    <w:rsid w:val="00AE3F14"/>
    <w:rsid w:val="00AE645E"/>
    <w:rsid w:val="00AE68C8"/>
    <w:rsid w:val="00AF05BA"/>
    <w:rsid w:val="00AF0A2A"/>
    <w:rsid w:val="00AF1510"/>
    <w:rsid w:val="00AF4182"/>
    <w:rsid w:val="00AF55D6"/>
    <w:rsid w:val="00AF62E3"/>
    <w:rsid w:val="00B00008"/>
    <w:rsid w:val="00B01560"/>
    <w:rsid w:val="00B01C3C"/>
    <w:rsid w:val="00B03988"/>
    <w:rsid w:val="00B03B1E"/>
    <w:rsid w:val="00B04153"/>
    <w:rsid w:val="00B105DA"/>
    <w:rsid w:val="00B108F0"/>
    <w:rsid w:val="00B10D57"/>
    <w:rsid w:val="00B12574"/>
    <w:rsid w:val="00B13106"/>
    <w:rsid w:val="00B1500E"/>
    <w:rsid w:val="00B160B7"/>
    <w:rsid w:val="00B21BC6"/>
    <w:rsid w:val="00B23D40"/>
    <w:rsid w:val="00B245EF"/>
    <w:rsid w:val="00B2543F"/>
    <w:rsid w:val="00B30FE0"/>
    <w:rsid w:val="00B32D90"/>
    <w:rsid w:val="00B32E38"/>
    <w:rsid w:val="00B3321C"/>
    <w:rsid w:val="00B34735"/>
    <w:rsid w:val="00B34D0C"/>
    <w:rsid w:val="00B36743"/>
    <w:rsid w:val="00B36D17"/>
    <w:rsid w:val="00B371DE"/>
    <w:rsid w:val="00B374D1"/>
    <w:rsid w:val="00B4658E"/>
    <w:rsid w:val="00B468E0"/>
    <w:rsid w:val="00B47190"/>
    <w:rsid w:val="00B52893"/>
    <w:rsid w:val="00B52A0D"/>
    <w:rsid w:val="00B52AAC"/>
    <w:rsid w:val="00B54474"/>
    <w:rsid w:val="00B54C74"/>
    <w:rsid w:val="00B55DCE"/>
    <w:rsid w:val="00B56AD2"/>
    <w:rsid w:val="00B56BD6"/>
    <w:rsid w:val="00B5772C"/>
    <w:rsid w:val="00B619BD"/>
    <w:rsid w:val="00B62809"/>
    <w:rsid w:val="00B63172"/>
    <w:rsid w:val="00B64D3F"/>
    <w:rsid w:val="00B66F20"/>
    <w:rsid w:val="00B676E4"/>
    <w:rsid w:val="00B678D6"/>
    <w:rsid w:val="00B67B65"/>
    <w:rsid w:val="00B67C1C"/>
    <w:rsid w:val="00B7097E"/>
    <w:rsid w:val="00B71D77"/>
    <w:rsid w:val="00B72E92"/>
    <w:rsid w:val="00B75B7D"/>
    <w:rsid w:val="00B8026C"/>
    <w:rsid w:val="00B822A3"/>
    <w:rsid w:val="00B84A52"/>
    <w:rsid w:val="00B84B3A"/>
    <w:rsid w:val="00B85EFA"/>
    <w:rsid w:val="00B87837"/>
    <w:rsid w:val="00B87ADD"/>
    <w:rsid w:val="00B9317C"/>
    <w:rsid w:val="00B93420"/>
    <w:rsid w:val="00B940BC"/>
    <w:rsid w:val="00B955D4"/>
    <w:rsid w:val="00B959D0"/>
    <w:rsid w:val="00B96C21"/>
    <w:rsid w:val="00B96DD1"/>
    <w:rsid w:val="00B97A75"/>
    <w:rsid w:val="00BA1906"/>
    <w:rsid w:val="00BA3044"/>
    <w:rsid w:val="00BA354A"/>
    <w:rsid w:val="00BA3B50"/>
    <w:rsid w:val="00BA5A80"/>
    <w:rsid w:val="00BA6809"/>
    <w:rsid w:val="00BA703E"/>
    <w:rsid w:val="00BA75DA"/>
    <w:rsid w:val="00BA765F"/>
    <w:rsid w:val="00BB0B8A"/>
    <w:rsid w:val="00BB0E57"/>
    <w:rsid w:val="00BB0EA5"/>
    <w:rsid w:val="00BB1C8B"/>
    <w:rsid w:val="00BB3405"/>
    <w:rsid w:val="00BB3D46"/>
    <w:rsid w:val="00BB54B4"/>
    <w:rsid w:val="00BB550F"/>
    <w:rsid w:val="00BB5F43"/>
    <w:rsid w:val="00BC0EA8"/>
    <w:rsid w:val="00BC3BEF"/>
    <w:rsid w:val="00BC5C03"/>
    <w:rsid w:val="00BC6E04"/>
    <w:rsid w:val="00BC77EA"/>
    <w:rsid w:val="00BD0074"/>
    <w:rsid w:val="00BD1234"/>
    <w:rsid w:val="00BD2268"/>
    <w:rsid w:val="00BD2A6B"/>
    <w:rsid w:val="00BD3807"/>
    <w:rsid w:val="00BD39AA"/>
    <w:rsid w:val="00BD535A"/>
    <w:rsid w:val="00BD6C7F"/>
    <w:rsid w:val="00BD7C5E"/>
    <w:rsid w:val="00BE036B"/>
    <w:rsid w:val="00BE3AFE"/>
    <w:rsid w:val="00BE44AE"/>
    <w:rsid w:val="00BE4E8B"/>
    <w:rsid w:val="00BE505A"/>
    <w:rsid w:val="00BE5E89"/>
    <w:rsid w:val="00BE6EBC"/>
    <w:rsid w:val="00BF0CB0"/>
    <w:rsid w:val="00BF16C6"/>
    <w:rsid w:val="00BF2C08"/>
    <w:rsid w:val="00BF2C6F"/>
    <w:rsid w:val="00BF3C69"/>
    <w:rsid w:val="00BF493F"/>
    <w:rsid w:val="00BF5351"/>
    <w:rsid w:val="00BF5542"/>
    <w:rsid w:val="00BF73CD"/>
    <w:rsid w:val="00C00AD3"/>
    <w:rsid w:val="00C00B62"/>
    <w:rsid w:val="00C05A91"/>
    <w:rsid w:val="00C06339"/>
    <w:rsid w:val="00C07549"/>
    <w:rsid w:val="00C07985"/>
    <w:rsid w:val="00C11D25"/>
    <w:rsid w:val="00C12F8F"/>
    <w:rsid w:val="00C16FB9"/>
    <w:rsid w:val="00C17061"/>
    <w:rsid w:val="00C2048B"/>
    <w:rsid w:val="00C20B27"/>
    <w:rsid w:val="00C210BA"/>
    <w:rsid w:val="00C2219F"/>
    <w:rsid w:val="00C22FD4"/>
    <w:rsid w:val="00C2353C"/>
    <w:rsid w:val="00C23CA0"/>
    <w:rsid w:val="00C24048"/>
    <w:rsid w:val="00C25232"/>
    <w:rsid w:val="00C30CC5"/>
    <w:rsid w:val="00C32006"/>
    <w:rsid w:val="00C33A80"/>
    <w:rsid w:val="00C33D83"/>
    <w:rsid w:val="00C363EF"/>
    <w:rsid w:val="00C442C8"/>
    <w:rsid w:val="00C4452B"/>
    <w:rsid w:val="00C44C70"/>
    <w:rsid w:val="00C462AF"/>
    <w:rsid w:val="00C47910"/>
    <w:rsid w:val="00C47DC1"/>
    <w:rsid w:val="00C52993"/>
    <w:rsid w:val="00C52F1E"/>
    <w:rsid w:val="00C56E49"/>
    <w:rsid w:val="00C57BFA"/>
    <w:rsid w:val="00C6044D"/>
    <w:rsid w:val="00C60BDE"/>
    <w:rsid w:val="00C61735"/>
    <w:rsid w:val="00C61B6E"/>
    <w:rsid w:val="00C62055"/>
    <w:rsid w:val="00C62151"/>
    <w:rsid w:val="00C621A9"/>
    <w:rsid w:val="00C63B11"/>
    <w:rsid w:val="00C63ECF"/>
    <w:rsid w:val="00C6408E"/>
    <w:rsid w:val="00C723F3"/>
    <w:rsid w:val="00C73B78"/>
    <w:rsid w:val="00C74FD4"/>
    <w:rsid w:val="00C75348"/>
    <w:rsid w:val="00C75BA4"/>
    <w:rsid w:val="00C760A3"/>
    <w:rsid w:val="00C7650E"/>
    <w:rsid w:val="00C808E0"/>
    <w:rsid w:val="00C80950"/>
    <w:rsid w:val="00C80EAC"/>
    <w:rsid w:val="00C81911"/>
    <w:rsid w:val="00C84B0C"/>
    <w:rsid w:val="00C87F82"/>
    <w:rsid w:val="00C90E6B"/>
    <w:rsid w:val="00C91220"/>
    <w:rsid w:val="00C9175B"/>
    <w:rsid w:val="00C925AF"/>
    <w:rsid w:val="00C92672"/>
    <w:rsid w:val="00C9525D"/>
    <w:rsid w:val="00C9543D"/>
    <w:rsid w:val="00C95FAC"/>
    <w:rsid w:val="00C9654C"/>
    <w:rsid w:val="00CA0457"/>
    <w:rsid w:val="00CA0501"/>
    <w:rsid w:val="00CA0868"/>
    <w:rsid w:val="00CA29E9"/>
    <w:rsid w:val="00CA4F6C"/>
    <w:rsid w:val="00CA64DF"/>
    <w:rsid w:val="00CA74DA"/>
    <w:rsid w:val="00CB047C"/>
    <w:rsid w:val="00CB1002"/>
    <w:rsid w:val="00CB143C"/>
    <w:rsid w:val="00CB1BBE"/>
    <w:rsid w:val="00CB2EBD"/>
    <w:rsid w:val="00CB38DC"/>
    <w:rsid w:val="00CB4609"/>
    <w:rsid w:val="00CB5213"/>
    <w:rsid w:val="00CB6505"/>
    <w:rsid w:val="00CB6DAE"/>
    <w:rsid w:val="00CC173A"/>
    <w:rsid w:val="00CC2E64"/>
    <w:rsid w:val="00CC3B95"/>
    <w:rsid w:val="00CC528A"/>
    <w:rsid w:val="00CC56FB"/>
    <w:rsid w:val="00CC57BE"/>
    <w:rsid w:val="00CC5E1F"/>
    <w:rsid w:val="00CC68AE"/>
    <w:rsid w:val="00CC6A8F"/>
    <w:rsid w:val="00CC716E"/>
    <w:rsid w:val="00CD1049"/>
    <w:rsid w:val="00CD1A94"/>
    <w:rsid w:val="00CD2557"/>
    <w:rsid w:val="00CD487B"/>
    <w:rsid w:val="00CD4CEF"/>
    <w:rsid w:val="00CD5D49"/>
    <w:rsid w:val="00CD720F"/>
    <w:rsid w:val="00CD7D32"/>
    <w:rsid w:val="00CE0659"/>
    <w:rsid w:val="00CE077F"/>
    <w:rsid w:val="00CE08DA"/>
    <w:rsid w:val="00CE1486"/>
    <w:rsid w:val="00CE3C25"/>
    <w:rsid w:val="00CE679F"/>
    <w:rsid w:val="00CF1623"/>
    <w:rsid w:val="00CF3802"/>
    <w:rsid w:val="00CF3EA8"/>
    <w:rsid w:val="00CF466D"/>
    <w:rsid w:val="00CF5338"/>
    <w:rsid w:val="00D02965"/>
    <w:rsid w:val="00D02FA0"/>
    <w:rsid w:val="00D0372B"/>
    <w:rsid w:val="00D04831"/>
    <w:rsid w:val="00D05A9F"/>
    <w:rsid w:val="00D05BBA"/>
    <w:rsid w:val="00D06BE1"/>
    <w:rsid w:val="00D10857"/>
    <w:rsid w:val="00D145FA"/>
    <w:rsid w:val="00D14926"/>
    <w:rsid w:val="00D14CAD"/>
    <w:rsid w:val="00D15DC3"/>
    <w:rsid w:val="00D173E6"/>
    <w:rsid w:val="00D218EB"/>
    <w:rsid w:val="00D22B78"/>
    <w:rsid w:val="00D23445"/>
    <w:rsid w:val="00D2359C"/>
    <w:rsid w:val="00D23848"/>
    <w:rsid w:val="00D24BA6"/>
    <w:rsid w:val="00D24DCB"/>
    <w:rsid w:val="00D24E95"/>
    <w:rsid w:val="00D2646C"/>
    <w:rsid w:val="00D26C74"/>
    <w:rsid w:val="00D26D45"/>
    <w:rsid w:val="00D278F5"/>
    <w:rsid w:val="00D312DE"/>
    <w:rsid w:val="00D3216D"/>
    <w:rsid w:val="00D366D7"/>
    <w:rsid w:val="00D37304"/>
    <w:rsid w:val="00D40DB8"/>
    <w:rsid w:val="00D41958"/>
    <w:rsid w:val="00D4229B"/>
    <w:rsid w:val="00D429B3"/>
    <w:rsid w:val="00D440B7"/>
    <w:rsid w:val="00D46363"/>
    <w:rsid w:val="00D47E63"/>
    <w:rsid w:val="00D5042C"/>
    <w:rsid w:val="00D53BBC"/>
    <w:rsid w:val="00D53E0C"/>
    <w:rsid w:val="00D54B87"/>
    <w:rsid w:val="00D552FB"/>
    <w:rsid w:val="00D5684C"/>
    <w:rsid w:val="00D607C2"/>
    <w:rsid w:val="00D62795"/>
    <w:rsid w:val="00D6343C"/>
    <w:rsid w:val="00D65538"/>
    <w:rsid w:val="00D67528"/>
    <w:rsid w:val="00D6763F"/>
    <w:rsid w:val="00D67FE9"/>
    <w:rsid w:val="00D729AA"/>
    <w:rsid w:val="00D768ED"/>
    <w:rsid w:val="00D76EE7"/>
    <w:rsid w:val="00D7719E"/>
    <w:rsid w:val="00D7727E"/>
    <w:rsid w:val="00D77D26"/>
    <w:rsid w:val="00D812A3"/>
    <w:rsid w:val="00D819FF"/>
    <w:rsid w:val="00D85206"/>
    <w:rsid w:val="00D862D5"/>
    <w:rsid w:val="00D905F8"/>
    <w:rsid w:val="00D90CA8"/>
    <w:rsid w:val="00D9350D"/>
    <w:rsid w:val="00D9383A"/>
    <w:rsid w:val="00D9642D"/>
    <w:rsid w:val="00D971F5"/>
    <w:rsid w:val="00D975D7"/>
    <w:rsid w:val="00DA1833"/>
    <w:rsid w:val="00DA4CA5"/>
    <w:rsid w:val="00DA6763"/>
    <w:rsid w:val="00DA76A5"/>
    <w:rsid w:val="00DA7894"/>
    <w:rsid w:val="00DB03E4"/>
    <w:rsid w:val="00DB10CB"/>
    <w:rsid w:val="00DB170E"/>
    <w:rsid w:val="00DB25BB"/>
    <w:rsid w:val="00DB3410"/>
    <w:rsid w:val="00DB349F"/>
    <w:rsid w:val="00DB4304"/>
    <w:rsid w:val="00DB4DF1"/>
    <w:rsid w:val="00DB5B68"/>
    <w:rsid w:val="00DB628D"/>
    <w:rsid w:val="00DB6AB7"/>
    <w:rsid w:val="00DB7B5D"/>
    <w:rsid w:val="00DB7D3B"/>
    <w:rsid w:val="00DC1C77"/>
    <w:rsid w:val="00DC2640"/>
    <w:rsid w:val="00DC3DDC"/>
    <w:rsid w:val="00DC3DED"/>
    <w:rsid w:val="00DC4081"/>
    <w:rsid w:val="00DC4966"/>
    <w:rsid w:val="00DC776D"/>
    <w:rsid w:val="00DC79ED"/>
    <w:rsid w:val="00DD028C"/>
    <w:rsid w:val="00DD10DE"/>
    <w:rsid w:val="00DD13FA"/>
    <w:rsid w:val="00DD1C3B"/>
    <w:rsid w:val="00DD28AF"/>
    <w:rsid w:val="00DD3232"/>
    <w:rsid w:val="00DD41CA"/>
    <w:rsid w:val="00DD68B1"/>
    <w:rsid w:val="00DE0930"/>
    <w:rsid w:val="00DE306E"/>
    <w:rsid w:val="00DE5375"/>
    <w:rsid w:val="00DE68B1"/>
    <w:rsid w:val="00DE6BD4"/>
    <w:rsid w:val="00DE727B"/>
    <w:rsid w:val="00DE74F9"/>
    <w:rsid w:val="00DF0CF7"/>
    <w:rsid w:val="00DF2266"/>
    <w:rsid w:val="00DF391C"/>
    <w:rsid w:val="00DF3C19"/>
    <w:rsid w:val="00DF41E8"/>
    <w:rsid w:val="00DF5504"/>
    <w:rsid w:val="00DF7F09"/>
    <w:rsid w:val="00E0250C"/>
    <w:rsid w:val="00E0337D"/>
    <w:rsid w:val="00E046DC"/>
    <w:rsid w:val="00E07D93"/>
    <w:rsid w:val="00E15C15"/>
    <w:rsid w:val="00E20510"/>
    <w:rsid w:val="00E2182A"/>
    <w:rsid w:val="00E22144"/>
    <w:rsid w:val="00E225F2"/>
    <w:rsid w:val="00E22C9D"/>
    <w:rsid w:val="00E258C7"/>
    <w:rsid w:val="00E25C49"/>
    <w:rsid w:val="00E26331"/>
    <w:rsid w:val="00E27A75"/>
    <w:rsid w:val="00E27D1E"/>
    <w:rsid w:val="00E327E0"/>
    <w:rsid w:val="00E32944"/>
    <w:rsid w:val="00E32ACF"/>
    <w:rsid w:val="00E35504"/>
    <w:rsid w:val="00E37065"/>
    <w:rsid w:val="00E40E33"/>
    <w:rsid w:val="00E4129E"/>
    <w:rsid w:val="00E438D6"/>
    <w:rsid w:val="00E44A6E"/>
    <w:rsid w:val="00E44B80"/>
    <w:rsid w:val="00E52519"/>
    <w:rsid w:val="00E528B6"/>
    <w:rsid w:val="00E53B89"/>
    <w:rsid w:val="00E543EA"/>
    <w:rsid w:val="00E54FB9"/>
    <w:rsid w:val="00E5589F"/>
    <w:rsid w:val="00E56735"/>
    <w:rsid w:val="00E60743"/>
    <w:rsid w:val="00E60995"/>
    <w:rsid w:val="00E60DB0"/>
    <w:rsid w:val="00E61A84"/>
    <w:rsid w:val="00E6237E"/>
    <w:rsid w:val="00E64F68"/>
    <w:rsid w:val="00E65B94"/>
    <w:rsid w:val="00E65E4D"/>
    <w:rsid w:val="00E66DE9"/>
    <w:rsid w:val="00E677AA"/>
    <w:rsid w:val="00E67AB8"/>
    <w:rsid w:val="00E67F8E"/>
    <w:rsid w:val="00E71E70"/>
    <w:rsid w:val="00E72EF5"/>
    <w:rsid w:val="00E731FB"/>
    <w:rsid w:val="00E76D44"/>
    <w:rsid w:val="00E76E69"/>
    <w:rsid w:val="00E777FC"/>
    <w:rsid w:val="00E8055D"/>
    <w:rsid w:val="00E82D04"/>
    <w:rsid w:val="00E84232"/>
    <w:rsid w:val="00E8431A"/>
    <w:rsid w:val="00E848E3"/>
    <w:rsid w:val="00E91744"/>
    <w:rsid w:val="00E91EDC"/>
    <w:rsid w:val="00E95AA9"/>
    <w:rsid w:val="00E96FAF"/>
    <w:rsid w:val="00EA1716"/>
    <w:rsid w:val="00EA22C4"/>
    <w:rsid w:val="00EA27BF"/>
    <w:rsid w:val="00EA2815"/>
    <w:rsid w:val="00EA49C9"/>
    <w:rsid w:val="00EA732E"/>
    <w:rsid w:val="00EB01E1"/>
    <w:rsid w:val="00EB1AB8"/>
    <w:rsid w:val="00EB2698"/>
    <w:rsid w:val="00EB5323"/>
    <w:rsid w:val="00EB6F78"/>
    <w:rsid w:val="00EC118A"/>
    <w:rsid w:val="00EC1391"/>
    <w:rsid w:val="00EC1912"/>
    <w:rsid w:val="00EC1953"/>
    <w:rsid w:val="00EC478C"/>
    <w:rsid w:val="00EC55CE"/>
    <w:rsid w:val="00EC65A8"/>
    <w:rsid w:val="00ED18C3"/>
    <w:rsid w:val="00ED1B09"/>
    <w:rsid w:val="00ED2411"/>
    <w:rsid w:val="00ED7287"/>
    <w:rsid w:val="00EE1313"/>
    <w:rsid w:val="00EE4A0A"/>
    <w:rsid w:val="00EE5BF7"/>
    <w:rsid w:val="00EE780C"/>
    <w:rsid w:val="00EE7C55"/>
    <w:rsid w:val="00EF135B"/>
    <w:rsid w:val="00EF6797"/>
    <w:rsid w:val="00EF70C4"/>
    <w:rsid w:val="00EF7B91"/>
    <w:rsid w:val="00F01110"/>
    <w:rsid w:val="00F01EF1"/>
    <w:rsid w:val="00F03B25"/>
    <w:rsid w:val="00F04933"/>
    <w:rsid w:val="00F04A53"/>
    <w:rsid w:val="00F04F1A"/>
    <w:rsid w:val="00F073CF"/>
    <w:rsid w:val="00F100F4"/>
    <w:rsid w:val="00F10C8D"/>
    <w:rsid w:val="00F115BC"/>
    <w:rsid w:val="00F11D9D"/>
    <w:rsid w:val="00F12920"/>
    <w:rsid w:val="00F13690"/>
    <w:rsid w:val="00F15EC5"/>
    <w:rsid w:val="00F16B5A"/>
    <w:rsid w:val="00F20332"/>
    <w:rsid w:val="00F20ABB"/>
    <w:rsid w:val="00F20C18"/>
    <w:rsid w:val="00F214D6"/>
    <w:rsid w:val="00F21D37"/>
    <w:rsid w:val="00F2320B"/>
    <w:rsid w:val="00F237D1"/>
    <w:rsid w:val="00F25614"/>
    <w:rsid w:val="00F2576A"/>
    <w:rsid w:val="00F27DA5"/>
    <w:rsid w:val="00F32078"/>
    <w:rsid w:val="00F33D5E"/>
    <w:rsid w:val="00F35599"/>
    <w:rsid w:val="00F36566"/>
    <w:rsid w:val="00F37237"/>
    <w:rsid w:val="00F37947"/>
    <w:rsid w:val="00F408A7"/>
    <w:rsid w:val="00F40C85"/>
    <w:rsid w:val="00F414D7"/>
    <w:rsid w:val="00F4333E"/>
    <w:rsid w:val="00F45E75"/>
    <w:rsid w:val="00F4623E"/>
    <w:rsid w:val="00F462D6"/>
    <w:rsid w:val="00F46BAD"/>
    <w:rsid w:val="00F47D2A"/>
    <w:rsid w:val="00F51881"/>
    <w:rsid w:val="00F52DC0"/>
    <w:rsid w:val="00F5357B"/>
    <w:rsid w:val="00F53732"/>
    <w:rsid w:val="00F563E5"/>
    <w:rsid w:val="00F56B3B"/>
    <w:rsid w:val="00F5718D"/>
    <w:rsid w:val="00F64F38"/>
    <w:rsid w:val="00F72B38"/>
    <w:rsid w:val="00F73409"/>
    <w:rsid w:val="00F73442"/>
    <w:rsid w:val="00F73D1C"/>
    <w:rsid w:val="00F74983"/>
    <w:rsid w:val="00F74A7C"/>
    <w:rsid w:val="00F753E1"/>
    <w:rsid w:val="00F76508"/>
    <w:rsid w:val="00F7770F"/>
    <w:rsid w:val="00F77AAD"/>
    <w:rsid w:val="00F77CCE"/>
    <w:rsid w:val="00F84158"/>
    <w:rsid w:val="00F84946"/>
    <w:rsid w:val="00F91CAD"/>
    <w:rsid w:val="00F93D32"/>
    <w:rsid w:val="00F952A5"/>
    <w:rsid w:val="00F96C72"/>
    <w:rsid w:val="00FA1BAF"/>
    <w:rsid w:val="00FA38F4"/>
    <w:rsid w:val="00FA5E84"/>
    <w:rsid w:val="00FB074D"/>
    <w:rsid w:val="00FB3B06"/>
    <w:rsid w:val="00FB4EE1"/>
    <w:rsid w:val="00FB5804"/>
    <w:rsid w:val="00FB5CE4"/>
    <w:rsid w:val="00FB6134"/>
    <w:rsid w:val="00FB65C4"/>
    <w:rsid w:val="00FB6810"/>
    <w:rsid w:val="00FB74E7"/>
    <w:rsid w:val="00FB7BFD"/>
    <w:rsid w:val="00FC1018"/>
    <w:rsid w:val="00FC446B"/>
    <w:rsid w:val="00FC49E9"/>
    <w:rsid w:val="00FC5BAE"/>
    <w:rsid w:val="00FD2356"/>
    <w:rsid w:val="00FD2E96"/>
    <w:rsid w:val="00FD37C3"/>
    <w:rsid w:val="00FD51EB"/>
    <w:rsid w:val="00FD56BB"/>
    <w:rsid w:val="00FD575D"/>
    <w:rsid w:val="00FD7DB3"/>
    <w:rsid w:val="00FE2CDE"/>
    <w:rsid w:val="00FE4303"/>
    <w:rsid w:val="00FE5024"/>
    <w:rsid w:val="00FE6335"/>
    <w:rsid w:val="00FF0898"/>
    <w:rsid w:val="00FF15DF"/>
    <w:rsid w:val="00FF17F9"/>
    <w:rsid w:val="00FF1DE7"/>
    <w:rsid w:val="00FF2756"/>
    <w:rsid w:val="00FF388C"/>
    <w:rsid w:val="00FF3EED"/>
    <w:rsid w:val="00FF7417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footnote text" w:uiPriority="0"/>
    <w:lsdException w:name="caption" w:semiHidden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">
    <w:name w:val="Normal"/>
    <w:qFormat/>
    <w:rsid w:val="008372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341E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341E"/>
    <w:pPr>
      <w:keepNext/>
      <w:spacing w:before="120" w:after="240"/>
      <w:ind w:left="62"/>
      <w:outlineLvl w:val="1"/>
    </w:pPr>
    <w:rPr>
      <w:rFonts w:ascii="Arial" w:hAnsi="Arial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2C3A"/>
    <w:pPr>
      <w:keepNext/>
      <w:spacing w:before="120" w:after="60"/>
      <w:jc w:val="both"/>
      <w:outlineLvl w:val="2"/>
    </w:pPr>
    <w:rPr>
      <w:rFonts w:ascii="Arial" w:hAnsi="Arial" w:cs="Arial"/>
      <w:b/>
      <w:bCs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350D"/>
    <w:pPr>
      <w:keepNext/>
      <w:numPr>
        <w:numId w:val="3"/>
      </w:numPr>
      <w:spacing w:after="120"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341E"/>
    <w:pPr>
      <w:keepNext/>
      <w:spacing w:after="120"/>
      <w:ind w:left="720" w:hanging="720"/>
      <w:jc w:val="center"/>
      <w:outlineLvl w:val="4"/>
    </w:pPr>
    <w:rPr>
      <w:b/>
      <w:bCs/>
      <w:lang w:val="el-G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341E"/>
    <w:pPr>
      <w:keepNext/>
      <w:jc w:val="center"/>
      <w:outlineLvl w:val="5"/>
    </w:pPr>
    <w:rPr>
      <w:rFonts w:ascii="Georgia" w:hAnsi="Georgia" w:cs="Arial"/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7340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520BF"/>
    <w:rPr>
      <w:rFonts w:ascii="Arial" w:hAnsi="Arial" w:cs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9350D"/>
    <w:rPr>
      <w:rFonts w:ascii="Arial" w:hAnsi="Arial" w:cs="Arial"/>
      <w:b/>
      <w:bCs/>
      <w:sz w:val="24"/>
      <w:szCs w:val="26"/>
      <w:lang w:val="el-G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9350D"/>
    <w:rPr>
      <w:rFonts w:ascii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B23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3B23D7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2341E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520BF"/>
    <w:rPr>
      <w:rFonts w:cs="Times New Roman"/>
      <w:sz w:val="24"/>
      <w:lang w:eastAsia="en-US"/>
    </w:rPr>
  </w:style>
  <w:style w:type="paragraph" w:styleId="FootnoteText">
    <w:name w:val="footnote text"/>
    <w:basedOn w:val="Normal"/>
    <w:link w:val="FootnoteTextChar"/>
    <w:semiHidden/>
    <w:rsid w:val="004234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17340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semiHidden/>
    <w:rsid w:val="0042341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4DB8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42341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42341E"/>
    <w:pPr>
      <w:ind w:left="540" w:hanging="540"/>
      <w:jc w:val="both"/>
    </w:pPr>
    <w:rPr>
      <w:b/>
      <w:bCs/>
      <w:lang w:val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23D7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2341E"/>
    <w:pPr>
      <w:jc w:val="both"/>
    </w:pPr>
    <w:rPr>
      <w:b/>
      <w:bCs/>
      <w:lang w:val="el-G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B23D7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2341E"/>
    <w:pPr>
      <w:ind w:left="720" w:hanging="720"/>
      <w:jc w:val="both"/>
    </w:pPr>
    <w:rPr>
      <w:b/>
      <w:bCs/>
      <w:lang w:val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B23D7"/>
    <w:rPr>
      <w:rFonts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67BF7"/>
    <w:pPr>
      <w:tabs>
        <w:tab w:val="right" w:leader="dot" w:pos="8789"/>
      </w:tabs>
      <w:spacing w:line="360" w:lineRule="auto"/>
    </w:pPr>
    <w:rPr>
      <w:rFonts w:ascii="Georgia" w:hAnsi="Georgia"/>
      <w:b/>
      <w:bCs/>
      <w:noProof/>
      <w:sz w:val="20"/>
      <w:szCs w:val="32"/>
      <w:lang w:val="el-GR"/>
    </w:rPr>
  </w:style>
  <w:style w:type="paragraph" w:styleId="TOC2">
    <w:name w:val="toc 2"/>
    <w:basedOn w:val="Normal"/>
    <w:next w:val="Normal"/>
    <w:autoRedefine/>
    <w:uiPriority w:val="39"/>
    <w:rsid w:val="00167BF7"/>
    <w:pPr>
      <w:tabs>
        <w:tab w:val="left" w:pos="720"/>
        <w:tab w:val="right" w:leader="dot" w:pos="8789"/>
      </w:tabs>
      <w:spacing w:line="360" w:lineRule="auto"/>
    </w:pPr>
    <w:rPr>
      <w:rFonts w:ascii="Georgia" w:hAnsi="Georgia"/>
      <w:noProof/>
      <w:sz w:val="20"/>
      <w:szCs w:val="28"/>
      <w:lang w:val="el-GR"/>
    </w:rPr>
  </w:style>
  <w:style w:type="paragraph" w:styleId="TOC3">
    <w:name w:val="toc 3"/>
    <w:basedOn w:val="Normal"/>
    <w:next w:val="Normal"/>
    <w:autoRedefine/>
    <w:uiPriority w:val="99"/>
    <w:rsid w:val="0042341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42341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42341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42341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42341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42341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42341E"/>
    <w:pPr>
      <w:ind w:left="1920"/>
    </w:pPr>
  </w:style>
  <w:style w:type="character" w:styleId="Hyperlink">
    <w:name w:val="Hyperlink"/>
    <w:basedOn w:val="DefaultParagraphFont"/>
    <w:uiPriority w:val="99"/>
    <w:rsid w:val="0042341E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42341E"/>
    <w:pPr>
      <w:ind w:left="720" w:hanging="720"/>
      <w:jc w:val="both"/>
    </w:pPr>
    <w:rPr>
      <w:lang w:val="el-G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B23D7"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42341E"/>
    <w:pPr>
      <w:jc w:val="center"/>
    </w:pPr>
    <w:rPr>
      <w:b/>
      <w:bCs/>
      <w:lang w:val="el-G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B23D7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42341E"/>
    <w:pPr>
      <w:pageBreakBefore/>
      <w:spacing w:before="360" w:after="240"/>
    </w:pPr>
    <w:rPr>
      <w:rFonts w:ascii="Georgia" w:hAnsi="Georgia"/>
      <w:b/>
      <w:bCs/>
      <w:sz w:val="16"/>
      <w:szCs w:val="20"/>
      <w:lang w:val="el-GR" w:eastAsia="el-GR"/>
    </w:rPr>
  </w:style>
  <w:style w:type="paragraph" w:styleId="Footer">
    <w:name w:val="footer"/>
    <w:basedOn w:val="Normal"/>
    <w:link w:val="FooterChar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23D7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968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styleId="TableGrid">
    <w:name w:val="Table Grid"/>
    <w:basedOn w:val="TableNormal"/>
    <w:uiPriority w:val="99"/>
    <w:rsid w:val="001B78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84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46C71"/>
    <w:rPr>
      <w:rFonts w:ascii="Verdana" w:hAnsi="Verdana" w:cs="Courier New"/>
      <w:color w:val="000000"/>
      <w:sz w:val="14"/>
      <w:szCs w:val="14"/>
    </w:rPr>
  </w:style>
  <w:style w:type="paragraph" w:styleId="TOCHeading">
    <w:name w:val="TOC Heading"/>
    <w:basedOn w:val="Heading1"/>
    <w:next w:val="Normal"/>
    <w:uiPriority w:val="99"/>
    <w:qFormat/>
    <w:rsid w:val="007960C1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00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5D7"/>
    <w:rPr>
      <w:rFonts w:ascii="Tahoma" w:hAnsi="Tahoma" w:cs="Tahoma"/>
      <w:sz w:val="16"/>
      <w:szCs w:val="16"/>
      <w:lang w:val="en-US" w:eastAsia="en-US"/>
    </w:rPr>
  </w:style>
  <w:style w:type="character" w:customStyle="1" w:styleId="longtext">
    <w:name w:val="long_text"/>
    <w:basedOn w:val="DefaultParagraphFont"/>
    <w:uiPriority w:val="99"/>
    <w:rsid w:val="00C44C7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571F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7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23D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7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23D7"/>
    <w:rPr>
      <w:rFonts w:cs="Times New Roman"/>
      <w:b/>
      <w:bCs/>
      <w:sz w:val="20"/>
      <w:szCs w:val="20"/>
    </w:rPr>
  </w:style>
  <w:style w:type="character" w:customStyle="1" w:styleId="titleqatooltip">
    <w:name w:val="title qa_tooltip"/>
    <w:basedOn w:val="DefaultParagraphFont"/>
    <w:uiPriority w:val="99"/>
    <w:rsid w:val="00AB18AC"/>
    <w:rPr>
      <w:rFonts w:cs="Times New Roman"/>
    </w:rPr>
  </w:style>
  <w:style w:type="character" w:customStyle="1" w:styleId="qatooltipclassic">
    <w:name w:val="qa_tooltip_classic"/>
    <w:basedOn w:val="DefaultParagraphFont"/>
    <w:uiPriority w:val="99"/>
    <w:rsid w:val="00AB18AC"/>
    <w:rPr>
      <w:rFonts w:cs="Times New Roman"/>
    </w:rPr>
  </w:style>
  <w:style w:type="character" w:customStyle="1" w:styleId="qatooltip">
    <w:name w:val="qa_tooltip"/>
    <w:basedOn w:val="DefaultParagraphFont"/>
    <w:uiPriority w:val="99"/>
    <w:rsid w:val="00667ED7"/>
    <w:rPr>
      <w:rFonts w:cs="Times New Roman"/>
    </w:rPr>
  </w:style>
  <w:style w:type="table" w:customStyle="1" w:styleId="TableGrid1">
    <w:name w:val="Table Grid1"/>
    <w:uiPriority w:val="39"/>
    <w:rsid w:val="006122F8"/>
    <w:rPr>
      <w:rFonts w:ascii="Calibri" w:hAnsi="Calibri"/>
      <w:sz w:val="20"/>
      <w:szCs w:val="20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39"/>
    <w:rsid w:val="006122F8"/>
    <w:rPr>
      <w:rFonts w:ascii="Calibri" w:hAnsi="Calibri"/>
      <w:sz w:val="20"/>
      <w:szCs w:val="20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705A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uiPriority w:val="99"/>
    <w:rsid w:val="00382703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903735"/>
    <w:rPr>
      <w:rFonts w:cs="Times New Roman"/>
    </w:rPr>
  </w:style>
  <w:style w:type="character" w:customStyle="1" w:styleId="atn">
    <w:name w:val="atn"/>
    <w:basedOn w:val="DefaultParagraphFont"/>
    <w:uiPriority w:val="99"/>
    <w:rsid w:val="00903735"/>
    <w:rPr>
      <w:rFonts w:cs="Times New Roman"/>
    </w:rPr>
  </w:style>
  <w:style w:type="character" w:customStyle="1" w:styleId="st">
    <w:name w:val="st"/>
    <w:basedOn w:val="DefaultParagraphFont"/>
    <w:uiPriority w:val="99"/>
    <w:rsid w:val="00C210BA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C210B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305870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locked/>
    <w:rsid w:val="00C75348"/>
    <w:pPr>
      <w:spacing w:before="100" w:beforeAutospacing="1" w:after="100" w:afterAutospacing="1"/>
    </w:pPr>
    <w:rPr>
      <w:lang w:val="en-GB" w:eastAsia="en-GB"/>
    </w:rPr>
  </w:style>
  <w:style w:type="character" w:customStyle="1" w:styleId="a-list-item">
    <w:name w:val="a-list-item"/>
    <w:basedOn w:val="DefaultParagraphFont"/>
    <w:rsid w:val="00C87F82"/>
  </w:style>
  <w:style w:type="paragraph" w:customStyle="1" w:styleId="Default">
    <w:name w:val="Default"/>
    <w:rsid w:val="00724AF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l-GR"/>
    </w:rPr>
  </w:style>
  <w:style w:type="character" w:customStyle="1" w:styleId="rating-count">
    <w:name w:val="rating-count"/>
    <w:basedOn w:val="DefaultParagraphFont"/>
    <w:rsid w:val="00DB4DF1"/>
  </w:style>
  <w:style w:type="character" w:customStyle="1" w:styleId="kxbc">
    <w:name w:val="kxbc"/>
    <w:basedOn w:val="DefaultParagraphFont"/>
    <w:rsid w:val="00436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8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8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8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8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8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depository.com/author/Konstantinos-Koutroumb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okdepository.com/author/Sergios-Theodorid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06C0-3F8D-4065-9B3A-33BE2B8A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2049</TotalTime>
  <Pages>3</Pages>
  <Words>823</Words>
  <Characters>4445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Ι</vt:lpstr>
      <vt:lpstr>Ι</vt:lpstr>
    </vt:vector>
  </TitlesOfParts>
  <Company>Aegean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</dc:title>
  <dc:creator>ska</dc:creator>
  <cp:lastModifiedBy>Giorgos Papadourakis</cp:lastModifiedBy>
  <cp:revision>33</cp:revision>
  <cp:lastPrinted>2014-04-24T14:33:00Z</cp:lastPrinted>
  <dcterms:created xsi:type="dcterms:W3CDTF">2021-04-07T04:29:00Z</dcterms:created>
  <dcterms:modified xsi:type="dcterms:W3CDTF">2021-04-11T10:13:00Z</dcterms:modified>
</cp:coreProperties>
</file>