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1D3D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ΓΡΑΠΤΗ ΕΚΤΙΜΗΣΗ ΕΠΑΓΓΕΛΜΑΤΙΚΟΥ ΚΙΝΔΥΝΟΥ</w:t>
      </w:r>
    </w:p>
    <w:p w14:paraId="20CB62A9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1. ΣΤΟΙΧΕΙΑ ΕΠΙΧΕΙΡΗΣΗΣ</w:t>
      </w:r>
    </w:p>
    <w:p w14:paraId="3594BB65" w14:textId="77777777" w:rsidR="00C41F7C" w:rsidRPr="00C41F7C" w:rsidRDefault="00C41F7C" w:rsidP="00C41F7C">
      <w:pPr>
        <w:numPr>
          <w:ilvl w:val="0"/>
          <w:numId w:val="1"/>
        </w:numPr>
      </w:pPr>
      <w:r w:rsidRPr="00C41F7C">
        <w:rPr>
          <w:b/>
          <w:bCs/>
        </w:rPr>
        <w:t>Επωνυμία Επιχείρησης:</w:t>
      </w:r>
    </w:p>
    <w:p w14:paraId="25E5EEE7" w14:textId="77777777" w:rsidR="00C41F7C" w:rsidRPr="00C41F7C" w:rsidRDefault="00C41F7C" w:rsidP="00C41F7C">
      <w:pPr>
        <w:numPr>
          <w:ilvl w:val="0"/>
          <w:numId w:val="1"/>
        </w:numPr>
      </w:pPr>
      <w:r w:rsidRPr="00C41F7C">
        <w:rPr>
          <w:b/>
          <w:bCs/>
        </w:rPr>
        <w:t>Δραστηριότητα:</w:t>
      </w:r>
    </w:p>
    <w:p w14:paraId="010AEC43" w14:textId="77777777" w:rsidR="00C41F7C" w:rsidRPr="00C41F7C" w:rsidRDefault="00C41F7C" w:rsidP="00C41F7C">
      <w:pPr>
        <w:numPr>
          <w:ilvl w:val="0"/>
          <w:numId w:val="1"/>
        </w:numPr>
      </w:pPr>
      <w:r w:rsidRPr="00C41F7C">
        <w:rPr>
          <w:b/>
          <w:bCs/>
        </w:rPr>
        <w:t>Διεύθυνση:</w:t>
      </w:r>
    </w:p>
    <w:p w14:paraId="1B167FBD" w14:textId="77777777" w:rsidR="00C41F7C" w:rsidRPr="00C41F7C" w:rsidRDefault="00C41F7C" w:rsidP="00C41F7C">
      <w:pPr>
        <w:numPr>
          <w:ilvl w:val="0"/>
          <w:numId w:val="1"/>
        </w:numPr>
      </w:pPr>
      <w:r w:rsidRPr="00C41F7C">
        <w:rPr>
          <w:b/>
          <w:bCs/>
        </w:rPr>
        <w:t>Αριθμός Εργαζομένων:</w:t>
      </w:r>
    </w:p>
    <w:p w14:paraId="492F2E62" w14:textId="77777777" w:rsidR="00C41F7C" w:rsidRPr="00C41F7C" w:rsidRDefault="00C41F7C" w:rsidP="00C41F7C">
      <w:pPr>
        <w:numPr>
          <w:ilvl w:val="0"/>
          <w:numId w:val="1"/>
        </w:numPr>
      </w:pPr>
      <w:r w:rsidRPr="00C41F7C">
        <w:rPr>
          <w:b/>
          <w:bCs/>
        </w:rPr>
        <w:t>Νόμιμος Εκπρόσωπος:</w:t>
      </w:r>
    </w:p>
    <w:p w14:paraId="321337D6" w14:textId="77777777" w:rsidR="00C41F7C" w:rsidRPr="00C41F7C" w:rsidRDefault="00C41F7C" w:rsidP="00C41F7C">
      <w:pPr>
        <w:numPr>
          <w:ilvl w:val="0"/>
          <w:numId w:val="1"/>
        </w:numPr>
      </w:pPr>
      <w:r w:rsidRPr="00C41F7C">
        <w:rPr>
          <w:b/>
          <w:bCs/>
        </w:rPr>
        <w:t>Τεχνικός Ασφαλείας:</w:t>
      </w:r>
    </w:p>
    <w:p w14:paraId="2651E0D0" w14:textId="77777777" w:rsidR="00C41F7C" w:rsidRPr="00C41F7C" w:rsidRDefault="00C41F7C" w:rsidP="00C41F7C">
      <w:pPr>
        <w:numPr>
          <w:ilvl w:val="0"/>
          <w:numId w:val="1"/>
        </w:numPr>
      </w:pPr>
      <w:r w:rsidRPr="00C41F7C">
        <w:rPr>
          <w:b/>
          <w:bCs/>
        </w:rPr>
        <w:t>Ιατρός Εργασίας (εφόσον απαιτείται):</w:t>
      </w:r>
    </w:p>
    <w:p w14:paraId="2A5BBF48" w14:textId="1A186340" w:rsidR="00C41F7C" w:rsidRPr="00C41F7C" w:rsidRDefault="00C41F7C" w:rsidP="00C41F7C">
      <w:pPr>
        <w:rPr>
          <w:b/>
          <w:bCs/>
        </w:rPr>
      </w:pPr>
      <w:r>
        <w:rPr>
          <w:b/>
          <w:bCs/>
        </w:rPr>
        <w:br/>
      </w:r>
      <w:r w:rsidRPr="00C41F7C">
        <w:rPr>
          <w:b/>
          <w:bCs/>
        </w:rPr>
        <w:t>2. ΑΝΤΙΚΕΙΜΕΝΟ ΜΕΛΕΤΗΣ</w:t>
      </w:r>
    </w:p>
    <w:p w14:paraId="1CC604E6" w14:textId="77777777" w:rsidR="00C41F7C" w:rsidRPr="00C41F7C" w:rsidRDefault="00C41F7C" w:rsidP="00C41F7C">
      <w:r w:rsidRPr="00C41F7C">
        <w:t>Η παρούσα Γραπτή Εκτίμηση Επαγγελματικού Κινδύνου εκπονείται σύμφωνα με την ισχύουσα νομοθεσία περί υγείας και ασφάλειας στην εργασία και έχει ως στόχο:</w:t>
      </w:r>
    </w:p>
    <w:p w14:paraId="73B6B9ED" w14:textId="77777777" w:rsidR="00C41F7C" w:rsidRPr="00C41F7C" w:rsidRDefault="00C41F7C" w:rsidP="00C41F7C">
      <w:pPr>
        <w:numPr>
          <w:ilvl w:val="0"/>
          <w:numId w:val="2"/>
        </w:numPr>
      </w:pPr>
      <w:r w:rsidRPr="00C41F7C">
        <w:t>Τον εντοπισμό των κινδύνων στον χώρο εργασίας</w:t>
      </w:r>
    </w:p>
    <w:p w14:paraId="4407B926" w14:textId="77777777" w:rsidR="00C41F7C" w:rsidRPr="00C41F7C" w:rsidRDefault="00C41F7C" w:rsidP="00C41F7C">
      <w:pPr>
        <w:numPr>
          <w:ilvl w:val="0"/>
          <w:numId w:val="2"/>
        </w:numPr>
      </w:pPr>
      <w:r w:rsidRPr="00C41F7C">
        <w:t>Την αξιολόγηση της επικινδυνότητας</w:t>
      </w:r>
    </w:p>
    <w:p w14:paraId="7756D0FA" w14:textId="77777777" w:rsidR="00C41F7C" w:rsidRPr="00C41F7C" w:rsidRDefault="00C41F7C" w:rsidP="00C41F7C">
      <w:pPr>
        <w:numPr>
          <w:ilvl w:val="0"/>
          <w:numId w:val="2"/>
        </w:numPr>
      </w:pPr>
      <w:r w:rsidRPr="00C41F7C">
        <w:t>Την πρόληψη εργατικών ατυχημάτων και επαγγελματικών ασθενειών</w:t>
      </w:r>
    </w:p>
    <w:p w14:paraId="589BEF6B" w14:textId="77777777" w:rsidR="00C41F7C" w:rsidRPr="00C41F7C" w:rsidRDefault="00C41F7C" w:rsidP="00C41F7C">
      <w:pPr>
        <w:numPr>
          <w:ilvl w:val="0"/>
          <w:numId w:val="2"/>
        </w:numPr>
      </w:pPr>
      <w:r w:rsidRPr="00C41F7C">
        <w:t>Τη λήψη κατάλληλων μέτρων προστασίας</w:t>
      </w:r>
    </w:p>
    <w:p w14:paraId="713CCB96" w14:textId="34A43AFC" w:rsidR="00C41F7C" w:rsidRPr="00C41F7C" w:rsidRDefault="00C41F7C" w:rsidP="00C41F7C"/>
    <w:p w14:paraId="445B3307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3. ΠΕΡΙΓΡΑΦΗ ΔΡΑΣΤΗΡΙΟΤΗΤΩΝ</w:t>
      </w:r>
    </w:p>
    <w:p w14:paraId="79C15EFE" w14:textId="77777777" w:rsidR="00C41F7C" w:rsidRPr="00C41F7C" w:rsidRDefault="00C41F7C" w:rsidP="00C41F7C">
      <w:r w:rsidRPr="00C41F7C">
        <w:t>Περιγράφονται συνοπτικά οι εργασίες της επιχείρησης:</w:t>
      </w:r>
    </w:p>
    <w:p w14:paraId="0A66331C" w14:textId="77777777" w:rsidR="00C41F7C" w:rsidRPr="00C41F7C" w:rsidRDefault="00C41F7C" w:rsidP="00C41F7C">
      <w:r w:rsidRPr="00C41F7C">
        <w:rPr>
          <w:b/>
          <w:bCs/>
        </w:rPr>
        <w:t>Παράδειγμα (γραφείο):</w:t>
      </w:r>
    </w:p>
    <w:p w14:paraId="0DC35DF7" w14:textId="77777777" w:rsidR="00C41F7C" w:rsidRPr="00C41F7C" w:rsidRDefault="00C41F7C" w:rsidP="00C41F7C">
      <w:pPr>
        <w:numPr>
          <w:ilvl w:val="0"/>
          <w:numId w:val="3"/>
        </w:numPr>
      </w:pPr>
      <w:r w:rsidRPr="00C41F7C">
        <w:t>Διοικητικές εργασίες</w:t>
      </w:r>
    </w:p>
    <w:p w14:paraId="1AF88754" w14:textId="77777777" w:rsidR="00C41F7C" w:rsidRPr="00C41F7C" w:rsidRDefault="00C41F7C" w:rsidP="00C41F7C">
      <w:pPr>
        <w:numPr>
          <w:ilvl w:val="0"/>
          <w:numId w:val="3"/>
        </w:numPr>
      </w:pPr>
      <w:r w:rsidRPr="00C41F7C">
        <w:t>Χρήση Η/Υ</w:t>
      </w:r>
    </w:p>
    <w:p w14:paraId="4B6C56A4" w14:textId="77777777" w:rsidR="00C41F7C" w:rsidRPr="00C41F7C" w:rsidRDefault="00C41F7C" w:rsidP="00C41F7C">
      <w:pPr>
        <w:numPr>
          <w:ilvl w:val="0"/>
          <w:numId w:val="3"/>
        </w:numPr>
      </w:pPr>
      <w:r w:rsidRPr="00C41F7C">
        <w:t>Τηλεφωνική εξυπηρέτηση</w:t>
      </w:r>
    </w:p>
    <w:p w14:paraId="1644A31A" w14:textId="77777777" w:rsidR="00C41F7C" w:rsidRPr="00C41F7C" w:rsidRDefault="00C41F7C" w:rsidP="00C41F7C">
      <w:pPr>
        <w:numPr>
          <w:ilvl w:val="0"/>
          <w:numId w:val="3"/>
        </w:numPr>
      </w:pPr>
      <w:r w:rsidRPr="00C41F7C">
        <w:t>Αρχειοθέτηση</w:t>
      </w:r>
    </w:p>
    <w:p w14:paraId="6231E7E5" w14:textId="77777777" w:rsidR="00C41F7C" w:rsidRPr="00C41F7C" w:rsidRDefault="00C41F7C" w:rsidP="00C41F7C">
      <w:r w:rsidRPr="00C41F7C">
        <w:rPr>
          <w:b/>
          <w:bCs/>
        </w:rPr>
        <w:t>Παράδειγμα (τεχνική εργασία):</w:t>
      </w:r>
    </w:p>
    <w:p w14:paraId="2F9A3906" w14:textId="77777777" w:rsidR="00C41F7C" w:rsidRPr="00C41F7C" w:rsidRDefault="00C41F7C" w:rsidP="00C41F7C">
      <w:pPr>
        <w:numPr>
          <w:ilvl w:val="0"/>
          <w:numId w:val="4"/>
        </w:numPr>
      </w:pPr>
      <w:r w:rsidRPr="00C41F7C">
        <w:t>Χρήση εργαλείων</w:t>
      </w:r>
    </w:p>
    <w:p w14:paraId="4A8A662F" w14:textId="77777777" w:rsidR="00C41F7C" w:rsidRPr="00C41F7C" w:rsidRDefault="00C41F7C" w:rsidP="00C41F7C">
      <w:pPr>
        <w:numPr>
          <w:ilvl w:val="0"/>
          <w:numId w:val="4"/>
        </w:numPr>
      </w:pPr>
      <w:r w:rsidRPr="00C41F7C">
        <w:t>Μεταφορά υλικών</w:t>
      </w:r>
    </w:p>
    <w:p w14:paraId="3A7EEC18" w14:textId="77777777" w:rsidR="00C41F7C" w:rsidRPr="00C41F7C" w:rsidRDefault="00C41F7C" w:rsidP="00C41F7C">
      <w:pPr>
        <w:numPr>
          <w:ilvl w:val="0"/>
          <w:numId w:val="4"/>
        </w:numPr>
      </w:pPr>
      <w:r w:rsidRPr="00C41F7C">
        <w:lastRenderedPageBreak/>
        <w:t>Εργασίες εγκατάστασης</w:t>
      </w:r>
    </w:p>
    <w:p w14:paraId="6C35A1FB" w14:textId="77777777" w:rsidR="00C41F7C" w:rsidRDefault="00C41F7C" w:rsidP="00C41F7C">
      <w:pPr>
        <w:rPr>
          <w:b/>
          <w:bCs/>
        </w:rPr>
      </w:pPr>
    </w:p>
    <w:p w14:paraId="1866648E" w14:textId="56573FC1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4. ΚΑΤΑΓΡΑΦΗ ΘΕΣΕΩΝ ΕΡΓΑΣΙΑΣ</w:t>
      </w:r>
    </w:p>
    <w:p w14:paraId="2B2C47B8" w14:textId="77777777" w:rsidR="00C41F7C" w:rsidRPr="00C41F7C" w:rsidRDefault="00C41F7C" w:rsidP="00C41F7C">
      <w:pPr>
        <w:numPr>
          <w:ilvl w:val="0"/>
          <w:numId w:val="5"/>
        </w:numPr>
      </w:pPr>
      <w:r w:rsidRPr="00C41F7C">
        <w:t>Διοικητικό προσωπικό</w:t>
      </w:r>
    </w:p>
    <w:p w14:paraId="5CC83728" w14:textId="77777777" w:rsidR="00C41F7C" w:rsidRPr="00C41F7C" w:rsidRDefault="00C41F7C" w:rsidP="00C41F7C">
      <w:pPr>
        <w:numPr>
          <w:ilvl w:val="0"/>
          <w:numId w:val="5"/>
        </w:numPr>
      </w:pPr>
      <w:r w:rsidRPr="00C41F7C">
        <w:t>Τεχνικό προσωπικό</w:t>
      </w:r>
    </w:p>
    <w:p w14:paraId="07F8E728" w14:textId="77777777" w:rsidR="00C41F7C" w:rsidRPr="00C41F7C" w:rsidRDefault="00C41F7C" w:rsidP="00C41F7C">
      <w:pPr>
        <w:numPr>
          <w:ilvl w:val="0"/>
          <w:numId w:val="5"/>
        </w:numPr>
      </w:pPr>
      <w:r w:rsidRPr="00C41F7C">
        <w:t>Καθαριότητα</w:t>
      </w:r>
    </w:p>
    <w:p w14:paraId="72C8930A" w14:textId="77777777" w:rsidR="00C41F7C" w:rsidRPr="00C41F7C" w:rsidRDefault="00C41F7C" w:rsidP="00C41F7C">
      <w:pPr>
        <w:numPr>
          <w:ilvl w:val="0"/>
          <w:numId w:val="5"/>
        </w:numPr>
      </w:pPr>
      <w:r w:rsidRPr="00C41F7C">
        <w:t>Αποθήκη (αν υπάρχει)</w:t>
      </w:r>
    </w:p>
    <w:p w14:paraId="13BDD89A" w14:textId="60941657" w:rsidR="00C41F7C" w:rsidRPr="00C41F7C" w:rsidRDefault="00C41F7C" w:rsidP="00C41F7C"/>
    <w:p w14:paraId="752B4A0F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5. ΑΝΑΓΝΩΡΙΣΗ ΚΙΝΔΥΝΩΝ</w:t>
      </w:r>
    </w:p>
    <w:p w14:paraId="18C5118B" w14:textId="77777777" w:rsidR="00C41F7C" w:rsidRPr="00C41F7C" w:rsidRDefault="00C41F7C" w:rsidP="00C41F7C">
      <w:r w:rsidRPr="00C41F7C">
        <w:t>Οι βασικές κατηγορίες κινδύνων:</w:t>
      </w:r>
    </w:p>
    <w:p w14:paraId="5B3ED125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5.1 Φυσικοί Κίνδυνοι</w:t>
      </w:r>
    </w:p>
    <w:p w14:paraId="13EA5581" w14:textId="77777777" w:rsidR="00C41F7C" w:rsidRPr="00C41F7C" w:rsidRDefault="00C41F7C" w:rsidP="00C41F7C">
      <w:pPr>
        <w:numPr>
          <w:ilvl w:val="0"/>
          <w:numId w:val="6"/>
        </w:numPr>
      </w:pPr>
      <w:r w:rsidRPr="00C41F7C">
        <w:t>Θόρυβος</w:t>
      </w:r>
    </w:p>
    <w:p w14:paraId="1FDF0045" w14:textId="77777777" w:rsidR="00C41F7C" w:rsidRPr="00C41F7C" w:rsidRDefault="00C41F7C" w:rsidP="00C41F7C">
      <w:pPr>
        <w:numPr>
          <w:ilvl w:val="0"/>
          <w:numId w:val="6"/>
        </w:numPr>
      </w:pPr>
      <w:r w:rsidRPr="00C41F7C">
        <w:t>Θερμοκρασία</w:t>
      </w:r>
    </w:p>
    <w:p w14:paraId="491A18B4" w14:textId="77777777" w:rsidR="00C41F7C" w:rsidRPr="00C41F7C" w:rsidRDefault="00C41F7C" w:rsidP="00C41F7C">
      <w:pPr>
        <w:numPr>
          <w:ilvl w:val="0"/>
          <w:numId w:val="6"/>
        </w:numPr>
      </w:pPr>
      <w:r w:rsidRPr="00C41F7C">
        <w:t>Κακός φωτισμός</w:t>
      </w:r>
    </w:p>
    <w:p w14:paraId="09328FBB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5.2 Χημικοί Κίνδυνοι</w:t>
      </w:r>
    </w:p>
    <w:p w14:paraId="73C0A058" w14:textId="77777777" w:rsidR="00C41F7C" w:rsidRPr="00C41F7C" w:rsidRDefault="00C41F7C" w:rsidP="00C41F7C">
      <w:pPr>
        <w:numPr>
          <w:ilvl w:val="0"/>
          <w:numId w:val="7"/>
        </w:numPr>
      </w:pPr>
      <w:r w:rsidRPr="00C41F7C">
        <w:t>Καθαριστικά</w:t>
      </w:r>
    </w:p>
    <w:p w14:paraId="3FD43EA3" w14:textId="77777777" w:rsidR="00C41F7C" w:rsidRPr="00C41F7C" w:rsidRDefault="00C41F7C" w:rsidP="00C41F7C">
      <w:pPr>
        <w:numPr>
          <w:ilvl w:val="0"/>
          <w:numId w:val="7"/>
        </w:numPr>
      </w:pPr>
      <w:r w:rsidRPr="00C41F7C">
        <w:t>Σκόνες</w:t>
      </w:r>
    </w:p>
    <w:p w14:paraId="4C73D7FE" w14:textId="77777777" w:rsidR="00C41F7C" w:rsidRPr="00C41F7C" w:rsidRDefault="00C41F7C" w:rsidP="00C41F7C">
      <w:pPr>
        <w:numPr>
          <w:ilvl w:val="0"/>
          <w:numId w:val="7"/>
        </w:numPr>
      </w:pPr>
      <w:r w:rsidRPr="00C41F7C">
        <w:t>Αναθυμιάσεις</w:t>
      </w:r>
    </w:p>
    <w:p w14:paraId="133210E1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5.3 Βιολογικοί Κίνδυνοι</w:t>
      </w:r>
    </w:p>
    <w:p w14:paraId="02BE46E8" w14:textId="77777777" w:rsidR="00C41F7C" w:rsidRPr="00C41F7C" w:rsidRDefault="00C41F7C" w:rsidP="00C41F7C">
      <w:pPr>
        <w:numPr>
          <w:ilvl w:val="0"/>
          <w:numId w:val="8"/>
        </w:numPr>
      </w:pPr>
      <w:r w:rsidRPr="00C41F7C">
        <w:t>Μικροοργανισμοί</w:t>
      </w:r>
    </w:p>
    <w:p w14:paraId="58B2EA7A" w14:textId="77777777" w:rsidR="00C41F7C" w:rsidRPr="00C41F7C" w:rsidRDefault="00C41F7C" w:rsidP="00C41F7C">
      <w:pPr>
        <w:numPr>
          <w:ilvl w:val="0"/>
          <w:numId w:val="8"/>
        </w:numPr>
      </w:pPr>
      <w:r w:rsidRPr="00C41F7C">
        <w:t>Ιοί / βακτήρια</w:t>
      </w:r>
    </w:p>
    <w:p w14:paraId="62DA2D00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5.4 Εργονομικοί Κίνδυνοι</w:t>
      </w:r>
    </w:p>
    <w:p w14:paraId="66FD524F" w14:textId="77777777" w:rsidR="00C41F7C" w:rsidRPr="00C41F7C" w:rsidRDefault="00C41F7C" w:rsidP="00C41F7C">
      <w:pPr>
        <w:numPr>
          <w:ilvl w:val="0"/>
          <w:numId w:val="9"/>
        </w:numPr>
      </w:pPr>
      <w:r w:rsidRPr="00C41F7C">
        <w:t>Κακή στάση σώματος</w:t>
      </w:r>
    </w:p>
    <w:p w14:paraId="1F4B7D76" w14:textId="77777777" w:rsidR="00C41F7C" w:rsidRPr="00C41F7C" w:rsidRDefault="00C41F7C" w:rsidP="00C41F7C">
      <w:pPr>
        <w:numPr>
          <w:ilvl w:val="0"/>
          <w:numId w:val="9"/>
        </w:numPr>
      </w:pPr>
      <w:r w:rsidRPr="00C41F7C">
        <w:t>Παρατεταμένη χρήση Η/Υ</w:t>
      </w:r>
    </w:p>
    <w:p w14:paraId="2E18ECC3" w14:textId="77777777" w:rsidR="00C41F7C" w:rsidRPr="00C41F7C" w:rsidRDefault="00C41F7C" w:rsidP="00C41F7C">
      <w:pPr>
        <w:numPr>
          <w:ilvl w:val="0"/>
          <w:numId w:val="9"/>
        </w:numPr>
      </w:pPr>
      <w:r w:rsidRPr="00C41F7C">
        <w:t>Ανύψωση φορτίων</w:t>
      </w:r>
    </w:p>
    <w:p w14:paraId="0D3FC6F7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5.5 Μηχανικοί Κίνδυνοι</w:t>
      </w:r>
    </w:p>
    <w:p w14:paraId="62C0A834" w14:textId="77777777" w:rsidR="00C41F7C" w:rsidRPr="00C41F7C" w:rsidRDefault="00C41F7C" w:rsidP="00C41F7C">
      <w:pPr>
        <w:numPr>
          <w:ilvl w:val="0"/>
          <w:numId w:val="10"/>
        </w:numPr>
      </w:pPr>
      <w:r w:rsidRPr="00C41F7C">
        <w:t>Κινούμενα μέρη μηχανών</w:t>
      </w:r>
    </w:p>
    <w:p w14:paraId="1401AEC1" w14:textId="77777777" w:rsidR="00C41F7C" w:rsidRPr="00C41F7C" w:rsidRDefault="00C41F7C" w:rsidP="00C41F7C">
      <w:pPr>
        <w:numPr>
          <w:ilvl w:val="0"/>
          <w:numId w:val="10"/>
        </w:numPr>
      </w:pPr>
      <w:r w:rsidRPr="00C41F7C">
        <w:t>Πτώσεις</w:t>
      </w:r>
    </w:p>
    <w:p w14:paraId="1F99F01E" w14:textId="77777777" w:rsidR="00C41F7C" w:rsidRPr="00C41F7C" w:rsidRDefault="00C41F7C" w:rsidP="00C41F7C">
      <w:pPr>
        <w:numPr>
          <w:ilvl w:val="0"/>
          <w:numId w:val="10"/>
        </w:numPr>
      </w:pPr>
      <w:r w:rsidRPr="00C41F7C">
        <w:lastRenderedPageBreak/>
        <w:t>Ολισθήσεις</w:t>
      </w:r>
    </w:p>
    <w:p w14:paraId="6F9D65BE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5.6 Ηλεκτρικοί Κίνδυνοι</w:t>
      </w:r>
    </w:p>
    <w:p w14:paraId="045528BB" w14:textId="77777777" w:rsidR="00C41F7C" w:rsidRPr="00C41F7C" w:rsidRDefault="00C41F7C" w:rsidP="00C41F7C">
      <w:pPr>
        <w:numPr>
          <w:ilvl w:val="0"/>
          <w:numId w:val="11"/>
        </w:numPr>
      </w:pPr>
      <w:r w:rsidRPr="00C41F7C">
        <w:t>Ελαττωματικές εγκαταστάσεις</w:t>
      </w:r>
    </w:p>
    <w:p w14:paraId="52084767" w14:textId="77777777" w:rsidR="00C41F7C" w:rsidRPr="00C41F7C" w:rsidRDefault="00C41F7C" w:rsidP="00C41F7C">
      <w:pPr>
        <w:numPr>
          <w:ilvl w:val="0"/>
          <w:numId w:val="11"/>
        </w:numPr>
      </w:pPr>
      <w:r w:rsidRPr="00C41F7C">
        <w:t>Κακή χρήση εξοπλισμού</w:t>
      </w:r>
    </w:p>
    <w:p w14:paraId="22A82079" w14:textId="2C29E0B2" w:rsidR="00C41F7C" w:rsidRPr="00C41F7C" w:rsidRDefault="00C41F7C" w:rsidP="00C41F7C"/>
    <w:p w14:paraId="26F28492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6. ΑΞΙΟΛΟΓΗΣΗ ΚΙΝΔΥΝΩΝ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343"/>
        <w:gridCol w:w="1384"/>
        <w:gridCol w:w="2052"/>
      </w:tblGrid>
      <w:tr w:rsidR="00C41F7C" w:rsidRPr="00C41F7C" w14:paraId="1B32FBDF" w14:textId="77777777" w:rsidTr="008214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D49ADF" w14:textId="77777777" w:rsidR="00C41F7C" w:rsidRPr="00C41F7C" w:rsidRDefault="00C41F7C" w:rsidP="00C41F7C">
            <w:pPr>
              <w:rPr>
                <w:b/>
                <w:bCs/>
              </w:rPr>
            </w:pPr>
            <w:r w:rsidRPr="00C41F7C">
              <w:rPr>
                <w:b/>
                <w:bCs/>
              </w:rPr>
              <w:t>Κίνδυνος</w:t>
            </w:r>
          </w:p>
        </w:tc>
        <w:tc>
          <w:tcPr>
            <w:tcW w:w="0" w:type="auto"/>
            <w:vAlign w:val="center"/>
            <w:hideMark/>
          </w:tcPr>
          <w:p w14:paraId="374641F1" w14:textId="77777777" w:rsidR="00C41F7C" w:rsidRPr="00C41F7C" w:rsidRDefault="00C41F7C" w:rsidP="00C41F7C">
            <w:pPr>
              <w:rPr>
                <w:b/>
                <w:bCs/>
              </w:rPr>
            </w:pPr>
            <w:r w:rsidRPr="00C41F7C">
              <w:rPr>
                <w:b/>
                <w:bCs/>
              </w:rPr>
              <w:t>Πιθανότητα</w:t>
            </w:r>
          </w:p>
        </w:tc>
        <w:tc>
          <w:tcPr>
            <w:tcW w:w="0" w:type="auto"/>
            <w:vAlign w:val="center"/>
            <w:hideMark/>
          </w:tcPr>
          <w:p w14:paraId="1D5C87BB" w14:textId="77777777" w:rsidR="00C41F7C" w:rsidRPr="00C41F7C" w:rsidRDefault="00C41F7C" w:rsidP="00C41F7C">
            <w:pPr>
              <w:rPr>
                <w:b/>
                <w:bCs/>
              </w:rPr>
            </w:pPr>
            <w:r w:rsidRPr="00C41F7C">
              <w:rPr>
                <w:b/>
                <w:bCs/>
              </w:rPr>
              <w:t>Σοβαρότητα</w:t>
            </w:r>
          </w:p>
        </w:tc>
        <w:tc>
          <w:tcPr>
            <w:tcW w:w="0" w:type="auto"/>
            <w:vAlign w:val="center"/>
            <w:hideMark/>
          </w:tcPr>
          <w:p w14:paraId="01CFC7DC" w14:textId="77777777" w:rsidR="00C41F7C" w:rsidRPr="00C41F7C" w:rsidRDefault="00C41F7C" w:rsidP="00C41F7C">
            <w:pPr>
              <w:rPr>
                <w:b/>
                <w:bCs/>
              </w:rPr>
            </w:pPr>
            <w:r w:rsidRPr="00C41F7C">
              <w:rPr>
                <w:b/>
                <w:bCs/>
              </w:rPr>
              <w:t>Επίπεδο Κινδύνου</w:t>
            </w:r>
          </w:p>
        </w:tc>
      </w:tr>
      <w:tr w:rsidR="00C41F7C" w:rsidRPr="00C41F7C" w14:paraId="717E3BDA" w14:textId="77777777" w:rsidTr="008214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F54F4B" w14:textId="77777777" w:rsidR="00C41F7C" w:rsidRPr="00C41F7C" w:rsidRDefault="00C41F7C" w:rsidP="00C41F7C">
            <w:r w:rsidRPr="00C41F7C">
              <w:t>Πτώση</w:t>
            </w:r>
          </w:p>
        </w:tc>
        <w:tc>
          <w:tcPr>
            <w:tcW w:w="0" w:type="auto"/>
            <w:vAlign w:val="center"/>
            <w:hideMark/>
          </w:tcPr>
          <w:p w14:paraId="16EF99FC" w14:textId="77777777" w:rsidR="00C41F7C" w:rsidRPr="00C41F7C" w:rsidRDefault="00C41F7C" w:rsidP="00C41F7C">
            <w:r w:rsidRPr="00C41F7C">
              <w:t>Μέτρια</w:t>
            </w:r>
          </w:p>
        </w:tc>
        <w:tc>
          <w:tcPr>
            <w:tcW w:w="0" w:type="auto"/>
            <w:vAlign w:val="center"/>
            <w:hideMark/>
          </w:tcPr>
          <w:p w14:paraId="00F312B2" w14:textId="77777777" w:rsidR="00C41F7C" w:rsidRPr="00C41F7C" w:rsidRDefault="00C41F7C" w:rsidP="00C41F7C">
            <w:r w:rsidRPr="00C41F7C">
              <w:t>Υψηλή</w:t>
            </w:r>
          </w:p>
        </w:tc>
        <w:tc>
          <w:tcPr>
            <w:tcW w:w="0" w:type="auto"/>
            <w:vAlign w:val="center"/>
            <w:hideMark/>
          </w:tcPr>
          <w:p w14:paraId="0820E858" w14:textId="77777777" w:rsidR="00C41F7C" w:rsidRPr="00C41F7C" w:rsidRDefault="00C41F7C" w:rsidP="00C41F7C">
            <w:r w:rsidRPr="00C41F7C">
              <w:t>Υψηλός</w:t>
            </w:r>
          </w:p>
        </w:tc>
      </w:tr>
      <w:tr w:rsidR="00C41F7C" w:rsidRPr="00C41F7C" w14:paraId="3E6CBD80" w14:textId="77777777" w:rsidTr="008214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B1545" w14:textId="77777777" w:rsidR="00C41F7C" w:rsidRPr="00C41F7C" w:rsidRDefault="00C41F7C" w:rsidP="00C41F7C">
            <w:r w:rsidRPr="00C41F7C">
              <w:t>Κακή στάση</w:t>
            </w:r>
          </w:p>
        </w:tc>
        <w:tc>
          <w:tcPr>
            <w:tcW w:w="0" w:type="auto"/>
            <w:vAlign w:val="center"/>
            <w:hideMark/>
          </w:tcPr>
          <w:p w14:paraId="13FBA5B3" w14:textId="77777777" w:rsidR="00C41F7C" w:rsidRPr="00C41F7C" w:rsidRDefault="00C41F7C" w:rsidP="00C41F7C">
            <w:r w:rsidRPr="00C41F7C">
              <w:t>Υψηλή</w:t>
            </w:r>
          </w:p>
        </w:tc>
        <w:tc>
          <w:tcPr>
            <w:tcW w:w="0" w:type="auto"/>
            <w:vAlign w:val="center"/>
            <w:hideMark/>
          </w:tcPr>
          <w:p w14:paraId="38108F42" w14:textId="77777777" w:rsidR="00C41F7C" w:rsidRPr="00C41F7C" w:rsidRDefault="00C41F7C" w:rsidP="00C41F7C">
            <w:r w:rsidRPr="00C41F7C">
              <w:t>Μέτρια</w:t>
            </w:r>
          </w:p>
        </w:tc>
        <w:tc>
          <w:tcPr>
            <w:tcW w:w="0" w:type="auto"/>
            <w:vAlign w:val="center"/>
            <w:hideMark/>
          </w:tcPr>
          <w:p w14:paraId="6E549889" w14:textId="77777777" w:rsidR="00C41F7C" w:rsidRPr="00C41F7C" w:rsidRDefault="00C41F7C" w:rsidP="00C41F7C">
            <w:r w:rsidRPr="00C41F7C">
              <w:t>Υψηλός</w:t>
            </w:r>
          </w:p>
        </w:tc>
      </w:tr>
      <w:tr w:rsidR="00C41F7C" w:rsidRPr="00C41F7C" w14:paraId="4DE26D21" w14:textId="77777777" w:rsidTr="0082141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AEA98B" w14:textId="77777777" w:rsidR="00C41F7C" w:rsidRPr="00C41F7C" w:rsidRDefault="00C41F7C" w:rsidP="00C41F7C">
            <w:r w:rsidRPr="00C41F7C">
              <w:t>Ηλεκτροπληξία</w:t>
            </w:r>
          </w:p>
        </w:tc>
        <w:tc>
          <w:tcPr>
            <w:tcW w:w="0" w:type="auto"/>
            <w:vAlign w:val="center"/>
            <w:hideMark/>
          </w:tcPr>
          <w:p w14:paraId="03AB35BB" w14:textId="77777777" w:rsidR="00C41F7C" w:rsidRPr="00C41F7C" w:rsidRDefault="00C41F7C" w:rsidP="00C41F7C">
            <w:r w:rsidRPr="00C41F7C">
              <w:t>Χαμηλή</w:t>
            </w:r>
          </w:p>
        </w:tc>
        <w:tc>
          <w:tcPr>
            <w:tcW w:w="0" w:type="auto"/>
            <w:vAlign w:val="center"/>
            <w:hideMark/>
          </w:tcPr>
          <w:p w14:paraId="5A3900B4" w14:textId="77777777" w:rsidR="00C41F7C" w:rsidRPr="00C41F7C" w:rsidRDefault="00C41F7C" w:rsidP="00C41F7C">
            <w:r w:rsidRPr="00C41F7C">
              <w:t>Υψηλή</w:t>
            </w:r>
          </w:p>
        </w:tc>
        <w:tc>
          <w:tcPr>
            <w:tcW w:w="0" w:type="auto"/>
            <w:vAlign w:val="center"/>
            <w:hideMark/>
          </w:tcPr>
          <w:p w14:paraId="57DCD4F4" w14:textId="77777777" w:rsidR="00C41F7C" w:rsidRPr="00C41F7C" w:rsidRDefault="00C41F7C" w:rsidP="00C41F7C">
            <w:r w:rsidRPr="00C41F7C">
              <w:t>Μέτριος</w:t>
            </w:r>
          </w:p>
        </w:tc>
      </w:tr>
    </w:tbl>
    <w:p w14:paraId="028178B0" w14:textId="77777777" w:rsidR="00C41F7C" w:rsidRPr="00C41F7C" w:rsidRDefault="00C41F7C" w:rsidP="00C41F7C">
      <w:r w:rsidRPr="00C41F7C">
        <w:rPr>
          <w:b/>
          <w:bCs/>
        </w:rPr>
        <w:t>Κλίμακα:</w:t>
      </w:r>
    </w:p>
    <w:p w14:paraId="3BFFA86B" w14:textId="77777777" w:rsidR="00C41F7C" w:rsidRPr="00C41F7C" w:rsidRDefault="00C41F7C" w:rsidP="00C41F7C">
      <w:pPr>
        <w:numPr>
          <w:ilvl w:val="0"/>
          <w:numId w:val="12"/>
        </w:numPr>
      </w:pPr>
      <w:r w:rsidRPr="00C41F7C">
        <w:t>Πιθανότητα: Χαμηλή / Μέτρια / Υψηλή</w:t>
      </w:r>
    </w:p>
    <w:p w14:paraId="59ECD85B" w14:textId="77777777" w:rsidR="00C41F7C" w:rsidRPr="00C41F7C" w:rsidRDefault="00C41F7C" w:rsidP="00C41F7C">
      <w:pPr>
        <w:numPr>
          <w:ilvl w:val="0"/>
          <w:numId w:val="12"/>
        </w:numPr>
      </w:pPr>
      <w:r w:rsidRPr="00C41F7C">
        <w:t>Σοβαρότητα: Μικρή / Μέτρια / Σοβαρή</w:t>
      </w:r>
    </w:p>
    <w:p w14:paraId="6E34F079" w14:textId="5D9DE561" w:rsidR="00C41F7C" w:rsidRPr="00C41F7C" w:rsidRDefault="00C41F7C" w:rsidP="00C41F7C"/>
    <w:p w14:paraId="7FFA54DA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7. ΜΕΤΡΑ ΠΡΟΛΗΨΗΣ ΚΑΙ ΠΡΟΣΤΑΣΙΑΣ</w:t>
      </w:r>
    </w:p>
    <w:p w14:paraId="41963BFC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7.1 Τεχνικά Μέτρα</w:t>
      </w:r>
    </w:p>
    <w:p w14:paraId="3B881813" w14:textId="77777777" w:rsidR="00C41F7C" w:rsidRPr="00C41F7C" w:rsidRDefault="00C41F7C" w:rsidP="00C41F7C">
      <w:pPr>
        <w:numPr>
          <w:ilvl w:val="0"/>
          <w:numId w:val="13"/>
        </w:numPr>
      </w:pPr>
      <w:r w:rsidRPr="00C41F7C">
        <w:t>Συντήρηση εξοπλισμού</w:t>
      </w:r>
    </w:p>
    <w:p w14:paraId="6F106F76" w14:textId="77777777" w:rsidR="00C41F7C" w:rsidRPr="00C41F7C" w:rsidRDefault="00C41F7C" w:rsidP="00C41F7C">
      <w:pPr>
        <w:numPr>
          <w:ilvl w:val="0"/>
          <w:numId w:val="13"/>
        </w:numPr>
      </w:pPr>
      <w:r w:rsidRPr="00C41F7C">
        <w:t>Επαρκής φωτισμός</w:t>
      </w:r>
    </w:p>
    <w:p w14:paraId="6490E48C" w14:textId="77777777" w:rsidR="00C41F7C" w:rsidRPr="00C41F7C" w:rsidRDefault="00C41F7C" w:rsidP="00C41F7C">
      <w:pPr>
        <w:numPr>
          <w:ilvl w:val="0"/>
          <w:numId w:val="13"/>
        </w:numPr>
      </w:pPr>
      <w:r w:rsidRPr="00C41F7C">
        <w:t>Αντιολισθητικά δάπεδα</w:t>
      </w:r>
    </w:p>
    <w:p w14:paraId="259CB13E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7.2 Οργανωτικά Μέτρα</w:t>
      </w:r>
    </w:p>
    <w:p w14:paraId="07485DF6" w14:textId="77777777" w:rsidR="00C41F7C" w:rsidRPr="00C41F7C" w:rsidRDefault="00C41F7C" w:rsidP="00C41F7C">
      <w:pPr>
        <w:numPr>
          <w:ilvl w:val="0"/>
          <w:numId w:val="14"/>
        </w:numPr>
      </w:pPr>
      <w:r w:rsidRPr="00C41F7C">
        <w:t>Εκπαίδευση προσωπικού</w:t>
      </w:r>
    </w:p>
    <w:p w14:paraId="7E494FF3" w14:textId="77777777" w:rsidR="00C41F7C" w:rsidRPr="00C41F7C" w:rsidRDefault="00C41F7C" w:rsidP="00C41F7C">
      <w:pPr>
        <w:numPr>
          <w:ilvl w:val="0"/>
          <w:numId w:val="14"/>
        </w:numPr>
      </w:pPr>
      <w:r w:rsidRPr="00C41F7C">
        <w:t>Σήμανση κινδύνων</w:t>
      </w:r>
    </w:p>
    <w:p w14:paraId="5D8D1636" w14:textId="77777777" w:rsidR="00C41F7C" w:rsidRPr="00C41F7C" w:rsidRDefault="00C41F7C" w:rsidP="00C41F7C">
      <w:pPr>
        <w:numPr>
          <w:ilvl w:val="0"/>
          <w:numId w:val="14"/>
        </w:numPr>
      </w:pPr>
      <w:r w:rsidRPr="00C41F7C">
        <w:t>Πρόγραμμα συντήρησης</w:t>
      </w:r>
    </w:p>
    <w:p w14:paraId="0899F60E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7.3 Μέσα Ατομικής Προστασίας (ΜΑΠ)</w:t>
      </w:r>
    </w:p>
    <w:p w14:paraId="158121CC" w14:textId="77777777" w:rsidR="00C41F7C" w:rsidRPr="00C41F7C" w:rsidRDefault="00C41F7C" w:rsidP="00C41F7C">
      <w:pPr>
        <w:numPr>
          <w:ilvl w:val="0"/>
          <w:numId w:val="15"/>
        </w:numPr>
      </w:pPr>
      <w:r w:rsidRPr="00C41F7C">
        <w:t>Γάντια</w:t>
      </w:r>
    </w:p>
    <w:p w14:paraId="15FA571E" w14:textId="77777777" w:rsidR="00C41F7C" w:rsidRPr="00C41F7C" w:rsidRDefault="00C41F7C" w:rsidP="00C41F7C">
      <w:pPr>
        <w:numPr>
          <w:ilvl w:val="0"/>
          <w:numId w:val="15"/>
        </w:numPr>
      </w:pPr>
      <w:r w:rsidRPr="00C41F7C">
        <w:t>Κράνος</w:t>
      </w:r>
    </w:p>
    <w:p w14:paraId="3FECE2BB" w14:textId="77777777" w:rsidR="00C41F7C" w:rsidRPr="00C41F7C" w:rsidRDefault="00C41F7C" w:rsidP="00C41F7C">
      <w:pPr>
        <w:numPr>
          <w:ilvl w:val="0"/>
          <w:numId w:val="15"/>
        </w:numPr>
      </w:pPr>
      <w:r w:rsidRPr="00C41F7C">
        <w:t>Υποδήματα ασφαλείας</w:t>
      </w:r>
    </w:p>
    <w:p w14:paraId="7DC2E8AF" w14:textId="77777777" w:rsidR="00C41F7C" w:rsidRPr="00C41F7C" w:rsidRDefault="00C41F7C" w:rsidP="00C41F7C">
      <w:pPr>
        <w:numPr>
          <w:ilvl w:val="0"/>
          <w:numId w:val="15"/>
        </w:numPr>
      </w:pPr>
      <w:r w:rsidRPr="00C41F7C">
        <w:lastRenderedPageBreak/>
        <w:t>Μάσκες</w:t>
      </w:r>
    </w:p>
    <w:p w14:paraId="39659017" w14:textId="0D75967A" w:rsidR="00C41F7C" w:rsidRPr="00C41F7C" w:rsidRDefault="00C41F7C" w:rsidP="00C41F7C"/>
    <w:p w14:paraId="0855886B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8. ΕΚΤΑΚΤΕΣ ΚΑΤΑΣΤΑΣΕΙΣ</w:t>
      </w:r>
    </w:p>
    <w:p w14:paraId="545F1DFA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Πιθανά συμβάντα:</w:t>
      </w:r>
    </w:p>
    <w:p w14:paraId="600DE6FF" w14:textId="77777777" w:rsidR="00C41F7C" w:rsidRPr="00C41F7C" w:rsidRDefault="00C41F7C" w:rsidP="00C41F7C">
      <w:pPr>
        <w:numPr>
          <w:ilvl w:val="0"/>
          <w:numId w:val="16"/>
        </w:numPr>
      </w:pPr>
      <w:r w:rsidRPr="00C41F7C">
        <w:t>Πυρκαγιά</w:t>
      </w:r>
    </w:p>
    <w:p w14:paraId="1063A30D" w14:textId="77777777" w:rsidR="00C41F7C" w:rsidRPr="00C41F7C" w:rsidRDefault="00C41F7C" w:rsidP="00C41F7C">
      <w:pPr>
        <w:numPr>
          <w:ilvl w:val="0"/>
          <w:numId w:val="16"/>
        </w:numPr>
      </w:pPr>
      <w:r w:rsidRPr="00C41F7C">
        <w:t>Σεισμός</w:t>
      </w:r>
    </w:p>
    <w:p w14:paraId="5972D81A" w14:textId="77777777" w:rsidR="00C41F7C" w:rsidRPr="00C41F7C" w:rsidRDefault="00C41F7C" w:rsidP="00C41F7C">
      <w:pPr>
        <w:numPr>
          <w:ilvl w:val="0"/>
          <w:numId w:val="16"/>
        </w:numPr>
      </w:pPr>
      <w:r w:rsidRPr="00C41F7C">
        <w:t>Ατύχημα εργαζομένου</w:t>
      </w:r>
    </w:p>
    <w:p w14:paraId="25D947FF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Μέτρα:</w:t>
      </w:r>
    </w:p>
    <w:p w14:paraId="1BABC05B" w14:textId="77777777" w:rsidR="00C41F7C" w:rsidRPr="00C41F7C" w:rsidRDefault="00C41F7C" w:rsidP="00C41F7C">
      <w:pPr>
        <w:numPr>
          <w:ilvl w:val="0"/>
          <w:numId w:val="17"/>
        </w:numPr>
      </w:pPr>
      <w:r w:rsidRPr="00C41F7C">
        <w:t>Πυροσβεστήρες</w:t>
      </w:r>
    </w:p>
    <w:p w14:paraId="26FF17CF" w14:textId="77777777" w:rsidR="00C41F7C" w:rsidRPr="00C41F7C" w:rsidRDefault="00C41F7C" w:rsidP="00C41F7C">
      <w:pPr>
        <w:numPr>
          <w:ilvl w:val="0"/>
          <w:numId w:val="17"/>
        </w:numPr>
      </w:pPr>
      <w:r w:rsidRPr="00C41F7C">
        <w:t>Σχέδιο εκκένωσης</w:t>
      </w:r>
    </w:p>
    <w:p w14:paraId="2341353F" w14:textId="77777777" w:rsidR="00C41F7C" w:rsidRPr="00C41F7C" w:rsidRDefault="00C41F7C" w:rsidP="00C41F7C">
      <w:pPr>
        <w:numPr>
          <w:ilvl w:val="0"/>
          <w:numId w:val="17"/>
        </w:numPr>
      </w:pPr>
      <w:r w:rsidRPr="00C41F7C">
        <w:t>Εκπαίδευση προσωπικού</w:t>
      </w:r>
    </w:p>
    <w:p w14:paraId="17A46B96" w14:textId="731A90CC" w:rsidR="00C41F7C" w:rsidRPr="00C41F7C" w:rsidRDefault="00C41F7C" w:rsidP="00C41F7C"/>
    <w:p w14:paraId="19C007BA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9. ΠΑΡΑΚΟΛΟΥΘΗΣΗ &amp; ΑΝΑΘΕΩΡΗΣΗ</w:t>
      </w:r>
    </w:p>
    <w:p w14:paraId="76F520D1" w14:textId="77777777" w:rsidR="00C41F7C" w:rsidRPr="00C41F7C" w:rsidRDefault="00C41F7C" w:rsidP="00C41F7C">
      <w:r w:rsidRPr="00C41F7C">
        <w:t>Η εκτίμηση κινδύνου:</w:t>
      </w:r>
    </w:p>
    <w:p w14:paraId="34F8DF3F" w14:textId="77777777" w:rsidR="00C41F7C" w:rsidRPr="00C41F7C" w:rsidRDefault="00C41F7C" w:rsidP="00C41F7C">
      <w:pPr>
        <w:numPr>
          <w:ilvl w:val="0"/>
          <w:numId w:val="18"/>
        </w:numPr>
      </w:pPr>
      <w:r w:rsidRPr="00C41F7C">
        <w:t>Αναθεωρείται ετησίως</w:t>
      </w:r>
    </w:p>
    <w:p w14:paraId="4A994E53" w14:textId="77777777" w:rsidR="00C41F7C" w:rsidRPr="00C41F7C" w:rsidRDefault="00C41F7C" w:rsidP="00C41F7C">
      <w:pPr>
        <w:numPr>
          <w:ilvl w:val="0"/>
          <w:numId w:val="18"/>
        </w:numPr>
      </w:pPr>
      <w:proofErr w:type="spellStart"/>
      <w:r w:rsidRPr="00C41F7C">
        <w:t>Επικαιροποιείται</w:t>
      </w:r>
      <w:proofErr w:type="spellEnd"/>
      <w:r w:rsidRPr="00C41F7C">
        <w:t xml:space="preserve"> σε αλλαγές εξοπλισμού ή διαδικασιών</w:t>
      </w:r>
    </w:p>
    <w:p w14:paraId="765EA934" w14:textId="77777777" w:rsidR="00C41F7C" w:rsidRPr="00C41F7C" w:rsidRDefault="00C41F7C" w:rsidP="00C41F7C">
      <w:pPr>
        <w:numPr>
          <w:ilvl w:val="0"/>
          <w:numId w:val="18"/>
        </w:numPr>
      </w:pPr>
      <w:r w:rsidRPr="00C41F7C">
        <w:t>Επανεξετάζεται μετά από ατύχημα</w:t>
      </w:r>
    </w:p>
    <w:p w14:paraId="288E350A" w14:textId="5D31D114" w:rsidR="00C41F7C" w:rsidRPr="00C41F7C" w:rsidRDefault="00C41F7C" w:rsidP="00C41F7C"/>
    <w:p w14:paraId="729591ED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10. ΣΥΜΠΕΡΑΣΜΑΤΑ</w:t>
      </w:r>
    </w:p>
    <w:p w14:paraId="6F0C345F" w14:textId="77777777" w:rsidR="00C41F7C" w:rsidRPr="00C41F7C" w:rsidRDefault="00C41F7C" w:rsidP="00C41F7C">
      <w:r w:rsidRPr="00C41F7C">
        <w:t>Η επιχείρηση οφείλει να εφαρμόζει τα προβλεπόμενα μέτρα υγείας και ασφάλειας, ώστε να μειώνεται ο επαγγελματικός κίνδυνος και να διασφαλίζεται η προστασία των εργαζομένων.</w:t>
      </w:r>
    </w:p>
    <w:p w14:paraId="42420358" w14:textId="5B2EC68E" w:rsidR="00C41F7C" w:rsidRPr="00C41F7C" w:rsidRDefault="00C41F7C" w:rsidP="00C41F7C"/>
    <w:p w14:paraId="798710EB" w14:textId="77777777" w:rsidR="00C41F7C" w:rsidRPr="00C41F7C" w:rsidRDefault="00C41F7C" w:rsidP="00C41F7C">
      <w:pPr>
        <w:rPr>
          <w:b/>
          <w:bCs/>
        </w:rPr>
      </w:pPr>
      <w:r w:rsidRPr="00C41F7C">
        <w:rPr>
          <w:b/>
          <w:bCs/>
        </w:rPr>
        <w:t>11. ΥΠΟΓΡΑΦΕΣ</w:t>
      </w:r>
    </w:p>
    <w:p w14:paraId="4DA1124A" w14:textId="77777777" w:rsidR="00C41F7C" w:rsidRPr="00C41F7C" w:rsidRDefault="00C41F7C" w:rsidP="00C41F7C">
      <w:pPr>
        <w:numPr>
          <w:ilvl w:val="0"/>
          <w:numId w:val="19"/>
        </w:numPr>
      </w:pPr>
      <w:r w:rsidRPr="00C41F7C">
        <w:rPr>
          <w:b/>
          <w:bCs/>
        </w:rPr>
        <w:t>Ο Συντάξας (Τεχνικός Ασφαλείας)</w:t>
      </w:r>
    </w:p>
    <w:p w14:paraId="374771BB" w14:textId="77777777" w:rsidR="00C41F7C" w:rsidRPr="00C41F7C" w:rsidRDefault="00C41F7C" w:rsidP="00C41F7C">
      <w:pPr>
        <w:numPr>
          <w:ilvl w:val="0"/>
          <w:numId w:val="19"/>
        </w:numPr>
      </w:pPr>
      <w:r w:rsidRPr="00C41F7C">
        <w:rPr>
          <w:b/>
          <w:bCs/>
        </w:rPr>
        <w:t>Ο Εργοδότης</w:t>
      </w:r>
    </w:p>
    <w:p w14:paraId="4AE2EC66" w14:textId="2C840AB5" w:rsidR="00C41F7C" w:rsidRPr="00C41F7C" w:rsidRDefault="00C41F7C" w:rsidP="00C41F7C"/>
    <w:sectPr w:rsidR="00C41F7C" w:rsidRPr="00C41F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227"/>
    <w:multiLevelType w:val="multilevel"/>
    <w:tmpl w:val="0E32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627B3"/>
    <w:multiLevelType w:val="multilevel"/>
    <w:tmpl w:val="8FC4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666B7"/>
    <w:multiLevelType w:val="multilevel"/>
    <w:tmpl w:val="7214E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764AC"/>
    <w:multiLevelType w:val="multilevel"/>
    <w:tmpl w:val="A7A6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D0F02"/>
    <w:multiLevelType w:val="multilevel"/>
    <w:tmpl w:val="0AB2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4629B9"/>
    <w:multiLevelType w:val="multilevel"/>
    <w:tmpl w:val="CDEE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092D90"/>
    <w:multiLevelType w:val="multilevel"/>
    <w:tmpl w:val="631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B54889"/>
    <w:multiLevelType w:val="multilevel"/>
    <w:tmpl w:val="D7EE4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5E02DE"/>
    <w:multiLevelType w:val="multilevel"/>
    <w:tmpl w:val="64DC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B217B6"/>
    <w:multiLevelType w:val="multilevel"/>
    <w:tmpl w:val="C284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E3BF6"/>
    <w:multiLevelType w:val="multilevel"/>
    <w:tmpl w:val="1C204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D77C0D"/>
    <w:multiLevelType w:val="multilevel"/>
    <w:tmpl w:val="C922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775147"/>
    <w:multiLevelType w:val="multilevel"/>
    <w:tmpl w:val="B21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D0BC2"/>
    <w:multiLevelType w:val="multilevel"/>
    <w:tmpl w:val="693A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92602"/>
    <w:multiLevelType w:val="multilevel"/>
    <w:tmpl w:val="B1F4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57FE4"/>
    <w:multiLevelType w:val="multilevel"/>
    <w:tmpl w:val="394A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B16534"/>
    <w:multiLevelType w:val="multilevel"/>
    <w:tmpl w:val="7024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9346DC"/>
    <w:multiLevelType w:val="multilevel"/>
    <w:tmpl w:val="5F6C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76F5A"/>
    <w:multiLevelType w:val="multilevel"/>
    <w:tmpl w:val="44E69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DE39D9"/>
    <w:multiLevelType w:val="multilevel"/>
    <w:tmpl w:val="DB8A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2107748">
    <w:abstractNumId w:val="16"/>
  </w:num>
  <w:num w:numId="2" w16cid:durableId="1927496274">
    <w:abstractNumId w:val="10"/>
  </w:num>
  <w:num w:numId="3" w16cid:durableId="244846967">
    <w:abstractNumId w:val="18"/>
  </w:num>
  <w:num w:numId="4" w16cid:durableId="5443090">
    <w:abstractNumId w:val="5"/>
  </w:num>
  <w:num w:numId="5" w16cid:durableId="310643233">
    <w:abstractNumId w:val="17"/>
  </w:num>
  <w:num w:numId="6" w16cid:durableId="344019911">
    <w:abstractNumId w:val="13"/>
  </w:num>
  <w:num w:numId="7" w16cid:durableId="1356810498">
    <w:abstractNumId w:val="7"/>
  </w:num>
  <w:num w:numId="8" w16cid:durableId="216401102">
    <w:abstractNumId w:val="0"/>
  </w:num>
  <w:num w:numId="9" w16cid:durableId="1638562136">
    <w:abstractNumId w:val="1"/>
  </w:num>
  <w:num w:numId="10" w16cid:durableId="471170313">
    <w:abstractNumId w:val="15"/>
  </w:num>
  <w:num w:numId="11" w16cid:durableId="1316107136">
    <w:abstractNumId w:val="2"/>
  </w:num>
  <w:num w:numId="12" w16cid:durableId="1057122178">
    <w:abstractNumId w:val="6"/>
  </w:num>
  <w:num w:numId="13" w16cid:durableId="892812926">
    <w:abstractNumId w:val="4"/>
  </w:num>
  <w:num w:numId="14" w16cid:durableId="282730299">
    <w:abstractNumId w:val="9"/>
  </w:num>
  <w:num w:numId="15" w16cid:durableId="1943293003">
    <w:abstractNumId w:val="11"/>
  </w:num>
  <w:num w:numId="16" w16cid:durableId="377362908">
    <w:abstractNumId w:val="3"/>
  </w:num>
  <w:num w:numId="17" w16cid:durableId="292760228">
    <w:abstractNumId w:val="12"/>
  </w:num>
  <w:num w:numId="18" w16cid:durableId="579798774">
    <w:abstractNumId w:val="19"/>
  </w:num>
  <w:num w:numId="19" w16cid:durableId="2070692690">
    <w:abstractNumId w:val="8"/>
  </w:num>
  <w:num w:numId="20" w16cid:durableId="12053692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7C"/>
    <w:rsid w:val="0017206D"/>
    <w:rsid w:val="002E063C"/>
    <w:rsid w:val="0082141A"/>
    <w:rsid w:val="00954080"/>
    <w:rsid w:val="00C41F7C"/>
    <w:rsid w:val="00C45C84"/>
    <w:rsid w:val="00C97A68"/>
    <w:rsid w:val="00CA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82EC2"/>
  <w15:chartTrackingRefBased/>
  <w15:docId w15:val="{766CFD57-3716-480D-83A2-51C31B01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41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1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1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1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1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1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1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1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1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41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41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41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41F7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41F7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41F7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41F7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41F7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41F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41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1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41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41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41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41F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41F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41F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41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41F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41F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Sxedio Mechanicals</dc:creator>
  <cp:keywords/>
  <dc:description/>
  <cp:lastModifiedBy>Sxedio Mechanicals</cp:lastModifiedBy>
  <cp:revision>2</cp:revision>
  <dcterms:created xsi:type="dcterms:W3CDTF">2026-04-02T15:19:00Z</dcterms:created>
  <dcterms:modified xsi:type="dcterms:W3CDTF">2026-04-02T15:19:00Z</dcterms:modified>
</cp:coreProperties>
</file>