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E8" w:rsidRDefault="009934E8" w:rsidP="00540963">
      <w:pPr>
        <w:pStyle w:val="2"/>
        <w:jc w:val="center"/>
        <w:rPr>
          <w:sz w:val="22"/>
        </w:rPr>
      </w:pPr>
      <w:r>
        <w:rPr>
          <w:sz w:val="22"/>
        </w:rPr>
        <w:t>ΠΗΓΕΣ ΚΑΙ ΧΡΗΣΕΙΣ ΚΕΦΑΛΑΙΟΥ</w:t>
      </w:r>
    </w:p>
    <w:p w:rsidR="009934E8" w:rsidRDefault="009934E8" w:rsidP="009934E8">
      <w:pPr>
        <w:ind w:firstLine="720"/>
        <w:jc w:val="both"/>
        <w:rPr>
          <w:sz w:val="22"/>
          <w:lang w:val="el-GR"/>
        </w:rPr>
      </w:pPr>
      <w:r>
        <w:rPr>
          <w:sz w:val="22"/>
          <w:lang w:val="el-GR"/>
        </w:rPr>
        <w:t>Η ανάλυση των πηγών και των χρήσεων των κεφαλαίων μιας επιχείρησης παρέχει πληροφορίες για τις πηγές προέλευσης των κεφαλαίων της καθώς και για τον τρόπο με τον οποίο αυτά χρησιμοποιήθηκαν ή θα χρησιμοποιηθούν σε μια συγκεκριμένη χρονική περίοδο.</w:t>
      </w:r>
    </w:p>
    <w:p w:rsidR="009934E8" w:rsidRDefault="009934E8" w:rsidP="009934E8">
      <w:pPr>
        <w:ind w:firstLine="720"/>
        <w:jc w:val="both"/>
        <w:rPr>
          <w:sz w:val="22"/>
          <w:lang w:val="el-GR"/>
        </w:rPr>
      </w:pPr>
      <w:r>
        <w:rPr>
          <w:sz w:val="22"/>
          <w:lang w:val="el-GR"/>
        </w:rPr>
        <w:t>Οι πληροφορίες αυτές μπορούν να δείξουν εάν η επιχείρηση αναπτύσσεται ομαλά ή εάν αυτή εμφανίζει χρηματοοικονομικά προβλήματα, ενώ βοηθά σημαντικά στον προγραμματισμό των χρηματοδοτικών αναγκών.</w:t>
      </w:r>
    </w:p>
    <w:p w:rsidR="009934E8" w:rsidRDefault="009934E8" w:rsidP="009934E8">
      <w:pPr>
        <w:ind w:firstLine="720"/>
        <w:jc w:val="both"/>
        <w:rPr>
          <w:sz w:val="22"/>
          <w:lang w:val="el-GR"/>
        </w:rPr>
      </w:pPr>
      <w:r>
        <w:rPr>
          <w:sz w:val="22"/>
          <w:lang w:val="el-GR"/>
        </w:rPr>
        <w:t>Με την ευρύτερη έννοια, σε μια δεδομένη χρονική στιγμή πηγές κεφαλαίου είναι το παθητικό της επιχείρησης, δηλαδή η καθαρή της περιουσία, καθώς και οι υποχρεώσεις της, ενώ χρήσεις κεφαλαίων είναι τα ενεργητικά στοιχεία της επιχείρησης.</w:t>
      </w:r>
    </w:p>
    <w:p w:rsidR="009934E8" w:rsidRDefault="009934E8" w:rsidP="009934E8">
      <w:pPr>
        <w:jc w:val="both"/>
        <w:rPr>
          <w:sz w:val="22"/>
          <w:lang w:val="el-GR"/>
        </w:rPr>
      </w:pPr>
    </w:p>
    <w:p w:rsidR="009934E8" w:rsidRDefault="009934E8" w:rsidP="009934E8">
      <w:pPr>
        <w:jc w:val="both"/>
        <w:rPr>
          <w:sz w:val="22"/>
          <w:lang w:val="el-GR"/>
        </w:rPr>
      </w:pPr>
      <w:r>
        <w:rPr>
          <w:sz w:val="22"/>
          <w:lang w:val="el-GR"/>
        </w:rPr>
        <w:t xml:space="preserve">Για την κατάρτιση ενός πίνακα πηγών και χρήσεων κεφαλαίου υπολογίζουμε την μεταβολή μεταξύ δύο χρήσεων, ενώ γίνεται ταξινόμηση των λογαριασμών σε πηγές και χρήσεις κεφαλαίου. </w:t>
      </w:r>
      <w:r w:rsidRPr="009934E8">
        <w:rPr>
          <w:sz w:val="22"/>
          <w:u w:val="single"/>
          <w:lang w:val="el-GR"/>
        </w:rPr>
        <w:t>Μια πηγή κεφαλαίου δημιουργείται από την μείωση των στοιχείων (λογαριασμών) του ενεργητικού και από την αύξηση των στοιχείων του παθητικού. Μία χρήση κεφαλαίου δημιουργείται από την αύξηση των στοιχείων (λογαριασμών) του ενεργητικού και από την μείωση των στοιχείων (λογαριασμών) του παθητικού</w:t>
      </w:r>
      <w:r>
        <w:rPr>
          <w:sz w:val="22"/>
          <w:lang w:val="el-GR"/>
        </w:rPr>
        <w:t xml:space="preserve">. </w:t>
      </w:r>
    </w:p>
    <w:p w:rsidR="009934E8" w:rsidRDefault="009934E8" w:rsidP="009934E8">
      <w:pPr>
        <w:jc w:val="both"/>
        <w:rPr>
          <w:b/>
          <w:bCs/>
          <w:i/>
          <w:iCs/>
          <w:sz w:val="22"/>
          <w:lang w:val="el-GR"/>
        </w:rPr>
      </w:pPr>
    </w:p>
    <w:p w:rsidR="009934E8" w:rsidRDefault="009934E8" w:rsidP="009934E8">
      <w:pPr>
        <w:jc w:val="both"/>
        <w:rPr>
          <w:sz w:val="22"/>
          <w:lang w:val="el-GR"/>
        </w:rPr>
      </w:pPr>
      <w:r>
        <w:rPr>
          <w:b/>
          <w:bCs/>
          <w:i/>
          <w:iCs/>
          <w:sz w:val="22"/>
          <w:lang w:val="el-GR"/>
        </w:rPr>
        <w:t>Παράδειγμα 1</w:t>
      </w:r>
    </w:p>
    <w:p w:rsidR="009934E8" w:rsidRDefault="009934E8" w:rsidP="009934E8">
      <w:pPr>
        <w:jc w:val="both"/>
        <w:rPr>
          <w:sz w:val="22"/>
          <w:lang w:val="el-GR"/>
        </w:rPr>
      </w:pPr>
      <w:r>
        <w:rPr>
          <w:sz w:val="22"/>
          <w:lang w:val="el-GR"/>
        </w:rPr>
        <w:t>Έστω ο παρακάτω ισολογισμ</w:t>
      </w:r>
      <w:r w:rsidR="00540963">
        <w:rPr>
          <w:sz w:val="22"/>
          <w:lang w:val="el-GR"/>
        </w:rPr>
        <w:t>οί</w:t>
      </w:r>
      <w:r>
        <w:rPr>
          <w:sz w:val="22"/>
          <w:lang w:val="el-GR"/>
        </w:rPr>
        <w:t xml:space="preserve"> μιας επιχείρησης για τα έτη 2011, 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073"/>
        <w:gridCol w:w="1073"/>
      </w:tblGrid>
      <w:tr w:rsidR="009934E8" w:rsidTr="009934E8">
        <w:trPr>
          <w:jc w:val="center"/>
        </w:trPr>
        <w:tc>
          <w:tcPr>
            <w:tcW w:w="3836" w:type="dxa"/>
          </w:tcPr>
          <w:p w:rsidR="009934E8" w:rsidRDefault="009934E8" w:rsidP="00FE51C0">
            <w:pPr>
              <w:pStyle w:val="9"/>
              <w:rPr>
                <w:rFonts w:ascii="Times New Roman" w:hAnsi="Times New Roman" w:cs="Times New Roman"/>
                <w:b/>
                <w:bCs/>
                <w:sz w:val="22"/>
              </w:rPr>
            </w:pPr>
            <w:r>
              <w:rPr>
                <w:rFonts w:ascii="Times New Roman" w:hAnsi="Times New Roman" w:cs="Times New Roman"/>
                <w:b/>
                <w:bCs/>
                <w:sz w:val="22"/>
              </w:rPr>
              <w:t>ΕΝΕΡΓΗΤΙΚΟ</w:t>
            </w:r>
          </w:p>
        </w:tc>
        <w:tc>
          <w:tcPr>
            <w:tcW w:w="1073" w:type="dxa"/>
          </w:tcPr>
          <w:p w:rsidR="009934E8" w:rsidRDefault="009934E8" w:rsidP="009934E8">
            <w:pPr>
              <w:jc w:val="center"/>
              <w:rPr>
                <w:b/>
                <w:bCs/>
                <w:i/>
                <w:iCs/>
                <w:sz w:val="22"/>
                <w:lang w:val="el-GR"/>
              </w:rPr>
            </w:pPr>
            <w:r>
              <w:rPr>
                <w:b/>
                <w:bCs/>
                <w:i/>
                <w:iCs/>
                <w:sz w:val="22"/>
                <w:lang w:val="el-GR"/>
              </w:rPr>
              <w:t>2011</w:t>
            </w:r>
          </w:p>
        </w:tc>
        <w:tc>
          <w:tcPr>
            <w:tcW w:w="1073" w:type="dxa"/>
          </w:tcPr>
          <w:p w:rsidR="009934E8" w:rsidRDefault="009934E8" w:rsidP="009934E8">
            <w:pPr>
              <w:jc w:val="center"/>
              <w:rPr>
                <w:b/>
                <w:bCs/>
                <w:i/>
                <w:iCs/>
                <w:sz w:val="22"/>
                <w:lang w:val="el-GR"/>
              </w:rPr>
            </w:pPr>
            <w:r>
              <w:rPr>
                <w:b/>
                <w:bCs/>
                <w:i/>
                <w:iCs/>
                <w:sz w:val="22"/>
                <w:lang w:val="el-GR"/>
              </w:rPr>
              <w:t>2012</w:t>
            </w:r>
          </w:p>
        </w:tc>
      </w:tr>
      <w:tr w:rsidR="009934E8" w:rsidTr="009934E8">
        <w:trPr>
          <w:jc w:val="center"/>
        </w:trPr>
        <w:tc>
          <w:tcPr>
            <w:tcW w:w="3836" w:type="dxa"/>
          </w:tcPr>
          <w:p w:rsidR="009934E8" w:rsidRDefault="009934E8" w:rsidP="00FE51C0">
            <w:pPr>
              <w:jc w:val="both"/>
              <w:rPr>
                <w:sz w:val="22"/>
                <w:lang w:val="el-GR"/>
              </w:rPr>
            </w:pPr>
            <w:r>
              <w:rPr>
                <w:sz w:val="22"/>
                <w:lang w:val="el-GR"/>
              </w:rPr>
              <w:t>Ακαθάριστα Πάγια</w:t>
            </w:r>
          </w:p>
        </w:tc>
        <w:tc>
          <w:tcPr>
            <w:tcW w:w="1073" w:type="dxa"/>
          </w:tcPr>
          <w:p w:rsidR="009934E8" w:rsidRDefault="009934E8" w:rsidP="00FE51C0">
            <w:pPr>
              <w:jc w:val="both"/>
              <w:rPr>
                <w:sz w:val="22"/>
                <w:lang w:val="el-GR"/>
              </w:rPr>
            </w:pPr>
            <w:r>
              <w:rPr>
                <w:sz w:val="22"/>
                <w:lang w:val="el-GR"/>
              </w:rPr>
              <w:t>300</w:t>
            </w:r>
          </w:p>
        </w:tc>
        <w:tc>
          <w:tcPr>
            <w:tcW w:w="1073" w:type="dxa"/>
          </w:tcPr>
          <w:p w:rsidR="009934E8" w:rsidRDefault="009934E8" w:rsidP="00FE51C0">
            <w:pPr>
              <w:jc w:val="both"/>
              <w:rPr>
                <w:sz w:val="22"/>
                <w:lang w:val="el-GR"/>
              </w:rPr>
            </w:pPr>
            <w:r>
              <w:rPr>
                <w:sz w:val="22"/>
                <w:lang w:val="el-GR"/>
              </w:rPr>
              <w:t>350</w:t>
            </w:r>
          </w:p>
        </w:tc>
      </w:tr>
      <w:tr w:rsidR="009934E8" w:rsidTr="009934E8">
        <w:trPr>
          <w:jc w:val="center"/>
        </w:trPr>
        <w:tc>
          <w:tcPr>
            <w:tcW w:w="3836" w:type="dxa"/>
          </w:tcPr>
          <w:p w:rsidR="009934E8" w:rsidRDefault="009934E8" w:rsidP="00FE51C0">
            <w:pPr>
              <w:jc w:val="both"/>
              <w:rPr>
                <w:sz w:val="22"/>
                <w:lang w:val="el-GR"/>
              </w:rPr>
            </w:pPr>
            <w:r>
              <w:rPr>
                <w:sz w:val="22"/>
                <w:lang w:val="el-GR"/>
              </w:rPr>
              <w:t>Μείον Αποσβέσεις</w:t>
            </w:r>
          </w:p>
        </w:tc>
        <w:tc>
          <w:tcPr>
            <w:tcW w:w="1073" w:type="dxa"/>
          </w:tcPr>
          <w:p w:rsidR="009934E8" w:rsidRDefault="001B3DC9" w:rsidP="00FE51C0">
            <w:pPr>
              <w:jc w:val="both"/>
              <w:rPr>
                <w:sz w:val="22"/>
                <w:lang w:val="el-GR"/>
              </w:rPr>
            </w:pPr>
            <w:r>
              <w:rPr>
                <w:sz w:val="22"/>
                <w:lang w:val="el-GR"/>
              </w:rPr>
              <w:t>(</w:t>
            </w:r>
            <w:r w:rsidR="009934E8">
              <w:rPr>
                <w:sz w:val="22"/>
                <w:lang w:val="el-GR"/>
              </w:rPr>
              <w:t>80</w:t>
            </w:r>
            <w:r>
              <w:rPr>
                <w:sz w:val="22"/>
                <w:lang w:val="el-GR"/>
              </w:rPr>
              <w:t>)</w:t>
            </w:r>
          </w:p>
        </w:tc>
        <w:tc>
          <w:tcPr>
            <w:tcW w:w="1073" w:type="dxa"/>
          </w:tcPr>
          <w:p w:rsidR="009934E8" w:rsidRDefault="001B3DC9" w:rsidP="00FE51C0">
            <w:pPr>
              <w:jc w:val="both"/>
              <w:rPr>
                <w:sz w:val="22"/>
                <w:lang w:val="el-GR"/>
              </w:rPr>
            </w:pPr>
            <w:r>
              <w:rPr>
                <w:sz w:val="22"/>
                <w:lang w:val="el-GR"/>
              </w:rPr>
              <w:t>(</w:t>
            </w:r>
            <w:r w:rsidR="009934E8">
              <w:rPr>
                <w:sz w:val="22"/>
                <w:lang w:val="el-GR"/>
              </w:rPr>
              <w:t>100</w:t>
            </w:r>
            <w:r>
              <w:rPr>
                <w:sz w:val="22"/>
                <w:lang w:val="el-GR"/>
              </w:rPr>
              <w:t>)</w:t>
            </w:r>
          </w:p>
        </w:tc>
      </w:tr>
      <w:tr w:rsidR="009934E8" w:rsidTr="009934E8">
        <w:trPr>
          <w:jc w:val="center"/>
        </w:trPr>
        <w:tc>
          <w:tcPr>
            <w:tcW w:w="3836" w:type="dxa"/>
          </w:tcPr>
          <w:p w:rsidR="009934E8" w:rsidRDefault="009934E8" w:rsidP="00FE51C0">
            <w:pPr>
              <w:jc w:val="both"/>
              <w:rPr>
                <w:sz w:val="22"/>
                <w:lang w:val="el-GR"/>
              </w:rPr>
            </w:pPr>
            <w:r>
              <w:rPr>
                <w:sz w:val="22"/>
                <w:lang w:val="el-GR"/>
              </w:rPr>
              <w:t>Καθαρά Πάγια</w:t>
            </w:r>
          </w:p>
        </w:tc>
        <w:tc>
          <w:tcPr>
            <w:tcW w:w="1073" w:type="dxa"/>
          </w:tcPr>
          <w:p w:rsidR="009934E8" w:rsidRDefault="009934E8" w:rsidP="00FE51C0">
            <w:pPr>
              <w:jc w:val="both"/>
              <w:rPr>
                <w:sz w:val="22"/>
                <w:lang w:val="el-GR"/>
              </w:rPr>
            </w:pPr>
            <w:r>
              <w:rPr>
                <w:sz w:val="22"/>
                <w:lang w:val="el-GR"/>
              </w:rPr>
              <w:t>220</w:t>
            </w:r>
          </w:p>
        </w:tc>
        <w:tc>
          <w:tcPr>
            <w:tcW w:w="1073" w:type="dxa"/>
          </w:tcPr>
          <w:p w:rsidR="009934E8" w:rsidRDefault="009934E8" w:rsidP="00FE51C0">
            <w:pPr>
              <w:jc w:val="both"/>
              <w:rPr>
                <w:sz w:val="22"/>
                <w:lang w:val="el-GR"/>
              </w:rPr>
            </w:pPr>
            <w:r>
              <w:rPr>
                <w:sz w:val="22"/>
                <w:lang w:val="el-GR"/>
              </w:rPr>
              <w:t>250</w:t>
            </w:r>
          </w:p>
        </w:tc>
      </w:tr>
      <w:tr w:rsidR="009934E8" w:rsidTr="009934E8">
        <w:trPr>
          <w:jc w:val="center"/>
        </w:trPr>
        <w:tc>
          <w:tcPr>
            <w:tcW w:w="3836" w:type="dxa"/>
          </w:tcPr>
          <w:p w:rsidR="009934E8" w:rsidRDefault="009934E8" w:rsidP="00FE51C0">
            <w:pPr>
              <w:jc w:val="both"/>
              <w:rPr>
                <w:sz w:val="22"/>
                <w:lang w:val="el-GR"/>
              </w:rPr>
            </w:pPr>
            <w:r>
              <w:rPr>
                <w:sz w:val="22"/>
                <w:lang w:val="el-GR"/>
              </w:rPr>
              <w:t>Αποθέματα</w:t>
            </w:r>
          </w:p>
        </w:tc>
        <w:tc>
          <w:tcPr>
            <w:tcW w:w="1073" w:type="dxa"/>
          </w:tcPr>
          <w:p w:rsidR="009934E8" w:rsidRDefault="009934E8" w:rsidP="00FE51C0">
            <w:pPr>
              <w:jc w:val="both"/>
              <w:rPr>
                <w:sz w:val="22"/>
                <w:lang w:val="el-GR"/>
              </w:rPr>
            </w:pPr>
            <w:r>
              <w:rPr>
                <w:sz w:val="22"/>
                <w:lang w:val="el-GR"/>
              </w:rPr>
              <w:t>50</w:t>
            </w:r>
          </w:p>
        </w:tc>
        <w:tc>
          <w:tcPr>
            <w:tcW w:w="1073" w:type="dxa"/>
          </w:tcPr>
          <w:p w:rsidR="009934E8" w:rsidRDefault="009934E8" w:rsidP="00FE51C0">
            <w:pPr>
              <w:jc w:val="both"/>
              <w:rPr>
                <w:sz w:val="22"/>
                <w:lang w:val="el-GR"/>
              </w:rPr>
            </w:pPr>
            <w:r>
              <w:rPr>
                <w:sz w:val="22"/>
                <w:lang w:val="el-GR"/>
              </w:rPr>
              <w:t>70</w:t>
            </w:r>
          </w:p>
        </w:tc>
      </w:tr>
      <w:tr w:rsidR="009934E8" w:rsidTr="009934E8">
        <w:trPr>
          <w:jc w:val="center"/>
        </w:trPr>
        <w:tc>
          <w:tcPr>
            <w:tcW w:w="3836" w:type="dxa"/>
          </w:tcPr>
          <w:p w:rsidR="009934E8" w:rsidRDefault="009934E8" w:rsidP="00FE51C0">
            <w:pPr>
              <w:jc w:val="both"/>
              <w:rPr>
                <w:sz w:val="22"/>
                <w:lang w:val="el-GR"/>
              </w:rPr>
            </w:pPr>
            <w:r>
              <w:rPr>
                <w:sz w:val="22"/>
                <w:lang w:val="el-GR"/>
              </w:rPr>
              <w:t>Εισπρακτέοι Λογαριασμοί</w:t>
            </w:r>
          </w:p>
        </w:tc>
        <w:tc>
          <w:tcPr>
            <w:tcW w:w="1073" w:type="dxa"/>
          </w:tcPr>
          <w:p w:rsidR="009934E8" w:rsidRDefault="009934E8" w:rsidP="00FE51C0">
            <w:pPr>
              <w:jc w:val="both"/>
              <w:rPr>
                <w:sz w:val="22"/>
                <w:lang w:val="el-GR"/>
              </w:rPr>
            </w:pPr>
            <w:r>
              <w:rPr>
                <w:sz w:val="22"/>
                <w:lang w:val="el-GR"/>
              </w:rPr>
              <w:t>30</w:t>
            </w:r>
          </w:p>
        </w:tc>
        <w:tc>
          <w:tcPr>
            <w:tcW w:w="1073" w:type="dxa"/>
          </w:tcPr>
          <w:p w:rsidR="009934E8" w:rsidRDefault="009934E8" w:rsidP="00FE51C0">
            <w:pPr>
              <w:jc w:val="both"/>
              <w:rPr>
                <w:sz w:val="22"/>
                <w:lang w:val="el-GR"/>
              </w:rPr>
            </w:pPr>
            <w:r>
              <w:rPr>
                <w:sz w:val="22"/>
                <w:lang w:val="el-GR"/>
              </w:rPr>
              <w:t>40</w:t>
            </w:r>
          </w:p>
        </w:tc>
      </w:tr>
      <w:tr w:rsidR="009934E8" w:rsidTr="009934E8">
        <w:trPr>
          <w:jc w:val="center"/>
        </w:trPr>
        <w:tc>
          <w:tcPr>
            <w:tcW w:w="3836" w:type="dxa"/>
          </w:tcPr>
          <w:p w:rsidR="009934E8" w:rsidRDefault="009934E8" w:rsidP="00FE51C0">
            <w:pPr>
              <w:jc w:val="both"/>
              <w:rPr>
                <w:sz w:val="22"/>
                <w:lang w:val="el-GR"/>
              </w:rPr>
            </w:pPr>
            <w:r>
              <w:rPr>
                <w:sz w:val="22"/>
                <w:lang w:val="el-GR"/>
              </w:rPr>
              <w:t>Διαπραγματεύσιμα Χρεόγραφα</w:t>
            </w:r>
          </w:p>
        </w:tc>
        <w:tc>
          <w:tcPr>
            <w:tcW w:w="1073" w:type="dxa"/>
          </w:tcPr>
          <w:p w:rsidR="009934E8" w:rsidRDefault="009934E8" w:rsidP="00FE51C0">
            <w:pPr>
              <w:jc w:val="both"/>
              <w:rPr>
                <w:sz w:val="22"/>
                <w:lang w:val="el-GR"/>
              </w:rPr>
            </w:pPr>
            <w:r>
              <w:rPr>
                <w:sz w:val="22"/>
                <w:lang w:val="el-GR"/>
              </w:rPr>
              <w:t>50</w:t>
            </w:r>
          </w:p>
        </w:tc>
        <w:tc>
          <w:tcPr>
            <w:tcW w:w="1073" w:type="dxa"/>
          </w:tcPr>
          <w:p w:rsidR="009934E8" w:rsidRDefault="009934E8" w:rsidP="00FE51C0">
            <w:pPr>
              <w:jc w:val="both"/>
              <w:rPr>
                <w:sz w:val="22"/>
                <w:lang w:val="el-GR"/>
              </w:rPr>
            </w:pPr>
            <w:r>
              <w:rPr>
                <w:sz w:val="22"/>
                <w:lang w:val="el-GR"/>
              </w:rPr>
              <w:t>30</w:t>
            </w:r>
          </w:p>
        </w:tc>
      </w:tr>
      <w:tr w:rsidR="009934E8" w:rsidTr="009934E8">
        <w:trPr>
          <w:jc w:val="center"/>
        </w:trPr>
        <w:tc>
          <w:tcPr>
            <w:tcW w:w="3836" w:type="dxa"/>
          </w:tcPr>
          <w:p w:rsidR="009934E8" w:rsidRDefault="009934E8" w:rsidP="00FE51C0">
            <w:pPr>
              <w:jc w:val="both"/>
              <w:rPr>
                <w:sz w:val="22"/>
                <w:lang w:val="el-GR"/>
              </w:rPr>
            </w:pPr>
            <w:r>
              <w:rPr>
                <w:sz w:val="22"/>
                <w:lang w:val="el-GR"/>
              </w:rPr>
              <w:t>Ταμείο</w:t>
            </w:r>
          </w:p>
        </w:tc>
        <w:tc>
          <w:tcPr>
            <w:tcW w:w="1073" w:type="dxa"/>
          </w:tcPr>
          <w:p w:rsidR="009934E8" w:rsidRDefault="009934E8" w:rsidP="00FE51C0">
            <w:pPr>
              <w:jc w:val="both"/>
              <w:rPr>
                <w:sz w:val="22"/>
                <w:lang w:val="el-GR"/>
              </w:rPr>
            </w:pPr>
            <w:r>
              <w:rPr>
                <w:sz w:val="22"/>
                <w:lang w:val="el-GR"/>
              </w:rPr>
              <w:t>20</w:t>
            </w:r>
          </w:p>
        </w:tc>
        <w:tc>
          <w:tcPr>
            <w:tcW w:w="1073" w:type="dxa"/>
          </w:tcPr>
          <w:p w:rsidR="009934E8" w:rsidRDefault="009934E8" w:rsidP="00FE51C0">
            <w:pPr>
              <w:jc w:val="both"/>
              <w:rPr>
                <w:sz w:val="22"/>
                <w:lang w:val="el-GR"/>
              </w:rPr>
            </w:pPr>
            <w:r>
              <w:rPr>
                <w:sz w:val="22"/>
                <w:lang w:val="el-GR"/>
              </w:rPr>
              <w:t>10</w:t>
            </w:r>
          </w:p>
        </w:tc>
      </w:tr>
      <w:tr w:rsidR="009934E8" w:rsidTr="009934E8">
        <w:trPr>
          <w:jc w:val="center"/>
        </w:trPr>
        <w:tc>
          <w:tcPr>
            <w:tcW w:w="3836" w:type="dxa"/>
          </w:tcPr>
          <w:p w:rsidR="009934E8" w:rsidRDefault="009934E8" w:rsidP="00FE51C0">
            <w:pPr>
              <w:jc w:val="both"/>
              <w:rPr>
                <w:b/>
                <w:bCs/>
                <w:sz w:val="22"/>
                <w:lang w:val="el-GR"/>
              </w:rPr>
            </w:pPr>
            <w:r>
              <w:rPr>
                <w:b/>
                <w:bCs/>
                <w:sz w:val="22"/>
                <w:lang w:val="el-GR"/>
              </w:rPr>
              <w:t>Σύνολο Ενεργητικού</w:t>
            </w:r>
          </w:p>
        </w:tc>
        <w:tc>
          <w:tcPr>
            <w:tcW w:w="1073" w:type="dxa"/>
          </w:tcPr>
          <w:p w:rsidR="009934E8" w:rsidRDefault="009934E8" w:rsidP="00FE51C0">
            <w:pPr>
              <w:jc w:val="both"/>
              <w:rPr>
                <w:b/>
                <w:bCs/>
                <w:sz w:val="22"/>
                <w:lang w:val="el-GR"/>
              </w:rPr>
            </w:pPr>
            <w:r>
              <w:rPr>
                <w:b/>
                <w:bCs/>
                <w:sz w:val="22"/>
                <w:lang w:val="el-GR"/>
              </w:rPr>
              <w:t>370</w:t>
            </w:r>
          </w:p>
        </w:tc>
        <w:tc>
          <w:tcPr>
            <w:tcW w:w="1073" w:type="dxa"/>
          </w:tcPr>
          <w:p w:rsidR="009934E8" w:rsidRDefault="009934E8" w:rsidP="00FE51C0">
            <w:pPr>
              <w:jc w:val="both"/>
              <w:rPr>
                <w:b/>
                <w:bCs/>
                <w:sz w:val="22"/>
                <w:lang w:val="el-GR"/>
              </w:rPr>
            </w:pPr>
            <w:r>
              <w:rPr>
                <w:b/>
                <w:bCs/>
                <w:sz w:val="22"/>
                <w:lang w:val="el-GR"/>
              </w:rPr>
              <w:t>400</w:t>
            </w:r>
          </w:p>
        </w:tc>
      </w:tr>
      <w:tr w:rsidR="009934E8" w:rsidTr="009934E8">
        <w:trPr>
          <w:jc w:val="center"/>
        </w:trPr>
        <w:tc>
          <w:tcPr>
            <w:tcW w:w="3836" w:type="dxa"/>
          </w:tcPr>
          <w:p w:rsidR="009934E8" w:rsidRDefault="009934E8" w:rsidP="00FE51C0">
            <w:pPr>
              <w:pStyle w:val="6"/>
              <w:rPr>
                <w:sz w:val="22"/>
              </w:rPr>
            </w:pPr>
            <w:r>
              <w:rPr>
                <w:sz w:val="22"/>
              </w:rPr>
              <w:t>ΠΑΘΗΤΙΚΟ</w:t>
            </w:r>
          </w:p>
        </w:tc>
        <w:tc>
          <w:tcPr>
            <w:tcW w:w="1073" w:type="dxa"/>
          </w:tcPr>
          <w:p w:rsidR="009934E8" w:rsidRDefault="009934E8" w:rsidP="00FE51C0">
            <w:pPr>
              <w:jc w:val="both"/>
              <w:rPr>
                <w:sz w:val="22"/>
                <w:lang w:val="el-GR"/>
              </w:rPr>
            </w:pPr>
          </w:p>
        </w:tc>
        <w:tc>
          <w:tcPr>
            <w:tcW w:w="1073" w:type="dxa"/>
          </w:tcPr>
          <w:p w:rsidR="009934E8" w:rsidRDefault="009934E8" w:rsidP="00FE51C0">
            <w:pPr>
              <w:jc w:val="both"/>
              <w:rPr>
                <w:sz w:val="22"/>
                <w:lang w:val="el-GR"/>
              </w:rPr>
            </w:pPr>
          </w:p>
        </w:tc>
      </w:tr>
      <w:tr w:rsidR="009934E8" w:rsidTr="009934E8">
        <w:trPr>
          <w:jc w:val="center"/>
        </w:trPr>
        <w:tc>
          <w:tcPr>
            <w:tcW w:w="3836" w:type="dxa"/>
          </w:tcPr>
          <w:p w:rsidR="009934E8" w:rsidRDefault="009934E8" w:rsidP="00FE51C0">
            <w:pPr>
              <w:jc w:val="both"/>
              <w:rPr>
                <w:sz w:val="22"/>
                <w:lang w:val="el-GR"/>
              </w:rPr>
            </w:pPr>
            <w:r>
              <w:rPr>
                <w:sz w:val="22"/>
                <w:lang w:val="el-GR"/>
              </w:rPr>
              <w:t>Μετοχικό Κεφάλαιο</w:t>
            </w:r>
          </w:p>
        </w:tc>
        <w:tc>
          <w:tcPr>
            <w:tcW w:w="1073" w:type="dxa"/>
          </w:tcPr>
          <w:p w:rsidR="009934E8" w:rsidRDefault="009934E8" w:rsidP="00FE51C0">
            <w:pPr>
              <w:jc w:val="both"/>
              <w:rPr>
                <w:sz w:val="22"/>
                <w:lang w:val="el-GR"/>
              </w:rPr>
            </w:pPr>
            <w:r>
              <w:rPr>
                <w:sz w:val="22"/>
                <w:lang w:val="el-GR"/>
              </w:rPr>
              <w:t>120</w:t>
            </w:r>
          </w:p>
        </w:tc>
        <w:tc>
          <w:tcPr>
            <w:tcW w:w="1073" w:type="dxa"/>
          </w:tcPr>
          <w:p w:rsidR="009934E8" w:rsidRDefault="009934E8" w:rsidP="00FE51C0">
            <w:pPr>
              <w:jc w:val="both"/>
              <w:rPr>
                <w:sz w:val="22"/>
                <w:lang w:val="el-GR"/>
              </w:rPr>
            </w:pPr>
            <w:r>
              <w:rPr>
                <w:sz w:val="22"/>
                <w:lang w:val="el-GR"/>
              </w:rPr>
              <w:t>120</w:t>
            </w:r>
          </w:p>
        </w:tc>
      </w:tr>
      <w:tr w:rsidR="009934E8" w:rsidTr="009934E8">
        <w:trPr>
          <w:jc w:val="center"/>
        </w:trPr>
        <w:tc>
          <w:tcPr>
            <w:tcW w:w="3836" w:type="dxa"/>
          </w:tcPr>
          <w:p w:rsidR="009934E8" w:rsidRDefault="009934E8" w:rsidP="00FE51C0">
            <w:pPr>
              <w:jc w:val="both"/>
              <w:rPr>
                <w:sz w:val="22"/>
                <w:lang w:val="el-GR"/>
              </w:rPr>
            </w:pPr>
            <w:proofErr w:type="spellStart"/>
            <w:r>
              <w:rPr>
                <w:sz w:val="22"/>
                <w:lang w:val="el-GR"/>
              </w:rPr>
              <w:t>Παρακρατηθέντα</w:t>
            </w:r>
            <w:proofErr w:type="spellEnd"/>
            <w:r>
              <w:rPr>
                <w:sz w:val="22"/>
                <w:lang w:val="el-GR"/>
              </w:rPr>
              <w:t xml:space="preserve"> Κέρδη</w:t>
            </w:r>
          </w:p>
        </w:tc>
        <w:tc>
          <w:tcPr>
            <w:tcW w:w="1073" w:type="dxa"/>
          </w:tcPr>
          <w:p w:rsidR="009934E8" w:rsidRDefault="009934E8" w:rsidP="00FE51C0">
            <w:pPr>
              <w:jc w:val="both"/>
              <w:rPr>
                <w:sz w:val="22"/>
                <w:lang w:val="el-GR"/>
              </w:rPr>
            </w:pPr>
            <w:r>
              <w:rPr>
                <w:sz w:val="22"/>
                <w:lang w:val="el-GR"/>
              </w:rPr>
              <w:t>60</w:t>
            </w:r>
          </w:p>
        </w:tc>
        <w:tc>
          <w:tcPr>
            <w:tcW w:w="1073" w:type="dxa"/>
          </w:tcPr>
          <w:p w:rsidR="009934E8" w:rsidRDefault="009934E8" w:rsidP="00FE51C0">
            <w:pPr>
              <w:jc w:val="both"/>
              <w:rPr>
                <w:sz w:val="22"/>
                <w:lang w:val="el-GR"/>
              </w:rPr>
            </w:pPr>
            <w:r>
              <w:rPr>
                <w:sz w:val="22"/>
                <w:lang w:val="el-GR"/>
              </w:rPr>
              <w:t>80</w:t>
            </w:r>
          </w:p>
        </w:tc>
      </w:tr>
      <w:tr w:rsidR="009934E8" w:rsidTr="009934E8">
        <w:trPr>
          <w:jc w:val="center"/>
        </w:trPr>
        <w:tc>
          <w:tcPr>
            <w:tcW w:w="3836" w:type="dxa"/>
          </w:tcPr>
          <w:p w:rsidR="009934E8" w:rsidRDefault="009934E8" w:rsidP="00FE51C0">
            <w:pPr>
              <w:jc w:val="both"/>
              <w:rPr>
                <w:sz w:val="22"/>
                <w:lang w:val="el-GR"/>
              </w:rPr>
            </w:pPr>
            <w:r>
              <w:rPr>
                <w:sz w:val="22"/>
                <w:lang w:val="el-GR"/>
              </w:rPr>
              <w:t>Μακροπρόθεσμα Δάνεια</w:t>
            </w:r>
          </w:p>
        </w:tc>
        <w:tc>
          <w:tcPr>
            <w:tcW w:w="1073" w:type="dxa"/>
          </w:tcPr>
          <w:p w:rsidR="009934E8" w:rsidRDefault="009934E8" w:rsidP="00FE51C0">
            <w:pPr>
              <w:jc w:val="both"/>
              <w:rPr>
                <w:sz w:val="22"/>
                <w:lang w:val="el-GR"/>
              </w:rPr>
            </w:pPr>
            <w:r>
              <w:rPr>
                <w:sz w:val="22"/>
                <w:lang w:val="el-GR"/>
              </w:rPr>
              <w:t>120</w:t>
            </w:r>
          </w:p>
        </w:tc>
        <w:tc>
          <w:tcPr>
            <w:tcW w:w="1073" w:type="dxa"/>
          </w:tcPr>
          <w:p w:rsidR="009934E8" w:rsidRDefault="009934E8" w:rsidP="00FE51C0">
            <w:pPr>
              <w:jc w:val="both"/>
              <w:rPr>
                <w:sz w:val="22"/>
                <w:lang w:val="el-GR"/>
              </w:rPr>
            </w:pPr>
            <w:r>
              <w:rPr>
                <w:sz w:val="22"/>
                <w:lang w:val="el-GR"/>
              </w:rPr>
              <w:t>140</w:t>
            </w:r>
          </w:p>
        </w:tc>
      </w:tr>
      <w:tr w:rsidR="009934E8" w:rsidTr="009934E8">
        <w:trPr>
          <w:jc w:val="center"/>
        </w:trPr>
        <w:tc>
          <w:tcPr>
            <w:tcW w:w="3836" w:type="dxa"/>
          </w:tcPr>
          <w:p w:rsidR="009934E8" w:rsidRDefault="009934E8" w:rsidP="00FE51C0">
            <w:pPr>
              <w:jc w:val="both"/>
              <w:rPr>
                <w:sz w:val="22"/>
                <w:lang w:val="el-GR"/>
              </w:rPr>
            </w:pPr>
            <w:r>
              <w:rPr>
                <w:sz w:val="22"/>
                <w:lang w:val="el-GR"/>
              </w:rPr>
              <w:t>Πληρωτέοι Λογαριασμοί</w:t>
            </w:r>
          </w:p>
        </w:tc>
        <w:tc>
          <w:tcPr>
            <w:tcW w:w="1073" w:type="dxa"/>
          </w:tcPr>
          <w:p w:rsidR="009934E8" w:rsidRDefault="009934E8" w:rsidP="00FE51C0">
            <w:pPr>
              <w:jc w:val="both"/>
              <w:rPr>
                <w:sz w:val="22"/>
                <w:lang w:val="el-GR"/>
              </w:rPr>
            </w:pPr>
            <w:r>
              <w:rPr>
                <w:sz w:val="22"/>
                <w:lang w:val="el-GR"/>
              </w:rPr>
              <w:t>20</w:t>
            </w:r>
          </w:p>
        </w:tc>
        <w:tc>
          <w:tcPr>
            <w:tcW w:w="1073" w:type="dxa"/>
          </w:tcPr>
          <w:p w:rsidR="009934E8" w:rsidRDefault="009934E8" w:rsidP="00FE51C0">
            <w:pPr>
              <w:jc w:val="both"/>
              <w:rPr>
                <w:sz w:val="22"/>
                <w:lang w:val="el-GR"/>
              </w:rPr>
            </w:pPr>
            <w:r>
              <w:rPr>
                <w:sz w:val="22"/>
                <w:lang w:val="el-GR"/>
              </w:rPr>
              <w:t>12</w:t>
            </w:r>
          </w:p>
        </w:tc>
      </w:tr>
      <w:tr w:rsidR="009934E8" w:rsidTr="009934E8">
        <w:trPr>
          <w:jc w:val="center"/>
        </w:trPr>
        <w:tc>
          <w:tcPr>
            <w:tcW w:w="3836" w:type="dxa"/>
          </w:tcPr>
          <w:p w:rsidR="009934E8" w:rsidRDefault="009934E8" w:rsidP="00FE51C0">
            <w:pPr>
              <w:jc w:val="both"/>
              <w:rPr>
                <w:sz w:val="22"/>
                <w:lang w:val="el-GR"/>
              </w:rPr>
            </w:pPr>
            <w:r>
              <w:rPr>
                <w:sz w:val="22"/>
                <w:lang w:val="el-GR"/>
              </w:rPr>
              <w:t>Πληρωτέα Γραμμάτια</w:t>
            </w:r>
          </w:p>
        </w:tc>
        <w:tc>
          <w:tcPr>
            <w:tcW w:w="1073" w:type="dxa"/>
          </w:tcPr>
          <w:p w:rsidR="009934E8" w:rsidRDefault="009934E8" w:rsidP="00FE51C0">
            <w:pPr>
              <w:jc w:val="both"/>
              <w:rPr>
                <w:sz w:val="22"/>
                <w:lang w:val="el-GR"/>
              </w:rPr>
            </w:pPr>
            <w:r>
              <w:rPr>
                <w:sz w:val="22"/>
                <w:lang w:val="el-GR"/>
              </w:rPr>
              <w:t>30</w:t>
            </w:r>
          </w:p>
        </w:tc>
        <w:tc>
          <w:tcPr>
            <w:tcW w:w="1073" w:type="dxa"/>
          </w:tcPr>
          <w:p w:rsidR="009934E8" w:rsidRDefault="009934E8" w:rsidP="00FE51C0">
            <w:pPr>
              <w:jc w:val="both"/>
              <w:rPr>
                <w:sz w:val="22"/>
                <w:lang w:val="el-GR"/>
              </w:rPr>
            </w:pPr>
            <w:r>
              <w:rPr>
                <w:sz w:val="22"/>
                <w:lang w:val="el-GR"/>
              </w:rPr>
              <w:t>20</w:t>
            </w:r>
          </w:p>
        </w:tc>
      </w:tr>
      <w:tr w:rsidR="009934E8" w:rsidTr="009934E8">
        <w:trPr>
          <w:jc w:val="center"/>
        </w:trPr>
        <w:tc>
          <w:tcPr>
            <w:tcW w:w="3836" w:type="dxa"/>
          </w:tcPr>
          <w:p w:rsidR="009934E8" w:rsidRDefault="009934E8" w:rsidP="00FE51C0">
            <w:pPr>
              <w:jc w:val="both"/>
              <w:rPr>
                <w:sz w:val="22"/>
                <w:lang w:val="el-GR"/>
              </w:rPr>
            </w:pPr>
            <w:r>
              <w:rPr>
                <w:sz w:val="22"/>
                <w:lang w:val="el-GR"/>
              </w:rPr>
              <w:t>Λοιπές Βραχυπρόθεσμες Υποχρεώσεις</w:t>
            </w:r>
          </w:p>
        </w:tc>
        <w:tc>
          <w:tcPr>
            <w:tcW w:w="1073" w:type="dxa"/>
          </w:tcPr>
          <w:p w:rsidR="009934E8" w:rsidRDefault="009934E8" w:rsidP="00FE51C0">
            <w:pPr>
              <w:jc w:val="both"/>
              <w:rPr>
                <w:sz w:val="22"/>
                <w:lang w:val="el-GR"/>
              </w:rPr>
            </w:pPr>
            <w:r>
              <w:rPr>
                <w:sz w:val="22"/>
                <w:lang w:val="el-GR"/>
              </w:rPr>
              <w:t>20</w:t>
            </w:r>
          </w:p>
        </w:tc>
        <w:tc>
          <w:tcPr>
            <w:tcW w:w="1073" w:type="dxa"/>
          </w:tcPr>
          <w:p w:rsidR="009934E8" w:rsidRDefault="009934E8" w:rsidP="00FE51C0">
            <w:pPr>
              <w:jc w:val="both"/>
              <w:rPr>
                <w:sz w:val="22"/>
                <w:lang w:val="el-GR"/>
              </w:rPr>
            </w:pPr>
            <w:r>
              <w:rPr>
                <w:sz w:val="22"/>
                <w:lang w:val="el-GR"/>
              </w:rPr>
              <w:t>28</w:t>
            </w:r>
          </w:p>
        </w:tc>
      </w:tr>
      <w:tr w:rsidR="009934E8" w:rsidTr="009934E8">
        <w:trPr>
          <w:jc w:val="center"/>
        </w:trPr>
        <w:tc>
          <w:tcPr>
            <w:tcW w:w="3836" w:type="dxa"/>
          </w:tcPr>
          <w:p w:rsidR="009934E8" w:rsidRDefault="009934E8" w:rsidP="00FE51C0">
            <w:pPr>
              <w:jc w:val="both"/>
              <w:rPr>
                <w:b/>
                <w:bCs/>
                <w:sz w:val="22"/>
                <w:lang w:val="el-GR"/>
              </w:rPr>
            </w:pPr>
            <w:r>
              <w:rPr>
                <w:b/>
                <w:bCs/>
                <w:sz w:val="22"/>
                <w:lang w:val="el-GR"/>
              </w:rPr>
              <w:t>Σύνολο Παθητικού</w:t>
            </w:r>
          </w:p>
        </w:tc>
        <w:tc>
          <w:tcPr>
            <w:tcW w:w="1073" w:type="dxa"/>
          </w:tcPr>
          <w:p w:rsidR="009934E8" w:rsidRDefault="009934E8" w:rsidP="00FE51C0">
            <w:pPr>
              <w:jc w:val="both"/>
              <w:rPr>
                <w:b/>
                <w:bCs/>
                <w:sz w:val="22"/>
                <w:lang w:val="el-GR"/>
              </w:rPr>
            </w:pPr>
            <w:r>
              <w:rPr>
                <w:b/>
                <w:bCs/>
                <w:sz w:val="22"/>
                <w:lang w:val="el-GR"/>
              </w:rPr>
              <w:t>370</w:t>
            </w:r>
          </w:p>
        </w:tc>
        <w:tc>
          <w:tcPr>
            <w:tcW w:w="1073" w:type="dxa"/>
          </w:tcPr>
          <w:p w:rsidR="009934E8" w:rsidRDefault="009934E8" w:rsidP="00FE51C0">
            <w:pPr>
              <w:jc w:val="both"/>
              <w:rPr>
                <w:b/>
                <w:bCs/>
                <w:sz w:val="22"/>
                <w:lang w:val="el-GR"/>
              </w:rPr>
            </w:pPr>
            <w:r>
              <w:rPr>
                <w:b/>
                <w:bCs/>
                <w:sz w:val="22"/>
                <w:lang w:val="el-GR"/>
              </w:rPr>
              <w:t>400</w:t>
            </w:r>
          </w:p>
        </w:tc>
      </w:tr>
    </w:tbl>
    <w:p w:rsidR="009934E8" w:rsidRDefault="009934E8" w:rsidP="009934E8">
      <w:pPr>
        <w:pStyle w:val="20"/>
        <w:rPr>
          <w:rFonts w:ascii="Times New Roman" w:hAnsi="Times New Roman" w:cs="Times New Roman"/>
          <w:sz w:val="22"/>
        </w:rPr>
      </w:pPr>
      <w:r>
        <w:rPr>
          <w:rFonts w:ascii="Times New Roman" w:hAnsi="Times New Roman" w:cs="Times New Roman"/>
          <w:sz w:val="22"/>
        </w:rPr>
        <w:t>Οι αποσβέσεις είναι ένας λογαριασμός παθητικού, δηλαδή αντίθετος του λογαριασμού παγίων, κατά την άθροιση των κονδυλίων του ενεργητικού δεν προστίθεται, αλλά αφαιρείται. Υποθέτουμε ότι το 2012 η εταιρεία πραγματοποίησε κέρδη € 24χιλ. εκ των οποίων € 4χιλ. διανεμήθηκαν στους μετόχους.</w:t>
      </w:r>
    </w:p>
    <w:p w:rsidR="009934E8" w:rsidRDefault="009934E8" w:rsidP="009934E8">
      <w:pPr>
        <w:jc w:val="both"/>
        <w:rPr>
          <w:sz w:val="22"/>
          <w:lang w:val="el-GR"/>
        </w:rPr>
      </w:pPr>
    </w:p>
    <w:p w:rsidR="009934E8" w:rsidRDefault="009934E8" w:rsidP="009934E8">
      <w:pPr>
        <w:jc w:val="both"/>
        <w:rPr>
          <w:sz w:val="22"/>
          <w:lang w:val="el-GR"/>
        </w:rPr>
      </w:pPr>
      <w:r>
        <w:rPr>
          <w:sz w:val="22"/>
          <w:lang w:val="el-GR"/>
        </w:rPr>
        <w:t xml:space="preserve">Προβείτε σε σχηματισμό του πίνακα πηγών χρήσεων κεφαλαίων </w:t>
      </w:r>
    </w:p>
    <w:p w:rsidR="009934E8" w:rsidRDefault="009934E8" w:rsidP="009934E8">
      <w:pPr>
        <w:jc w:val="both"/>
        <w:rPr>
          <w:sz w:val="22"/>
          <w:lang w:val="el-GR"/>
        </w:rPr>
      </w:pPr>
    </w:p>
    <w:p w:rsidR="009934E8" w:rsidRDefault="009934E8" w:rsidP="009934E8">
      <w:pPr>
        <w:jc w:val="both"/>
        <w:rPr>
          <w:sz w:val="22"/>
          <w:lang w:val="el-GR"/>
        </w:rPr>
      </w:pPr>
    </w:p>
    <w:p w:rsidR="009934E8" w:rsidRDefault="009934E8" w:rsidP="009934E8">
      <w:pPr>
        <w:jc w:val="both"/>
        <w:rPr>
          <w:b/>
          <w:sz w:val="22"/>
          <w:lang w:val="el-GR"/>
        </w:rPr>
      </w:pPr>
      <w:r w:rsidRPr="009934E8">
        <w:rPr>
          <w:b/>
          <w:sz w:val="22"/>
          <w:lang w:val="el-GR"/>
        </w:rPr>
        <w:t>Απάντηση</w:t>
      </w:r>
    </w:p>
    <w:p w:rsidR="001B3DC9" w:rsidRPr="009934E8" w:rsidRDefault="001B3DC9" w:rsidP="009934E8">
      <w:pPr>
        <w:jc w:val="both"/>
        <w:rPr>
          <w:b/>
          <w:sz w:val="22"/>
          <w:lang w:val="el-GR"/>
        </w:rPr>
      </w:pPr>
      <w:r>
        <w:rPr>
          <w:b/>
          <w:sz w:val="22"/>
          <w:lang w:val="el-GR"/>
        </w:rPr>
        <w:t>Πίνακας πηγών –χρήσεων κεφαλαίου</w:t>
      </w:r>
    </w:p>
    <w:p w:rsidR="009934E8" w:rsidRDefault="009934E8" w:rsidP="009934E8">
      <w:pPr>
        <w:jc w:val="both"/>
        <w:rPr>
          <w:sz w:val="22"/>
          <w:lang w:val="el-GR"/>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1063"/>
        <w:gridCol w:w="1072"/>
        <w:gridCol w:w="1439"/>
        <w:gridCol w:w="1418"/>
      </w:tblGrid>
      <w:tr w:rsidR="009934E8" w:rsidTr="003871B0">
        <w:tc>
          <w:tcPr>
            <w:tcW w:w="3792" w:type="dxa"/>
          </w:tcPr>
          <w:p w:rsidR="009934E8" w:rsidRDefault="009934E8" w:rsidP="00FE51C0">
            <w:pPr>
              <w:pStyle w:val="9"/>
              <w:rPr>
                <w:rFonts w:ascii="Times New Roman" w:hAnsi="Times New Roman" w:cs="Times New Roman"/>
                <w:b/>
                <w:bCs/>
                <w:sz w:val="22"/>
              </w:rPr>
            </w:pPr>
            <w:r>
              <w:rPr>
                <w:rFonts w:ascii="Times New Roman" w:hAnsi="Times New Roman" w:cs="Times New Roman"/>
                <w:b/>
                <w:bCs/>
                <w:sz w:val="22"/>
              </w:rPr>
              <w:t>ΕΝΕΡΓΗΤΙΚΟ</w:t>
            </w:r>
          </w:p>
        </w:tc>
        <w:tc>
          <w:tcPr>
            <w:tcW w:w="1063" w:type="dxa"/>
          </w:tcPr>
          <w:p w:rsidR="009934E8" w:rsidRDefault="009934E8" w:rsidP="00540963">
            <w:pPr>
              <w:jc w:val="center"/>
              <w:rPr>
                <w:b/>
                <w:bCs/>
                <w:i/>
                <w:iCs/>
                <w:sz w:val="22"/>
                <w:lang w:val="el-GR"/>
              </w:rPr>
            </w:pPr>
            <w:r>
              <w:rPr>
                <w:b/>
                <w:bCs/>
                <w:i/>
                <w:iCs/>
                <w:sz w:val="22"/>
                <w:lang w:val="el-GR"/>
              </w:rPr>
              <w:t>20</w:t>
            </w:r>
            <w:r w:rsidR="00540963">
              <w:rPr>
                <w:b/>
                <w:bCs/>
                <w:i/>
                <w:iCs/>
                <w:sz w:val="22"/>
                <w:lang w:val="el-GR"/>
              </w:rPr>
              <w:t>1</w:t>
            </w:r>
            <w:r>
              <w:rPr>
                <w:b/>
                <w:bCs/>
                <w:i/>
                <w:iCs/>
                <w:sz w:val="22"/>
                <w:lang w:val="el-GR"/>
              </w:rPr>
              <w:t>1</w:t>
            </w:r>
          </w:p>
        </w:tc>
        <w:tc>
          <w:tcPr>
            <w:tcW w:w="1072" w:type="dxa"/>
          </w:tcPr>
          <w:p w:rsidR="009934E8" w:rsidRDefault="009934E8" w:rsidP="00540963">
            <w:pPr>
              <w:jc w:val="center"/>
              <w:rPr>
                <w:b/>
                <w:bCs/>
                <w:i/>
                <w:iCs/>
                <w:sz w:val="22"/>
                <w:lang w:val="el-GR"/>
              </w:rPr>
            </w:pPr>
            <w:r>
              <w:rPr>
                <w:b/>
                <w:bCs/>
                <w:i/>
                <w:iCs/>
                <w:sz w:val="22"/>
                <w:lang w:val="el-GR"/>
              </w:rPr>
              <w:t>20</w:t>
            </w:r>
            <w:r w:rsidR="00540963">
              <w:rPr>
                <w:b/>
                <w:bCs/>
                <w:i/>
                <w:iCs/>
                <w:sz w:val="22"/>
                <w:lang w:val="el-GR"/>
              </w:rPr>
              <w:t>1</w:t>
            </w:r>
            <w:r>
              <w:rPr>
                <w:b/>
                <w:bCs/>
                <w:i/>
                <w:iCs/>
                <w:sz w:val="22"/>
                <w:lang w:val="el-GR"/>
              </w:rPr>
              <w:t>2</w:t>
            </w:r>
          </w:p>
        </w:tc>
        <w:tc>
          <w:tcPr>
            <w:tcW w:w="1439" w:type="dxa"/>
          </w:tcPr>
          <w:p w:rsidR="009934E8" w:rsidRDefault="009934E8" w:rsidP="00FE51C0">
            <w:pPr>
              <w:jc w:val="center"/>
              <w:rPr>
                <w:b/>
                <w:bCs/>
                <w:i/>
                <w:iCs/>
                <w:sz w:val="22"/>
                <w:lang w:val="el-GR"/>
              </w:rPr>
            </w:pPr>
            <w:r>
              <w:rPr>
                <w:b/>
                <w:bCs/>
                <w:i/>
                <w:iCs/>
                <w:sz w:val="22"/>
                <w:lang w:val="el-GR"/>
              </w:rPr>
              <w:t>ΠΗΓΗ</w:t>
            </w:r>
          </w:p>
        </w:tc>
        <w:tc>
          <w:tcPr>
            <w:tcW w:w="1418" w:type="dxa"/>
          </w:tcPr>
          <w:p w:rsidR="009934E8" w:rsidRDefault="009934E8" w:rsidP="00FE51C0">
            <w:pPr>
              <w:jc w:val="center"/>
              <w:rPr>
                <w:b/>
                <w:bCs/>
                <w:i/>
                <w:iCs/>
                <w:sz w:val="22"/>
                <w:lang w:val="el-GR"/>
              </w:rPr>
            </w:pPr>
            <w:r>
              <w:rPr>
                <w:b/>
                <w:bCs/>
                <w:i/>
                <w:iCs/>
                <w:sz w:val="22"/>
                <w:lang w:val="el-GR"/>
              </w:rPr>
              <w:t>ΧΡΗΣΗ</w:t>
            </w:r>
          </w:p>
        </w:tc>
      </w:tr>
      <w:tr w:rsidR="009934E8" w:rsidTr="003871B0">
        <w:tc>
          <w:tcPr>
            <w:tcW w:w="3792" w:type="dxa"/>
          </w:tcPr>
          <w:p w:rsidR="009934E8" w:rsidRDefault="009934E8" w:rsidP="00FE51C0">
            <w:pPr>
              <w:jc w:val="both"/>
              <w:rPr>
                <w:sz w:val="22"/>
                <w:lang w:val="el-GR"/>
              </w:rPr>
            </w:pPr>
            <w:r>
              <w:rPr>
                <w:sz w:val="22"/>
                <w:lang w:val="el-GR"/>
              </w:rPr>
              <w:t>Ακαθάριστα Πάγια</w:t>
            </w:r>
          </w:p>
        </w:tc>
        <w:tc>
          <w:tcPr>
            <w:tcW w:w="1063" w:type="dxa"/>
          </w:tcPr>
          <w:p w:rsidR="009934E8" w:rsidRDefault="009934E8" w:rsidP="00FE51C0">
            <w:pPr>
              <w:jc w:val="both"/>
              <w:rPr>
                <w:sz w:val="22"/>
                <w:lang w:val="el-GR"/>
              </w:rPr>
            </w:pPr>
            <w:r>
              <w:rPr>
                <w:sz w:val="22"/>
                <w:lang w:val="el-GR"/>
              </w:rPr>
              <w:t>300</w:t>
            </w:r>
          </w:p>
        </w:tc>
        <w:tc>
          <w:tcPr>
            <w:tcW w:w="1072" w:type="dxa"/>
          </w:tcPr>
          <w:p w:rsidR="009934E8" w:rsidRDefault="009934E8" w:rsidP="00FE51C0">
            <w:pPr>
              <w:jc w:val="both"/>
              <w:rPr>
                <w:sz w:val="22"/>
                <w:lang w:val="el-GR"/>
              </w:rPr>
            </w:pPr>
            <w:r>
              <w:rPr>
                <w:sz w:val="22"/>
                <w:lang w:val="el-GR"/>
              </w:rPr>
              <w:t>350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r>
              <w:rPr>
                <w:sz w:val="22"/>
                <w:lang w:val="el-GR"/>
              </w:rPr>
              <w:t>50</w:t>
            </w:r>
          </w:p>
        </w:tc>
      </w:tr>
      <w:tr w:rsidR="009934E8" w:rsidTr="003871B0">
        <w:tc>
          <w:tcPr>
            <w:tcW w:w="3792" w:type="dxa"/>
          </w:tcPr>
          <w:p w:rsidR="009934E8" w:rsidRDefault="009934E8" w:rsidP="00FE51C0">
            <w:pPr>
              <w:jc w:val="both"/>
              <w:rPr>
                <w:sz w:val="22"/>
                <w:lang w:val="el-GR"/>
              </w:rPr>
            </w:pPr>
            <w:r>
              <w:rPr>
                <w:sz w:val="22"/>
                <w:lang w:val="el-GR"/>
              </w:rPr>
              <w:t>Μείον Αποσβέσεις</w:t>
            </w:r>
          </w:p>
        </w:tc>
        <w:tc>
          <w:tcPr>
            <w:tcW w:w="1063" w:type="dxa"/>
          </w:tcPr>
          <w:p w:rsidR="009934E8" w:rsidRDefault="001B3DC9" w:rsidP="00FE51C0">
            <w:pPr>
              <w:jc w:val="both"/>
              <w:rPr>
                <w:sz w:val="22"/>
                <w:lang w:val="el-GR"/>
              </w:rPr>
            </w:pPr>
            <w:r>
              <w:rPr>
                <w:sz w:val="22"/>
                <w:lang w:val="el-GR"/>
              </w:rPr>
              <w:t>(</w:t>
            </w:r>
            <w:r w:rsidR="009934E8">
              <w:rPr>
                <w:sz w:val="22"/>
                <w:lang w:val="el-GR"/>
              </w:rPr>
              <w:t>80</w:t>
            </w:r>
            <w:r>
              <w:rPr>
                <w:sz w:val="22"/>
                <w:lang w:val="el-GR"/>
              </w:rPr>
              <w:t>)</w:t>
            </w:r>
          </w:p>
        </w:tc>
        <w:tc>
          <w:tcPr>
            <w:tcW w:w="1072" w:type="dxa"/>
          </w:tcPr>
          <w:p w:rsidR="009934E8" w:rsidRDefault="001B3DC9" w:rsidP="00FE51C0">
            <w:pPr>
              <w:jc w:val="both"/>
              <w:rPr>
                <w:sz w:val="22"/>
                <w:lang w:val="el-GR"/>
              </w:rPr>
            </w:pPr>
            <w:r>
              <w:rPr>
                <w:sz w:val="22"/>
                <w:lang w:val="el-GR"/>
              </w:rPr>
              <w:t>(</w:t>
            </w:r>
            <w:r w:rsidR="009934E8">
              <w:rPr>
                <w:sz w:val="22"/>
                <w:lang w:val="el-GR"/>
              </w:rPr>
              <w:t>100</w:t>
            </w:r>
            <w:r>
              <w:rPr>
                <w:sz w:val="22"/>
                <w:lang w:val="el-GR"/>
              </w:rPr>
              <w:t>)</w:t>
            </w:r>
          </w:p>
        </w:tc>
        <w:tc>
          <w:tcPr>
            <w:tcW w:w="1439" w:type="dxa"/>
          </w:tcPr>
          <w:p w:rsidR="009934E8" w:rsidRDefault="009934E8" w:rsidP="00FE51C0">
            <w:pPr>
              <w:jc w:val="both"/>
              <w:rPr>
                <w:sz w:val="22"/>
                <w:lang w:val="el-GR"/>
              </w:rPr>
            </w:pPr>
            <w:r>
              <w:rPr>
                <w:sz w:val="22"/>
                <w:lang w:val="el-GR"/>
              </w:rPr>
              <w:t>20</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Καθαρά Πάγια</w:t>
            </w:r>
          </w:p>
        </w:tc>
        <w:tc>
          <w:tcPr>
            <w:tcW w:w="1063" w:type="dxa"/>
          </w:tcPr>
          <w:p w:rsidR="009934E8" w:rsidRDefault="009934E8" w:rsidP="00FE51C0">
            <w:pPr>
              <w:jc w:val="both"/>
              <w:rPr>
                <w:sz w:val="22"/>
                <w:lang w:val="el-GR"/>
              </w:rPr>
            </w:pPr>
            <w:r>
              <w:rPr>
                <w:sz w:val="22"/>
                <w:lang w:val="el-GR"/>
              </w:rPr>
              <w:t>220</w:t>
            </w:r>
          </w:p>
        </w:tc>
        <w:tc>
          <w:tcPr>
            <w:tcW w:w="1072" w:type="dxa"/>
          </w:tcPr>
          <w:p w:rsidR="009934E8" w:rsidRDefault="009934E8" w:rsidP="00FE51C0">
            <w:pPr>
              <w:jc w:val="both"/>
              <w:rPr>
                <w:sz w:val="22"/>
                <w:lang w:val="el-GR"/>
              </w:rPr>
            </w:pPr>
            <w:r>
              <w:rPr>
                <w:sz w:val="22"/>
                <w:lang w:val="el-GR"/>
              </w:rPr>
              <w:t>250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Αποθέματα</w:t>
            </w:r>
          </w:p>
        </w:tc>
        <w:tc>
          <w:tcPr>
            <w:tcW w:w="1063" w:type="dxa"/>
          </w:tcPr>
          <w:p w:rsidR="009934E8" w:rsidRDefault="009934E8" w:rsidP="00FE51C0">
            <w:pPr>
              <w:jc w:val="both"/>
              <w:rPr>
                <w:sz w:val="22"/>
                <w:lang w:val="el-GR"/>
              </w:rPr>
            </w:pPr>
            <w:r>
              <w:rPr>
                <w:sz w:val="22"/>
                <w:lang w:val="el-GR"/>
              </w:rPr>
              <w:t>50</w:t>
            </w:r>
          </w:p>
        </w:tc>
        <w:tc>
          <w:tcPr>
            <w:tcW w:w="1072" w:type="dxa"/>
          </w:tcPr>
          <w:p w:rsidR="009934E8" w:rsidRDefault="009934E8" w:rsidP="00FE51C0">
            <w:pPr>
              <w:jc w:val="both"/>
              <w:rPr>
                <w:sz w:val="22"/>
                <w:lang w:val="el-GR"/>
              </w:rPr>
            </w:pPr>
            <w:r>
              <w:rPr>
                <w:sz w:val="22"/>
                <w:lang w:val="el-GR"/>
              </w:rPr>
              <w:t>70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r>
              <w:rPr>
                <w:sz w:val="22"/>
                <w:lang w:val="el-GR"/>
              </w:rPr>
              <w:t>20</w:t>
            </w:r>
          </w:p>
        </w:tc>
      </w:tr>
      <w:tr w:rsidR="009934E8" w:rsidTr="003871B0">
        <w:tc>
          <w:tcPr>
            <w:tcW w:w="3792" w:type="dxa"/>
          </w:tcPr>
          <w:p w:rsidR="009934E8" w:rsidRDefault="009934E8" w:rsidP="00FE51C0">
            <w:pPr>
              <w:jc w:val="both"/>
              <w:rPr>
                <w:sz w:val="22"/>
                <w:lang w:val="el-GR"/>
              </w:rPr>
            </w:pPr>
            <w:r>
              <w:rPr>
                <w:sz w:val="22"/>
                <w:lang w:val="el-GR"/>
              </w:rPr>
              <w:t>Εισπρακτέοι Λογαριασμοί</w:t>
            </w:r>
          </w:p>
        </w:tc>
        <w:tc>
          <w:tcPr>
            <w:tcW w:w="1063" w:type="dxa"/>
          </w:tcPr>
          <w:p w:rsidR="009934E8" w:rsidRDefault="009934E8" w:rsidP="00FE51C0">
            <w:pPr>
              <w:jc w:val="both"/>
              <w:rPr>
                <w:sz w:val="22"/>
                <w:lang w:val="el-GR"/>
              </w:rPr>
            </w:pPr>
            <w:r>
              <w:rPr>
                <w:sz w:val="22"/>
                <w:lang w:val="el-GR"/>
              </w:rPr>
              <w:t>30</w:t>
            </w:r>
          </w:p>
        </w:tc>
        <w:tc>
          <w:tcPr>
            <w:tcW w:w="1072" w:type="dxa"/>
          </w:tcPr>
          <w:p w:rsidR="009934E8" w:rsidRDefault="009934E8" w:rsidP="00FE51C0">
            <w:pPr>
              <w:jc w:val="both"/>
              <w:rPr>
                <w:sz w:val="22"/>
                <w:lang w:val="el-GR"/>
              </w:rPr>
            </w:pPr>
            <w:r>
              <w:rPr>
                <w:sz w:val="22"/>
                <w:lang w:val="el-GR"/>
              </w:rPr>
              <w:t>40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r>
              <w:rPr>
                <w:sz w:val="22"/>
                <w:lang w:val="el-GR"/>
              </w:rPr>
              <w:t>10</w:t>
            </w:r>
          </w:p>
        </w:tc>
      </w:tr>
      <w:tr w:rsidR="009934E8" w:rsidTr="003871B0">
        <w:tc>
          <w:tcPr>
            <w:tcW w:w="3792" w:type="dxa"/>
          </w:tcPr>
          <w:p w:rsidR="009934E8" w:rsidRDefault="009934E8" w:rsidP="00FE51C0">
            <w:pPr>
              <w:jc w:val="both"/>
              <w:rPr>
                <w:sz w:val="22"/>
                <w:lang w:val="el-GR"/>
              </w:rPr>
            </w:pPr>
            <w:r>
              <w:rPr>
                <w:sz w:val="22"/>
                <w:lang w:val="el-GR"/>
              </w:rPr>
              <w:lastRenderedPageBreak/>
              <w:t>Διαπραγματεύσιμα Χρεόγραφα</w:t>
            </w:r>
          </w:p>
        </w:tc>
        <w:tc>
          <w:tcPr>
            <w:tcW w:w="1063" w:type="dxa"/>
          </w:tcPr>
          <w:p w:rsidR="009934E8" w:rsidRDefault="009934E8" w:rsidP="00FE51C0">
            <w:pPr>
              <w:jc w:val="both"/>
              <w:rPr>
                <w:sz w:val="22"/>
                <w:lang w:val="el-GR"/>
              </w:rPr>
            </w:pPr>
            <w:r>
              <w:rPr>
                <w:sz w:val="22"/>
                <w:lang w:val="el-GR"/>
              </w:rPr>
              <w:t>50</w:t>
            </w:r>
          </w:p>
        </w:tc>
        <w:tc>
          <w:tcPr>
            <w:tcW w:w="1072" w:type="dxa"/>
          </w:tcPr>
          <w:p w:rsidR="009934E8" w:rsidRDefault="009934E8" w:rsidP="00FE51C0">
            <w:pPr>
              <w:jc w:val="both"/>
              <w:rPr>
                <w:sz w:val="22"/>
                <w:lang w:val="el-GR"/>
              </w:rPr>
            </w:pPr>
            <w:r>
              <w:rPr>
                <w:sz w:val="22"/>
                <w:lang w:val="el-GR"/>
              </w:rPr>
              <w:t>30</w:t>
            </w:r>
          </w:p>
        </w:tc>
        <w:tc>
          <w:tcPr>
            <w:tcW w:w="1439" w:type="dxa"/>
          </w:tcPr>
          <w:p w:rsidR="009934E8" w:rsidRDefault="009934E8" w:rsidP="00FE51C0">
            <w:pPr>
              <w:jc w:val="both"/>
              <w:rPr>
                <w:sz w:val="22"/>
                <w:lang w:val="el-GR"/>
              </w:rPr>
            </w:pPr>
            <w:r>
              <w:rPr>
                <w:sz w:val="22"/>
                <w:lang w:val="el-GR"/>
              </w:rPr>
              <w:t>20</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Ταμείο</w:t>
            </w:r>
          </w:p>
        </w:tc>
        <w:tc>
          <w:tcPr>
            <w:tcW w:w="1063" w:type="dxa"/>
          </w:tcPr>
          <w:p w:rsidR="009934E8" w:rsidRDefault="009934E8" w:rsidP="00FE51C0">
            <w:pPr>
              <w:jc w:val="both"/>
              <w:rPr>
                <w:sz w:val="22"/>
                <w:lang w:val="el-GR"/>
              </w:rPr>
            </w:pPr>
            <w:r>
              <w:rPr>
                <w:sz w:val="22"/>
                <w:lang w:val="el-GR"/>
              </w:rPr>
              <w:t>20</w:t>
            </w:r>
          </w:p>
        </w:tc>
        <w:tc>
          <w:tcPr>
            <w:tcW w:w="1072" w:type="dxa"/>
          </w:tcPr>
          <w:p w:rsidR="009934E8" w:rsidRDefault="009934E8" w:rsidP="00FE51C0">
            <w:pPr>
              <w:jc w:val="both"/>
              <w:rPr>
                <w:sz w:val="22"/>
                <w:lang w:val="el-GR"/>
              </w:rPr>
            </w:pPr>
            <w:r>
              <w:rPr>
                <w:sz w:val="22"/>
                <w:lang w:val="el-GR"/>
              </w:rPr>
              <w:t>10</w:t>
            </w:r>
          </w:p>
        </w:tc>
        <w:tc>
          <w:tcPr>
            <w:tcW w:w="1439" w:type="dxa"/>
          </w:tcPr>
          <w:p w:rsidR="009934E8" w:rsidRDefault="009934E8" w:rsidP="00FE51C0">
            <w:pPr>
              <w:jc w:val="both"/>
              <w:rPr>
                <w:sz w:val="22"/>
                <w:lang w:val="el-GR"/>
              </w:rPr>
            </w:pPr>
            <w:r>
              <w:rPr>
                <w:sz w:val="22"/>
                <w:lang w:val="el-GR"/>
              </w:rPr>
              <w:t>10</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b/>
                <w:bCs/>
                <w:sz w:val="22"/>
                <w:lang w:val="el-GR"/>
              </w:rPr>
            </w:pPr>
            <w:r>
              <w:rPr>
                <w:b/>
                <w:bCs/>
                <w:sz w:val="22"/>
                <w:lang w:val="el-GR"/>
              </w:rPr>
              <w:t>Σύνολο Ενεργητικού</w:t>
            </w:r>
          </w:p>
        </w:tc>
        <w:tc>
          <w:tcPr>
            <w:tcW w:w="1063" w:type="dxa"/>
          </w:tcPr>
          <w:p w:rsidR="009934E8" w:rsidRDefault="009934E8" w:rsidP="00FE51C0">
            <w:pPr>
              <w:jc w:val="both"/>
              <w:rPr>
                <w:b/>
                <w:bCs/>
                <w:sz w:val="22"/>
                <w:lang w:val="el-GR"/>
              </w:rPr>
            </w:pPr>
            <w:r>
              <w:rPr>
                <w:b/>
                <w:bCs/>
                <w:sz w:val="22"/>
                <w:lang w:val="el-GR"/>
              </w:rPr>
              <w:t>370</w:t>
            </w:r>
          </w:p>
        </w:tc>
        <w:tc>
          <w:tcPr>
            <w:tcW w:w="1072" w:type="dxa"/>
          </w:tcPr>
          <w:p w:rsidR="009934E8" w:rsidRDefault="009934E8" w:rsidP="00FE51C0">
            <w:pPr>
              <w:jc w:val="both"/>
              <w:rPr>
                <w:b/>
                <w:bCs/>
                <w:sz w:val="22"/>
                <w:lang w:val="el-GR"/>
              </w:rPr>
            </w:pPr>
            <w:r>
              <w:rPr>
                <w:b/>
                <w:bCs/>
                <w:sz w:val="22"/>
                <w:lang w:val="el-GR"/>
              </w:rPr>
              <w:t>400</w:t>
            </w:r>
          </w:p>
        </w:tc>
        <w:tc>
          <w:tcPr>
            <w:tcW w:w="1439" w:type="dxa"/>
          </w:tcPr>
          <w:p w:rsidR="009934E8" w:rsidRPr="003871B0" w:rsidRDefault="003871B0" w:rsidP="00FE51C0">
            <w:pPr>
              <w:jc w:val="both"/>
              <w:rPr>
                <w:b/>
                <w:bCs/>
                <w:sz w:val="22"/>
              </w:rPr>
            </w:pPr>
            <w:r>
              <w:rPr>
                <w:b/>
                <w:bCs/>
                <w:sz w:val="22"/>
              </w:rPr>
              <w:t>50</w:t>
            </w:r>
          </w:p>
        </w:tc>
        <w:tc>
          <w:tcPr>
            <w:tcW w:w="1418" w:type="dxa"/>
          </w:tcPr>
          <w:p w:rsidR="009934E8" w:rsidRPr="003871B0" w:rsidRDefault="003871B0" w:rsidP="00FE51C0">
            <w:pPr>
              <w:jc w:val="both"/>
              <w:rPr>
                <w:b/>
                <w:bCs/>
                <w:sz w:val="22"/>
              </w:rPr>
            </w:pPr>
            <w:r>
              <w:rPr>
                <w:b/>
                <w:bCs/>
                <w:sz w:val="22"/>
              </w:rPr>
              <w:t>80</w:t>
            </w:r>
          </w:p>
        </w:tc>
      </w:tr>
      <w:tr w:rsidR="009934E8" w:rsidTr="003871B0">
        <w:tc>
          <w:tcPr>
            <w:tcW w:w="3792" w:type="dxa"/>
          </w:tcPr>
          <w:p w:rsidR="009934E8" w:rsidRDefault="009934E8" w:rsidP="00FE51C0">
            <w:pPr>
              <w:pStyle w:val="6"/>
              <w:rPr>
                <w:sz w:val="22"/>
              </w:rPr>
            </w:pPr>
            <w:r>
              <w:rPr>
                <w:sz w:val="22"/>
              </w:rPr>
              <w:t>ΠΑΘΗΤΙΚΟ</w:t>
            </w:r>
          </w:p>
        </w:tc>
        <w:tc>
          <w:tcPr>
            <w:tcW w:w="1063" w:type="dxa"/>
          </w:tcPr>
          <w:p w:rsidR="009934E8" w:rsidRDefault="009934E8" w:rsidP="00FE51C0">
            <w:pPr>
              <w:jc w:val="both"/>
              <w:rPr>
                <w:sz w:val="22"/>
                <w:lang w:val="el-GR"/>
              </w:rPr>
            </w:pPr>
          </w:p>
        </w:tc>
        <w:tc>
          <w:tcPr>
            <w:tcW w:w="1072" w:type="dxa"/>
          </w:tcPr>
          <w:p w:rsidR="009934E8" w:rsidRDefault="009934E8" w:rsidP="00FE51C0">
            <w:pPr>
              <w:jc w:val="both"/>
              <w:rPr>
                <w:sz w:val="22"/>
                <w:lang w:val="el-GR"/>
              </w:rPr>
            </w:pP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Μετοχικό Κεφάλαιο</w:t>
            </w:r>
          </w:p>
        </w:tc>
        <w:tc>
          <w:tcPr>
            <w:tcW w:w="1063" w:type="dxa"/>
          </w:tcPr>
          <w:p w:rsidR="009934E8" w:rsidRDefault="009934E8" w:rsidP="00FE51C0">
            <w:pPr>
              <w:jc w:val="both"/>
              <w:rPr>
                <w:sz w:val="22"/>
                <w:lang w:val="el-GR"/>
              </w:rPr>
            </w:pPr>
            <w:r>
              <w:rPr>
                <w:sz w:val="22"/>
                <w:lang w:val="el-GR"/>
              </w:rPr>
              <w:t>120</w:t>
            </w:r>
          </w:p>
        </w:tc>
        <w:tc>
          <w:tcPr>
            <w:tcW w:w="1072" w:type="dxa"/>
          </w:tcPr>
          <w:p w:rsidR="009934E8" w:rsidRDefault="009934E8" w:rsidP="00FE51C0">
            <w:pPr>
              <w:jc w:val="both"/>
              <w:rPr>
                <w:sz w:val="22"/>
                <w:lang w:val="el-GR"/>
              </w:rPr>
            </w:pPr>
            <w:r>
              <w:rPr>
                <w:sz w:val="22"/>
                <w:lang w:val="el-GR"/>
              </w:rPr>
              <w:t>120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proofErr w:type="spellStart"/>
            <w:r>
              <w:rPr>
                <w:sz w:val="22"/>
                <w:lang w:val="el-GR"/>
              </w:rPr>
              <w:t>Παρακρατηθέντα</w:t>
            </w:r>
            <w:proofErr w:type="spellEnd"/>
            <w:r>
              <w:rPr>
                <w:sz w:val="22"/>
                <w:lang w:val="el-GR"/>
              </w:rPr>
              <w:t xml:space="preserve"> Κέρδη</w:t>
            </w:r>
          </w:p>
        </w:tc>
        <w:tc>
          <w:tcPr>
            <w:tcW w:w="1063" w:type="dxa"/>
          </w:tcPr>
          <w:p w:rsidR="009934E8" w:rsidRDefault="009934E8" w:rsidP="00FE51C0">
            <w:pPr>
              <w:jc w:val="both"/>
              <w:rPr>
                <w:sz w:val="22"/>
                <w:lang w:val="el-GR"/>
              </w:rPr>
            </w:pPr>
            <w:r>
              <w:rPr>
                <w:sz w:val="22"/>
                <w:lang w:val="el-GR"/>
              </w:rPr>
              <w:t>60</w:t>
            </w:r>
          </w:p>
        </w:tc>
        <w:tc>
          <w:tcPr>
            <w:tcW w:w="1072" w:type="dxa"/>
          </w:tcPr>
          <w:p w:rsidR="009934E8" w:rsidRDefault="009934E8" w:rsidP="00FE51C0">
            <w:pPr>
              <w:jc w:val="both"/>
              <w:rPr>
                <w:sz w:val="22"/>
                <w:lang w:val="el-GR"/>
              </w:rPr>
            </w:pPr>
            <w:r>
              <w:rPr>
                <w:sz w:val="22"/>
                <w:lang w:val="el-GR"/>
              </w:rPr>
              <w:t>80</w:t>
            </w:r>
          </w:p>
        </w:tc>
        <w:tc>
          <w:tcPr>
            <w:tcW w:w="1439" w:type="dxa"/>
          </w:tcPr>
          <w:p w:rsidR="009934E8" w:rsidRDefault="009934E8" w:rsidP="00FE51C0">
            <w:pPr>
              <w:jc w:val="both"/>
              <w:rPr>
                <w:sz w:val="22"/>
                <w:lang w:val="el-GR"/>
              </w:rPr>
            </w:pPr>
            <w:r>
              <w:rPr>
                <w:sz w:val="22"/>
                <w:lang w:val="el-GR"/>
              </w:rPr>
              <w:t>20</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Μακροπρόθεσμα Δάνεια</w:t>
            </w:r>
          </w:p>
        </w:tc>
        <w:tc>
          <w:tcPr>
            <w:tcW w:w="1063" w:type="dxa"/>
          </w:tcPr>
          <w:p w:rsidR="009934E8" w:rsidRDefault="009934E8" w:rsidP="00FE51C0">
            <w:pPr>
              <w:jc w:val="both"/>
              <w:rPr>
                <w:sz w:val="22"/>
                <w:lang w:val="el-GR"/>
              </w:rPr>
            </w:pPr>
            <w:r>
              <w:rPr>
                <w:sz w:val="22"/>
                <w:lang w:val="el-GR"/>
              </w:rPr>
              <w:t>120</w:t>
            </w:r>
          </w:p>
        </w:tc>
        <w:tc>
          <w:tcPr>
            <w:tcW w:w="1072" w:type="dxa"/>
          </w:tcPr>
          <w:p w:rsidR="009934E8" w:rsidRDefault="009934E8" w:rsidP="00FE51C0">
            <w:pPr>
              <w:jc w:val="both"/>
              <w:rPr>
                <w:sz w:val="22"/>
                <w:lang w:val="el-GR"/>
              </w:rPr>
            </w:pPr>
            <w:r>
              <w:rPr>
                <w:sz w:val="22"/>
                <w:lang w:val="el-GR"/>
              </w:rPr>
              <w:t>140</w:t>
            </w:r>
          </w:p>
        </w:tc>
        <w:tc>
          <w:tcPr>
            <w:tcW w:w="1439" w:type="dxa"/>
          </w:tcPr>
          <w:p w:rsidR="009934E8" w:rsidRDefault="009934E8" w:rsidP="00FE51C0">
            <w:pPr>
              <w:jc w:val="both"/>
              <w:rPr>
                <w:sz w:val="22"/>
                <w:lang w:val="el-GR"/>
              </w:rPr>
            </w:pPr>
            <w:r>
              <w:rPr>
                <w:sz w:val="22"/>
                <w:lang w:val="el-GR"/>
              </w:rPr>
              <w:t>20</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sz w:val="22"/>
                <w:lang w:val="el-GR"/>
              </w:rPr>
            </w:pPr>
            <w:r>
              <w:rPr>
                <w:sz w:val="22"/>
                <w:lang w:val="el-GR"/>
              </w:rPr>
              <w:t>Πληρωτέοι Λογαριασμοί</w:t>
            </w:r>
          </w:p>
        </w:tc>
        <w:tc>
          <w:tcPr>
            <w:tcW w:w="1063" w:type="dxa"/>
          </w:tcPr>
          <w:p w:rsidR="009934E8" w:rsidRDefault="009934E8" w:rsidP="00FE51C0">
            <w:pPr>
              <w:jc w:val="both"/>
              <w:rPr>
                <w:sz w:val="22"/>
                <w:lang w:val="el-GR"/>
              </w:rPr>
            </w:pPr>
            <w:r>
              <w:rPr>
                <w:sz w:val="22"/>
                <w:lang w:val="el-GR"/>
              </w:rPr>
              <w:t>20</w:t>
            </w:r>
          </w:p>
        </w:tc>
        <w:tc>
          <w:tcPr>
            <w:tcW w:w="1072" w:type="dxa"/>
          </w:tcPr>
          <w:p w:rsidR="009934E8" w:rsidRDefault="009934E8" w:rsidP="00FE51C0">
            <w:pPr>
              <w:jc w:val="both"/>
              <w:rPr>
                <w:sz w:val="22"/>
                <w:lang w:val="el-GR"/>
              </w:rPr>
            </w:pPr>
            <w:r>
              <w:rPr>
                <w:sz w:val="22"/>
                <w:lang w:val="el-GR"/>
              </w:rPr>
              <w:t>12</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r>
              <w:rPr>
                <w:sz w:val="22"/>
                <w:lang w:val="el-GR"/>
              </w:rPr>
              <w:t>8</w:t>
            </w:r>
          </w:p>
        </w:tc>
      </w:tr>
      <w:tr w:rsidR="009934E8" w:rsidTr="003871B0">
        <w:tc>
          <w:tcPr>
            <w:tcW w:w="3792" w:type="dxa"/>
          </w:tcPr>
          <w:p w:rsidR="009934E8" w:rsidRDefault="009934E8" w:rsidP="00FE51C0">
            <w:pPr>
              <w:jc w:val="both"/>
              <w:rPr>
                <w:sz w:val="22"/>
                <w:lang w:val="el-GR"/>
              </w:rPr>
            </w:pPr>
            <w:r>
              <w:rPr>
                <w:sz w:val="22"/>
                <w:lang w:val="el-GR"/>
              </w:rPr>
              <w:t>Πληρωτέα Γραμμάτια</w:t>
            </w:r>
          </w:p>
        </w:tc>
        <w:tc>
          <w:tcPr>
            <w:tcW w:w="1063" w:type="dxa"/>
          </w:tcPr>
          <w:p w:rsidR="009934E8" w:rsidRDefault="009934E8" w:rsidP="00FE51C0">
            <w:pPr>
              <w:jc w:val="both"/>
              <w:rPr>
                <w:sz w:val="22"/>
                <w:lang w:val="el-GR"/>
              </w:rPr>
            </w:pPr>
            <w:r>
              <w:rPr>
                <w:sz w:val="22"/>
                <w:lang w:val="el-GR"/>
              </w:rPr>
              <w:t>30</w:t>
            </w:r>
          </w:p>
        </w:tc>
        <w:tc>
          <w:tcPr>
            <w:tcW w:w="1072" w:type="dxa"/>
          </w:tcPr>
          <w:p w:rsidR="009934E8" w:rsidRDefault="009934E8" w:rsidP="00FE51C0">
            <w:pPr>
              <w:jc w:val="both"/>
              <w:rPr>
                <w:sz w:val="22"/>
                <w:lang w:val="el-GR"/>
              </w:rPr>
            </w:pPr>
            <w:r>
              <w:rPr>
                <w:sz w:val="22"/>
                <w:lang w:val="el-GR"/>
              </w:rPr>
              <w:t>20</w:t>
            </w:r>
          </w:p>
        </w:tc>
        <w:tc>
          <w:tcPr>
            <w:tcW w:w="1439" w:type="dxa"/>
          </w:tcPr>
          <w:p w:rsidR="009934E8" w:rsidRDefault="009934E8" w:rsidP="00FE51C0">
            <w:pPr>
              <w:jc w:val="both"/>
              <w:rPr>
                <w:sz w:val="22"/>
                <w:lang w:val="el-GR"/>
              </w:rPr>
            </w:pPr>
          </w:p>
        </w:tc>
        <w:tc>
          <w:tcPr>
            <w:tcW w:w="1418" w:type="dxa"/>
          </w:tcPr>
          <w:p w:rsidR="009934E8" w:rsidRDefault="009934E8" w:rsidP="00FE51C0">
            <w:pPr>
              <w:jc w:val="both"/>
              <w:rPr>
                <w:sz w:val="22"/>
                <w:lang w:val="el-GR"/>
              </w:rPr>
            </w:pPr>
            <w:r>
              <w:rPr>
                <w:sz w:val="22"/>
                <w:lang w:val="el-GR"/>
              </w:rPr>
              <w:t>10</w:t>
            </w:r>
          </w:p>
        </w:tc>
      </w:tr>
      <w:tr w:rsidR="009934E8" w:rsidTr="003871B0">
        <w:tc>
          <w:tcPr>
            <w:tcW w:w="3792" w:type="dxa"/>
          </w:tcPr>
          <w:p w:rsidR="009934E8" w:rsidRDefault="009934E8" w:rsidP="00FE51C0">
            <w:pPr>
              <w:jc w:val="both"/>
              <w:rPr>
                <w:sz w:val="22"/>
                <w:lang w:val="el-GR"/>
              </w:rPr>
            </w:pPr>
            <w:r>
              <w:rPr>
                <w:sz w:val="22"/>
                <w:lang w:val="el-GR"/>
              </w:rPr>
              <w:t>Λοιπές Βραχυπρόθεσμες Υποχρεώσεις</w:t>
            </w:r>
          </w:p>
        </w:tc>
        <w:tc>
          <w:tcPr>
            <w:tcW w:w="1063" w:type="dxa"/>
          </w:tcPr>
          <w:p w:rsidR="009934E8" w:rsidRDefault="009934E8" w:rsidP="00FE51C0">
            <w:pPr>
              <w:jc w:val="both"/>
              <w:rPr>
                <w:sz w:val="22"/>
                <w:lang w:val="el-GR"/>
              </w:rPr>
            </w:pPr>
            <w:r>
              <w:rPr>
                <w:sz w:val="22"/>
                <w:lang w:val="el-GR"/>
              </w:rPr>
              <w:t>20</w:t>
            </w:r>
          </w:p>
        </w:tc>
        <w:tc>
          <w:tcPr>
            <w:tcW w:w="1072" w:type="dxa"/>
          </w:tcPr>
          <w:p w:rsidR="009934E8" w:rsidRDefault="009934E8" w:rsidP="00FE51C0">
            <w:pPr>
              <w:jc w:val="both"/>
              <w:rPr>
                <w:sz w:val="22"/>
                <w:lang w:val="el-GR"/>
              </w:rPr>
            </w:pPr>
            <w:r>
              <w:rPr>
                <w:sz w:val="22"/>
                <w:lang w:val="el-GR"/>
              </w:rPr>
              <w:t>28</w:t>
            </w:r>
          </w:p>
        </w:tc>
        <w:tc>
          <w:tcPr>
            <w:tcW w:w="1439" w:type="dxa"/>
          </w:tcPr>
          <w:p w:rsidR="009934E8" w:rsidRDefault="009934E8" w:rsidP="00FE51C0">
            <w:pPr>
              <w:jc w:val="both"/>
              <w:rPr>
                <w:sz w:val="22"/>
                <w:lang w:val="el-GR"/>
              </w:rPr>
            </w:pPr>
            <w:r>
              <w:rPr>
                <w:sz w:val="22"/>
                <w:lang w:val="el-GR"/>
              </w:rPr>
              <w:t>8</w:t>
            </w:r>
          </w:p>
        </w:tc>
        <w:tc>
          <w:tcPr>
            <w:tcW w:w="1418" w:type="dxa"/>
          </w:tcPr>
          <w:p w:rsidR="009934E8" w:rsidRDefault="009934E8" w:rsidP="00FE51C0">
            <w:pPr>
              <w:jc w:val="both"/>
              <w:rPr>
                <w:sz w:val="22"/>
                <w:lang w:val="el-GR"/>
              </w:rPr>
            </w:pPr>
          </w:p>
        </w:tc>
      </w:tr>
      <w:tr w:rsidR="009934E8" w:rsidTr="003871B0">
        <w:tc>
          <w:tcPr>
            <w:tcW w:w="3792" w:type="dxa"/>
          </w:tcPr>
          <w:p w:rsidR="009934E8" w:rsidRDefault="009934E8" w:rsidP="00FE51C0">
            <w:pPr>
              <w:jc w:val="both"/>
              <w:rPr>
                <w:b/>
                <w:bCs/>
                <w:sz w:val="22"/>
                <w:lang w:val="el-GR"/>
              </w:rPr>
            </w:pPr>
            <w:r>
              <w:rPr>
                <w:b/>
                <w:bCs/>
                <w:sz w:val="22"/>
                <w:lang w:val="el-GR"/>
              </w:rPr>
              <w:t>Σύνολο Παθητικού</w:t>
            </w:r>
          </w:p>
        </w:tc>
        <w:tc>
          <w:tcPr>
            <w:tcW w:w="1063" w:type="dxa"/>
          </w:tcPr>
          <w:p w:rsidR="009934E8" w:rsidRDefault="009934E8" w:rsidP="00FE51C0">
            <w:pPr>
              <w:jc w:val="both"/>
              <w:rPr>
                <w:b/>
                <w:bCs/>
                <w:sz w:val="22"/>
                <w:lang w:val="el-GR"/>
              </w:rPr>
            </w:pPr>
            <w:r>
              <w:rPr>
                <w:b/>
                <w:bCs/>
                <w:sz w:val="22"/>
                <w:lang w:val="el-GR"/>
              </w:rPr>
              <w:t>370</w:t>
            </w:r>
          </w:p>
        </w:tc>
        <w:tc>
          <w:tcPr>
            <w:tcW w:w="1072" w:type="dxa"/>
          </w:tcPr>
          <w:p w:rsidR="009934E8" w:rsidRDefault="009934E8" w:rsidP="00FE51C0">
            <w:pPr>
              <w:jc w:val="both"/>
              <w:rPr>
                <w:b/>
                <w:bCs/>
                <w:sz w:val="22"/>
                <w:lang w:val="el-GR"/>
              </w:rPr>
            </w:pPr>
            <w:r>
              <w:rPr>
                <w:b/>
                <w:bCs/>
                <w:sz w:val="22"/>
                <w:lang w:val="el-GR"/>
              </w:rPr>
              <w:t>400</w:t>
            </w:r>
          </w:p>
        </w:tc>
        <w:tc>
          <w:tcPr>
            <w:tcW w:w="1439" w:type="dxa"/>
          </w:tcPr>
          <w:p w:rsidR="009934E8" w:rsidRPr="003871B0" w:rsidRDefault="003871B0" w:rsidP="00FE51C0">
            <w:pPr>
              <w:jc w:val="both"/>
              <w:rPr>
                <w:b/>
                <w:bCs/>
                <w:sz w:val="22"/>
              </w:rPr>
            </w:pPr>
            <w:r>
              <w:rPr>
                <w:b/>
                <w:bCs/>
                <w:sz w:val="22"/>
              </w:rPr>
              <w:t>48</w:t>
            </w:r>
          </w:p>
        </w:tc>
        <w:tc>
          <w:tcPr>
            <w:tcW w:w="1418" w:type="dxa"/>
          </w:tcPr>
          <w:p w:rsidR="009934E8" w:rsidRPr="003871B0" w:rsidRDefault="003871B0" w:rsidP="00FE51C0">
            <w:pPr>
              <w:jc w:val="both"/>
              <w:rPr>
                <w:b/>
                <w:bCs/>
                <w:sz w:val="22"/>
              </w:rPr>
            </w:pPr>
            <w:r>
              <w:rPr>
                <w:b/>
                <w:bCs/>
                <w:sz w:val="22"/>
              </w:rPr>
              <w:t>18</w:t>
            </w:r>
          </w:p>
        </w:tc>
      </w:tr>
      <w:tr w:rsidR="009934E8" w:rsidTr="003871B0">
        <w:tc>
          <w:tcPr>
            <w:tcW w:w="3792" w:type="dxa"/>
          </w:tcPr>
          <w:p w:rsidR="009934E8" w:rsidRDefault="009934E8" w:rsidP="00FE51C0">
            <w:pPr>
              <w:jc w:val="both"/>
              <w:rPr>
                <w:b/>
                <w:bCs/>
                <w:sz w:val="22"/>
                <w:lang w:val="el-GR"/>
              </w:rPr>
            </w:pPr>
            <w:r>
              <w:rPr>
                <w:b/>
                <w:bCs/>
                <w:sz w:val="22"/>
                <w:lang w:val="el-GR"/>
              </w:rPr>
              <w:t>Σύνολο Πηγών –Χρήσεων Κεφαλαίου</w:t>
            </w:r>
          </w:p>
        </w:tc>
        <w:tc>
          <w:tcPr>
            <w:tcW w:w="1063" w:type="dxa"/>
          </w:tcPr>
          <w:p w:rsidR="009934E8" w:rsidRDefault="009934E8" w:rsidP="00FE51C0">
            <w:pPr>
              <w:jc w:val="both"/>
              <w:rPr>
                <w:b/>
                <w:bCs/>
                <w:sz w:val="22"/>
                <w:lang w:val="el-GR"/>
              </w:rPr>
            </w:pPr>
          </w:p>
        </w:tc>
        <w:tc>
          <w:tcPr>
            <w:tcW w:w="1072" w:type="dxa"/>
          </w:tcPr>
          <w:p w:rsidR="009934E8" w:rsidRDefault="009934E8" w:rsidP="00FE51C0">
            <w:pPr>
              <w:jc w:val="both"/>
              <w:rPr>
                <w:b/>
                <w:bCs/>
                <w:sz w:val="22"/>
                <w:lang w:val="el-GR"/>
              </w:rPr>
            </w:pPr>
          </w:p>
        </w:tc>
        <w:tc>
          <w:tcPr>
            <w:tcW w:w="1439" w:type="dxa"/>
          </w:tcPr>
          <w:p w:rsidR="009934E8" w:rsidRPr="003871B0" w:rsidRDefault="009934E8" w:rsidP="00FE51C0">
            <w:pPr>
              <w:jc w:val="both"/>
              <w:rPr>
                <w:b/>
                <w:bCs/>
                <w:sz w:val="22"/>
              </w:rPr>
            </w:pPr>
            <w:r>
              <w:rPr>
                <w:b/>
                <w:bCs/>
                <w:sz w:val="22"/>
                <w:lang w:val="el-GR"/>
              </w:rPr>
              <w:t>98</w:t>
            </w:r>
            <w:r w:rsidR="003871B0">
              <w:rPr>
                <w:b/>
                <w:bCs/>
                <w:sz w:val="22"/>
              </w:rPr>
              <w:t xml:space="preserve"> </w:t>
            </w:r>
            <w:r w:rsidR="003871B0" w:rsidRPr="003871B0">
              <w:rPr>
                <w:bCs/>
                <w:sz w:val="22"/>
              </w:rPr>
              <w:t>(=50+48)</w:t>
            </w:r>
          </w:p>
        </w:tc>
        <w:tc>
          <w:tcPr>
            <w:tcW w:w="1418" w:type="dxa"/>
          </w:tcPr>
          <w:p w:rsidR="009934E8" w:rsidRPr="003871B0" w:rsidRDefault="009934E8" w:rsidP="003871B0">
            <w:pPr>
              <w:jc w:val="both"/>
              <w:rPr>
                <w:b/>
                <w:bCs/>
                <w:sz w:val="22"/>
              </w:rPr>
            </w:pPr>
            <w:r>
              <w:rPr>
                <w:b/>
                <w:bCs/>
                <w:sz w:val="22"/>
                <w:lang w:val="el-GR"/>
              </w:rPr>
              <w:t>98</w:t>
            </w:r>
            <w:r w:rsidR="003871B0">
              <w:rPr>
                <w:b/>
                <w:bCs/>
                <w:sz w:val="22"/>
              </w:rPr>
              <w:t xml:space="preserve"> (</w:t>
            </w:r>
            <w:r w:rsidR="003871B0" w:rsidRPr="003871B0">
              <w:rPr>
                <w:bCs/>
                <w:sz w:val="22"/>
              </w:rPr>
              <w:t>=80+18)</w:t>
            </w:r>
          </w:p>
        </w:tc>
      </w:tr>
    </w:tbl>
    <w:p w:rsidR="009934E8" w:rsidRDefault="009934E8" w:rsidP="009934E8">
      <w:pPr>
        <w:jc w:val="both"/>
        <w:rPr>
          <w:sz w:val="22"/>
          <w:lang w:val="el-GR"/>
        </w:rPr>
      </w:pPr>
    </w:p>
    <w:p w:rsidR="009934E8" w:rsidRDefault="009934E8" w:rsidP="009934E8">
      <w:pPr>
        <w:pStyle w:val="20"/>
        <w:rPr>
          <w:rFonts w:ascii="Times New Roman" w:hAnsi="Times New Roman" w:cs="Times New Roman"/>
          <w:sz w:val="22"/>
        </w:rPr>
      </w:pPr>
      <w:r>
        <w:rPr>
          <w:rFonts w:ascii="Times New Roman" w:hAnsi="Times New Roman" w:cs="Times New Roman"/>
          <w:sz w:val="22"/>
        </w:rPr>
        <w:t>Οι αποσβέσεις είναι ένας λογαριασμός παθητικού, δηλαδή αντίθετος του λογαριασμού παγίων, κατά την άθροιση των κονδυλίων του ενεργητικού δεν προστίθεται, αλλά αφαιρείται. Υποθέτουμε ότι το 2012 η εταιρεία πραγματοποίησε κέρδη € 24χιλ. εκ των οποίων € 4χιλ. διανεμήθηκαν στους μετόχους.</w:t>
      </w:r>
    </w:p>
    <w:p w:rsidR="009934E8" w:rsidRDefault="009934E8" w:rsidP="009934E8">
      <w:pPr>
        <w:jc w:val="both"/>
        <w:rPr>
          <w:sz w:val="22"/>
          <w:lang w:val="el-GR"/>
        </w:rPr>
      </w:pPr>
    </w:p>
    <w:p w:rsidR="009934E8" w:rsidRDefault="009934E8" w:rsidP="009934E8">
      <w:pPr>
        <w:pStyle w:val="8"/>
        <w:rPr>
          <w:rFonts w:ascii="Times New Roman" w:hAnsi="Times New Roman" w:cs="Times New Roman"/>
          <w:sz w:val="22"/>
          <w:u w:val="single"/>
        </w:rPr>
      </w:pPr>
      <w:r>
        <w:rPr>
          <w:rFonts w:ascii="Times New Roman" w:hAnsi="Times New Roman" w:cs="Times New Roman"/>
          <w:sz w:val="22"/>
          <w:u w:val="single"/>
        </w:rPr>
        <w:t>Πήγες</w:t>
      </w:r>
    </w:p>
    <w:p w:rsidR="009934E8" w:rsidRDefault="009934E8" w:rsidP="009934E8">
      <w:pPr>
        <w:jc w:val="both"/>
        <w:rPr>
          <w:sz w:val="22"/>
          <w:lang w:val="el-GR"/>
        </w:rPr>
      </w:pPr>
      <w:r>
        <w:rPr>
          <w:sz w:val="22"/>
          <w:lang w:val="el-GR"/>
        </w:rPr>
        <w:t>Μείωση ταμειακών διαθεσίμων</w:t>
      </w:r>
      <w:r>
        <w:rPr>
          <w:sz w:val="22"/>
          <w:lang w:val="el-GR"/>
        </w:rPr>
        <w:tab/>
      </w:r>
      <w:r>
        <w:rPr>
          <w:sz w:val="22"/>
          <w:lang w:val="el-GR"/>
        </w:rPr>
        <w:tab/>
      </w:r>
      <w:r>
        <w:rPr>
          <w:sz w:val="22"/>
          <w:lang w:val="el-GR"/>
        </w:rPr>
        <w:tab/>
      </w:r>
      <w:r>
        <w:rPr>
          <w:sz w:val="22"/>
          <w:lang w:val="el-GR"/>
        </w:rPr>
        <w:tab/>
        <w:t>10</w:t>
      </w:r>
    </w:p>
    <w:p w:rsidR="009934E8" w:rsidRDefault="009934E8" w:rsidP="009934E8">
      <w:pPr>
        <w:jc w:val="both"/>
        <w:rPr>
          <w:sz w:val="22"/>
          <w:lang w:val="el-GR"/>
        </w:rPr>
      </w:pPr>
      <w:r>
        <w:rPr>
          <w:sz w:val="22"/>
          <w:lang w:val="el-GR"/>
        </w:rPr>
        <w:t>Πώληση διαπραγματεύσιμων χρεογράφων</w:t>
      </w:r>
      <w:r>
        <w:rPr>
          <w:sz w:val="22"/>
          <w:lang w:val="el-GR"/>
        </w:rPr>
        <w:tab/>
      </w:r>
      <w:r>
        <w:rPr>
          <w:sz w:val="22"/>
          <w:lang w:val="el-GR"/>
        </w:rPr>
        <w:tab/>
        <w:t>20</w:t>
      </w:r>
    </w:p>
    <w:p w:rsidR="009934E8" w:rsidRDefault="009934E8" w:rsidP="009934E8">
      <w:pPr>
        <w:jc w:val="both"/>
        <w:rPr>
          <w:sz w:val="22"/>
          <w:lang w:val="el-GR"/>
        </w:rPr>
      </w:pPr>
      <w:r>
        <w:rPr>
          <w:sz w:val="22"/>
          <w:lang w:val="el-GR"/>
        </w:rPr>
        <w:t>Αύξηση λοιπών βραχυπρόθεσμων υποχρεώσεων</w:t>
      </w:r>
      <w:r>
        <w:rPr>
          <w:sz w:val="22"/>
          <w:lang w:val="el-GR"/>
        </w:rPr>
        <w:tab/>
        <w:t xml:space="preserve">           </w:t>
      </w:r>
      <w:r>
        <w:rPr>
          <w:sz w:val="22"/>
          <w:u w:val="single"/>
          <w:lang w:val="el-GR"/>
        </w:rPr>
        <w:t xml:space="preserve">    8</w:t>
      </w:r>
    </w:p>
    <w:p w:rsidR="009934E8" w:rsidRDefault="009934E8" w:rsidP="009934E8">
      <w:pPr>
        <w:pStyle w:val="2"/>
        <w:rPr>
          <w:sz w:val="22"/>
        </w:rPr>
      </w:pPr>
      <w:r>
        <w:rPr>
          <w:sz w:val="22"/>
        </w:rPr>
        <w:t>Μείωση των κεφαλαίων κίνησης</w:t>
      </w:r>
      <w:r>
        <w:rPr>
          <w:sz w:val="22"/>
        </w:rPr>
        <w:tab/>
      </w:r>
      <w:r>
        <w:rPr>
          <w:sz w:val="22"/>
        </w:rPr>
        <w:tab/>
      </w:r>
      <w:r>
        <w:rPr>
          <w:sz w:val="22"/>
        </w:rPr>
        <w:tab/>
      </w:r>
      <w:r>
        <w:rPr>
          <w:sz w:val="22"/>
        </w:rPr>
        <w:tab/>
      </w:r>
      <w:r>
        <w:rPr>
          <w:sz w:val="22"/>
        </w:rPr>
        <w:tab/>
        <w:t xml:space="preserve">  38</w:t>
      </w:r>
      <w:r w:rsidR="005623AA">
        <w:rPr>
          <w:sz w:val="22"/>
        </w:rPr>
        <w:t xml:space="preserve"> </w:t>
      </w:r>
      <w:r w:rsidR="005623AA" w:rsidRPr="007D574F">
        <w:rPr>
          <w:b w:val="0"/>
          <w:sz w:val="22"/>
        </w:rPr>
        <w:t>(</w:t>
      </w:r>
      <w:r w:rsidR="007D574F">
        <w:rPr>
          <w:b w:val="0"/>
          <w:sz w:val="22"/>
        </w:rPr>
        <w:t>=</w:t>
      </w:r>
      <w:r w:rsidR="005623AA" w:rsidRPr="007D574F">
        <w:rPr>
          <w:b w:val="0"/>
          <w:sz w:val="22"/>
        </w:rPr>
        <w:t>10+20+8)</w:t>
      </w:r>
    </w:p>
    <w:p w:rsidR="009934E8" w:rsidRDefault="009934E8" w:rsidP="009934E8">
      <w:pPr>
        <w:jc w:val="both"/>
        <w:rPr>
          <w:sz w:val="22"/>
          <w:lang w:val="el-GR"/>
        </w:rPr>
      </w:pPr>
      <w:r>
        <w:rPr>
          <w:sz w:val="22"/>
          <w:lang w:val="el-GR"/>
        </w:rPr>
        <w:t>Αύξηση μακροπρόθεσμων δανείων</w:t>
      </w:r>
      <w:r>
        <w:rPr>
          <w:sz w:val="22"/>
          <w:lang w:val="el-GR"/>
        </w:rPr>
        <w:tab/>
      </w:r>
      <w:r>
        <w:rPr>
          <w:sz w:val="22"/>
          <w:lang w:val="el-GR"/>
        </w:rPr>
        <w:tab/>
      </w:r>
      <w:r>
        <w:rPr>
          <w:sz w:val="22"/>
          <w:lang w:val="el-GR"/>
        </w:rPr>
        <w:tab/>
      </w:r>
      <w:r>
        <w:rPr>
          <w:sz w:val="22"/>
          <w:lang w:val="el-GR"/>
        </w:rPr>
        <w:tab/>
      </w:r>
      <w:r>
        <w:rPr>
          <w:sz w:val="22"/>
          <w:lang w:val="el-GR"/>
        </w:rPr>
        <w:tab/>
        <w:t xml:space="preserve">  </w:t>
      </w:r>
      <w:r>
        <w:rPr>
          <w:b/>
          <w:bCs/>
          <w:sz w:val="22"/>
          <w:lang w:val="el-GR"/>
        </w:rPr>
        <w:t>20</w:t>
      </w:r>
    </w:p>
    <w:p w:rsidR="009934E8" w:rsidRDefault="009934E8" w:rsidP="009934E8">
      <w:pPr>
        <w:jc w:val="both"/>
        <w:rPr>
          <w:sz w:val="22"/>
          <w:lang w:val="el-GR"/>
        </w:rPr>
      </w:pPr>
      <w:r w:rsidRPr="00540963">
        <w:rPr>
          <w:color w:val="FF0000"/>
          <w:sz w:val="22"/>
          <w:lang w:val="el-GR"/>
        </w:rPr>
        <w:t>Καθαρά κέρδη</w:t>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t xml:space="preserve">  </w:t>
      </w:r>
      <w:r w:rsidRPr="00540963">
        <w:rPr>
          <w:b/>
          <w:bCs/>
          <w:color w:val="FF0000"/>
          <w:sz w:val="22"/>
          <w:lang w:val="el-GR"/>
        </w:rPr>
        <w:t>24</w:t>
      </w:r>
    </w:p>
    <w:p w:rsidR="009934E8" w:rsidRDefault="009934E8" w:rsidP="009934E8">
      <w:pPr>
        <w:jc w:val="both"/>
        <w:rPr>
          <w:sz w:val="22"/>
          <w:lang w:val="el-GR"/>
        </w:rPr>
      </w:pPr>
      <w:r>
        <w:rPr>
          <w:sz w:val="22"/>
          <w:lang w:val="el-GR"/>
        </w:rPr>
        <w:t>Αποσβέσεις</w:t>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t xml:space="preserve">            </w:t>
      </w:r>
      <w:r>
        <w:rPr>
          <w:sz w:val="22"/>
          <w:u w:val="single"/>
          <w:lang w:val="el-GR"/>
        </w:rPr>
        <w:t xml:space="preserve">   </w:t>
      </w:r>
      <w:r>
        <w:rPr>
          <w:b/>
          <w:bCs/>
          <w:sz w:val="22"/>
          <w:u w:val="single"/>
          <w:lang w:val="el-GR"/>
        </w:rPr>
        <w:t>20</w:t>
      </w:r>
    </w:p>
    <w:p w:rsidR="009934E8" w:rsidRDefault="009934E8" w:rsidP="009934E8">
      <w:pPr>
        <w:pStyle w:val="2"/>
        <w:rPr>
          <w:sz w:val="22"/>
        </w:rPr>
      </w:pPr>
      <w:r>
        <w:rPr>
          <w:sz w:val="22"/>
        </w:rPr>
        <w:t>Σύνολο Πηγών Κεφαλαίου.</w:t>
      </w:r>
      <w:r>
        <w:rPr>
          <w:sz w:val="22"/>
        </w:rPr>
        <w:tab/>
      </w:r>
      <w:r>
        <w:rPr>
          <w:sz w:val="22"/>
        </w:rPr>
        <w:tab/>
      </w:r>
      <w:r>
        <w:rPr>
          <w:sz w:val="22"/>
        </w:rPr>
        <w:tab/>
      </w:r>
      <w:r>
        <w:rPr>
          <w:sz w:val="22"/>
        </w:rPr>
        <w:tab/>
      </w:r>
      <w:r>
        <w:rPr>
          <w:sz w:val="22"/>
        </w:rPr>
        <w:tab/>
      </w:r>
      <w:r>
        <w:rPr>
          <w:sz w:val="22"/>
        </w:rPr>
        <w:tab/>
        <w:t>102</w:t>
      </w:r>
    </w:p>
    <w:p w:rsidR="009934E8" w:rsidRDefault="009934E8" w:rsidP="009934E8">
      <w:pPr>
        <w:jc w:val="both"/>
        <w:rPr>
          <w:sz w:val="22"/>
          <w:lang w:val="el-GR"/>
        </w:rPr>
      </w:pPr>
    </w:p>
    <w:p w:rsidR="009934E8" w:rsidRDefault="009934E8" w:rsidP="009934E8">
      <w:pPr>
        <w:pStyle w:val="2"/>
        <w:rPr>
          <w:i/>
          <w:iCs/>
          <w:sz w:val="22"/>
          <w:u w:val="single"/>
        </w:rPr>
      </w:pPr>
      <w:r>
        <w:rPr>
          <w:i/>
          <w:iCs/>
          <w:sz w:val="22"/>
          <w:u w:val="single"/>
        </w:rPr>
        <w:t>Χρήσεις</w:t>
      </w:r>
    </w:p>
    <w:p w:rsidR="009934E8" w:rsidRDefault="009934E8" w:rsidP="009934E8">
      <w:pPr>
        <w:jc w:val="both"/>
        <w:rPr>
          <w:sz w:val="22"/>
          <w:lang w:val="el-GR"/>
        </w:rPr>
      </w:pPr>
      <w:r>
        <w:rPr>
          <w:sz w:val="22"/>
          <w:lang w:val="el-GR"/>
        </w:rPr>
        <w:t>Επενδύσεις σε πάγια</w:t>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Pr>
          <w:b/>
          <w:bCs/>
          <w:sz w:val="22"/>
          <w:lang w:val="el-GR"/>
        </w:rPr>
        <w:t>50</w:t>
      </w:r>
    </w:p>
    <w:p w:rsidR="009934E8" w:rsidRPr="00540963" w:rsidRDefault="009934E8" w:rsidP="009934E8">
      <w:pPr>
        <w:jc w:val="both"/>
        <w:rPr>
          <w:color w:val="FF0000"/>
          <w:sz w:val="22"/>
          <w:lang w:val="el-GR"/>
        </w:rPr>
      </w:pPr>
      <w:r w:rsidRPr="00540963">
        <w:rPr>
          <w:color w:val="FF0000"/>
          <w:sz w:val="22"/>
          <w:lang w:val="el-GR"/>
        </w:rPr>
        <w:t>Μερίσματα στους μετόχους</w:t>
      </w:r>
      <w:r w:rsidRPr="00540963">
        <w:rPr>
          <w:color w:val="FF0000"/>
          <w:sz w:val="22"/>
          <w:lang w:val="el-GR"/>
        </w:rPr>
        <w:tab/>
      </w:r>
      <w:r w:rsidRPr="00540963">
        <w:rPr>
          <w:color w:val="FF0000"/>
          <w:sz w:val="22"/>
          <w:lang w:val="el-GR"/>
        </w:rPr>
        <w:tab/>
      </w:r>
      <w:r w:rsidRPr="00540963">
        <w:rPr>
          <w:color w:val="FF0000"/>
          <w:sz w:val="22"/>
          <w:lang w:val="el-GR"/>
        </w:rPr>
        <w:tab/>
      </w:r>
      <w:r w:rsidRPr="00540963">
        <w:rPr>
          <w:color w:val="FF0000"/>
          <w:sz w:val="22"/>
          <w:lang w:val="el-GR"/>
        </w:rPr>
        <w:tab/>
      </w:r>
      <w:r w:rsidRPr="00540963">
        <w:rPr>
          <w:color w:val="FF0000"/>
          <w:sz w:val="22"/>
          <w:lang w:val="el-GR"/>
        </w:rPr>
        <w:tab/>
      </w:r>
      <w:r w:rsidRPr="00540963">
        <w:rPr>
          <w:color w:val="FF0000"/>
          <w:sz w:val="22"/>
          <w:lang w:val="el-GR"/>
        </w:rPr>
        <w:tab/>
        <w:t xml:space="preserve"> </w:t>
      </w:r>
      <w:r w:rsidRPr="00540963">
        <w:rPr>
          <w:b/>
          <w:bCs/>
          <w:color w:val="FF0000"/>
          <w:sz w:val="22"/>
          <w:lang w:val="el-GR"/>
        </w:rPr>
        <w:t xml:space="preserve"> 4</w:t>
      </w:r>
    </w:p>
    <w:p w:rsidR="009934E8" w:rsidRDefault="009934E8" w:rsidP="009934E8">
      <w:pPr>
        <w:jc w:val="both"/>
        <w:rPr>
          <w:sz w:val="22"/>
          <w:lang w:val="el-GR"/>
        </w:rPr>
      </w:pPr>
      <w:r>
        <w:rPr>
          <w:sz w:val="22"/>
          <w:lang w:val="el-GR"/>
        </w:rPr>
        <w:t>Επενδύσεις σε αποθέματα</w:t>
      </w:r>
      <w:r>
        <w:rPr>
          <w:sz w:val="22"/>
          <w:lang w:val="el-GR"/>
        </w:rPr>
        <w:tab/>
      </w:r>
      <w:r>
        <w:rPr>
          <w:sz w:val="22"/>
          <w:lang w:val="el-GR"/>
        </w:rPr>
        <w:tab/>
      </w:r>
      <w:r>
        <w:rPr>
          <w:sz w:val="22"/>
          <w:lang w:val="el-GR"/>
        </w:rPr>
        <w:tab/>
      </w:r>
      <w:r>
        <w:rPr>
          <w:sz w:val="22"/>
          <w:lang w:val="el-GR"/>
        </w:rPr>
        <w:tab/>
      </w:r>
      <w:r>
        <w:rPr>
          <w:sz w:val="22"/>
          <w:lang w:val="el-GR"/>
        </w:rPr>
        <w:tab/>
        <w:t>20</w:t>
      </w:r>
    </w:p>
    <w:p w:rsidR="009934E8" w:rsidRDefault="009934E8" w:rsidP="009934E8">
      <w:pPr>
        <w:jc w:val="both"/>
        <w:rPr>
          <w:sz w:val="22"/>
          <w:lang w:val="el-GR"/>
        </w:rPr>
      </w:pPr>
      <w:r>
        <w:rPr>
          <w:sz w:val="22"/>
          <w:lang w:val="el-GR"/>
        </w:rPr>
        <w:t>Αύξηση εισπρακτέων λογαριασμών</w:t>
      </w:r>
      <w:r>
        <w:rPr>
          <w:sz w:val="22"/>
          <w:lang w:val="el-GR"/>
        </w:rPr>
        <w:tab/>
      </w:r>
      <w:r>
        <w:rPr>
          <w:sz w:val="22"/>
          <w:lang w:val="el-GR"/>
        </w:rPr>
        <w:tab/>
      </w:r>
      <w:r w:rsidRPr="009934E8">
        <w:rPr>
          <w:sz w:val="22"/>
          <w:lang w:val="el-GR"/>
        </w:rPr>
        <w:tab/>
      </w:r>
      <w:r>
        <w:rPr>
          <w:sz w:val="22"/>
          <w:lang w:val="el-GR"/>
        </w:rPr>
        <w:tab/>
        <w:t>10</w:t>
      </w:r>
    </w:p>
    <w:p w:rsidR="009934E8" w:rsidRDefault="009934E8" w:rsidP="009934E8">
      <w:pPr>
        <w:jc w:val="both"/>
        <w:rPr>
          <w:sz w:val="22"/>
          <w:lang w:val="el-GR"/>
        </w:rPr>
      </w:pPr>
      <w:r>
        <w:rPr>
          <w:sz w:val="22"/>
          <w:lang w:val="el-GR"/>
        </w:rPr>
        <w:t>Μείωση πληρωτέων γραμματίων</w:t>
      </w:r>
      <w:r>
        <w:rPr>
          <w:sz w:val="22"/>
          <w:lang w:val="el-GR"/>
        </w:rPr>
        <w:tab/>
      </w:r>
      <w:r>
        <w:rPr>
          <w:sz w:val="22"/>
          <w:lang w:val="el-GR"/>
        </w:rPr>
        <w:tab/>
      </w:r>
      <w:r>
        <w:rPr>
          <w:sz w:val="22"/>
          <w:lang w:val="el-GR"/>
        </w:rPr>
        <w:tab/>
      </w:r>
      <w:r>
        <w:rPr>
          <w:sz w:val="22"/>
          <w:lang w:val="el-GR"/>
        </w:rPr>
        <w:tab/>
        <w:t>10</w:t>
      </w:r>
    </w:p>
    <w:p w:rsidR="009934E8" w:rsidRDefault="009934E8" w:rsidP="009934E8">
      <w:pPr>
        <w:jc w:val="both"/>
        <w:rPr>
          <w:sz w:val="22"/>
          <w:u w:val="single"/>
          <w:lang w:val="el-GR"/>
        </w:rPr>
      </w:pPr>
      <w:r>
        <w:rPr>
          <w:sz w:val="22"/>
          <w:lang w:val="el-GR"/>
        </w:rPr>
        <w:t>Μείωση πληρωτέων λογαριασμών</w:t>
      </w:r>
      <w:r>
        <w:rPr>
          <w:sz w:val="22"/>
          <w:lang w:val="el-GR"/>
        </w:rPr>
        <w:tab/>
      </w:r>
      <w:r>
        <w:rPr>
          <w:sz w:val="22"/>
          <w:lang w:val="el-GR"/>
        </w:rPr>
        <w:tab/>
        <w:t xml:space="preserve">                        </w:t>
      </w:r>
      <w:r>
        <w:rPr>
          <w:sz w:val="22"/>
          <w:u w:val="single"/>
          <w:lang w:val="el-GR"/>
        </w:rPr>
        <w:t xml:space="preserve">    8</w:t>
      </w:r>
    </w:p>
    <w:p w:rsidR="009934E8" w:rsidRPr="007D574F" w:rsidRDefault="009934E8" w:rsidP="009934E8">
      <w:pPr>
        <w:pStyle w:val="2"/>
        <w:rPr>
          <w:b w:val="0"/>
          <w:sz w:val="22"/>
        </w:rPr>
      </w:pPr>
      <w:r>
        <w:rPr>
          <w:sz w:val="22"/>
        </w:rPr>
        <w:t>Αύξηση των κεφαλαίων κίνησης</w:t>
      </w:r>
      <w:r>
        <w:rPr>
          <w:sz w:val="22"/>
        </w:rPr>
        <w:tab/>
      </w:r>
      <w:r>
        <w:rPr>
          <w:sz w:val="22"/>
        </w:rPr>
        <w:tab/>
      </w:r>
      <w:r>
        <w:rPr>
          <w:sz w:val="22"/>
        </w:rPr>
        <w:tab/>
      </w:r>
      <w:r>
        <w:rPr>
          <w:sz w:val="22"/>
        </w:rPr>
        <w:tab/>
        <w:t xml:space="preserve">            </w:t>
      </w:r>
      <w:r>
        <w:rPr>
          <w:sz w:val="22"/>
          <w:u w:val="single"/>
        </w:rPr>
        <w:t xml:space="preserve">  48</w:t>
      </w:r>
      <w:r w:rsidR="007D574F">
        <w:rPr>
          <w:sz w:val="22"/>
          <w:u w:val="single"/>
        </w:rPr>
        <w:t xml:space="preserve"> </w:t>
      </w:r>
      <w:r w:rsidR="007D574F" w:rsidRPr="007D574F">
        <w:rPr>
          <w:b w:val="0"/>
          <w:sz w:val="22"/>
        </w:rPr>
        <w:t>(=20+10+10+8)</w:t>
      </w:r>
    </w:p>
    <w:p w:rsidR="009934E8" w:rsidRDefault="009934E8" w:rsidP="009934E8">
      <w:pPr>
        <w:pStyle w:val="2"/>
        <w:rPr>
          <w:sz w:val="22"/>
        </w:rPr>
      </w:pPr>
      <w:r>
        <w:rPr>
          <w:sz w:val="22"/>
        </w:rPr>
        <w:t>Σύνολο Χρήσεων Κεφαλαίου.</w:t>
      </w:r>
      <w:r>
        <w:rPr>
          <w:sz w:val="22"/>
        </w:rPr>
        <w:tab/>
      </w:r>
      <w:r>
        <w:rPr>
          <w:sz w:val="22"/>
        </w:rPr>
        <w:tab/>
      </w:r>
      <w:r>
        <w:rPr>
          <w:sz w:val="22"/>
        </w:rPr>
        <w:tab/>
      </w:r>
      <w:r>
        <w:rPr>
          <w:sz w:val="22"/>
        </w:rPr>
        <w:tab/>
      </w:r>
      <w:r>
        <w:rPr>
          <w:sz w:val="22"/>
        </w:rPr>
        <w:tab/>
      </w:r>
      <w:r>
        <w:rPr>
          <w:sz w:val="22"/>
        </w:rPr>
        <w:tab/>
        <w:t>102</w:t>
      </w:r>
    </w:p>
    <w:p w:rsidR="009934E8" w:rsidRDefault="009934E8" w:rsidP="009934E8">
      <w:pPr>
        <w:jc w:val="both"/>
        <w:rPr>
          <w:sz w:val="22"/>
          <w:lang w:val="el-GR"/>
        </w:rPr>
      </w:pPr>
    </w:p>
    <w:p w:rsidR="009934E8" w:rsidRDefault="009934E8" w:rsidP="009934E8">
      <w:pPr>
        <w:jc w:val="both"/>
        <w:rPr>
          <w:sz w:val="22"/>
          <w:lang w:val="el-GR"/>
        </w:rPr>
      </w:pPr>
      <w:r>
        <w:rPr>
          <w:sz w:val="22"/>
          <w:lang w:val="el-GR"/>
        </w:rPr>
        <w:t xml:space="preserve">Τα </w:t>
      </w:r>
      <w:proofErr w:type="spellStart"/>
      <w:r>
        <w:rPr>
          <w:sz w:val="22"/>
          <w:lang w:val="el-GR"/>
        </w:rPr>
        <w:t>παρακρατηθέντα</w:t>
      </w:r>
      <w:proofErr w:type="spellEnd"/>
      <w:r>
        <w:rPr>
          <w:sz w:val="22"/>
          <w:lang w:val="el-GR"/>
        </w:rPr>
        <w:t xml:space="preserve"> κέρδη δεν παρουσιάζονται στον πίνακα πηγών - χρήσεων για να μη γίνει διπλός υπολογισμός τους.</w:t>
      </w:r>
    </w:p>
    <w:p w:rsidR="007D574F" w:rsidRPr="007D574F" w:rsidRDefault="007D574F" w:rsidP="007D574F">
      <w:pPr>
        <w:jc w:val="both"/>
        <w:rPr>
          <w:b/>
          <w:sz w:val="22"/>
          <w:lang w:val="el-GR"/>
        </w:rPr>
      </w:pPr>
      <w:r w:rsidRPr="007D574F">
        <w:rPr>
          <w:b/>
          <w:sz w:val="22"/>
          <w:lang w:val="el-GR"/>
        </w:rPr>
        <w:t>Μεταβολή στο κεφάλαιο κίνησης (αύξηση – μείωση κ</w:t>
      </w:r>
      <w:r>
        <w:rPr>
          <w:b/>
          <w:sz w:val="22"/>
          <w:lang w:val="el-GR"/>
        </w:rPr>
        <w:t>.</w:t>
      </w:r>
      <w:r w:rsidRPr="007D574F">
        <w:rPr>
          <w:b/>
          <w:sz w:val="22"/>
          <w:lang w:val="el-GR"/>
        </w:rPr>
        <w:t>κ</w:t>
      </w:r>
      <w:r>
        <w:rPr>
          <w:b/>
          <w:sz w:val="22"/>
          <w:lang w:val="el-GR"/>
        </w:rPr>
        <w:t>.</w:t>
      </w:r>
      <w:r w:rsidRPr="007D574F">
        <w:rPr>
          <w:b/>
          <w:sz w:val="22"/>
          <w:lang w:val="el-GR"/>
        </w:rPr>
        <w:t xml:space="preserve">) = </w:t>
      </w:r>
      <w:r>
        <w:rPr>
          <w:b/>
          <w:sz w:val="22"/>
          <w:lang w:val="el-GR"/>
        </w:rPr>
        <w:t>48</w:t>
      </w:r>
      <w:r w:rsidRPr="007D574F">
        <w:rPr>
          <w:b/>
          <w:sz w:val="22"/>
          <w:lang w:val="el-GR"/>
        </w:rPr>
        <w:t xml:space="preserve"> – </w:t>
      </w:r>
      <w:r>
        <w:rPr>
          <w:b/>
          <w:sz w:val="22"/>
          <w:lang w:val="el-GR"/>
        </w:rPr>
        <w:t>38</w:t>
      </w:r>
      <w:r w:rsidRPr="007D574F">
        <w:rPr>
          <w:b/>
          <w:sz w:val="22"/>
          <w:lang w:val="el-GR"/>
        </w:rPr>
        <w:t xml:space="preserve"> =</w:t>
      </w:r>
      <w:r>
        <w:rPr>
          <w:b/>
          <w:sz w:val="22"/>
          <w:lang w:val="el-GR"/>
        </w:rPr>
        <w:t>10</w:t>
      </w:r>
    </w:p>
    <w:p w:rsidR="009934E8" w:rsidRDefault="009934E8" w:rsidP="009934E8">
      <w:pPr>
        <w:jc w:val="both"/>
        <w:rPr>
          <w:sz w:val="22"/>
          <w:lang w:val="el-GR"/>
        </w:rPr>
      </w:pPr>
    </w:p>
    <w:p w:rsidR="009934E8" w:rsidRDefault="009934E8" w:rsidP="009934E8">
      <w:pPr>
        <w:pStyle w:val="7"/>
        <w:rPr>
          <w:rFonts w:ascii="Times New Roman" w:hAnsi="Times New Roman" w:cs="Times New Roman"/>
          <w:sz w:val="22"/>
        </w:rPr>
      </w:pPr>
      <w:r>
        <w:rPr>
          <w:rFonts w:ascii="Times New Roman" w:hAnsi="Times New Roman" w:cs="Times New Roman"/>
          <w:sz w:val="22"/>
        </w:rPr>
        <w:t>Η εταιρεία άντλησε κεφάλαια ύψους € 102χιλ. από</w:t>
      </w:r>
    </w:p>
    <w:p w:rsidR="009934E8" w:rsidRDefault="009934E8" w:rsidP="009934E8">
      <w:pPr>
        <w:jc w:val="both"/>
        <w:rPr>
          <w:sz w:val="22"/>
          <w:lang w:val="el-GR"/>
        </w:rPr>
      </w:pPr>
      <w:r>
        <w:rPr>
          <w:sz w:val="22"/>
          <w:lang w:val="el-GR"/>
        </w:rPr>
        <w:t>Αύξηση των κερδών της</w:t>
      </w:r>
    </w:p>
    <w:p w:rsidR="009934E8" w:rsidRDefault="009934E8" w:rsidP="009934E8">
      <w:pPr>
        <w:jc w:val="both"/>
        <w:rPr>
          <w:sz w:val="22"/>
          <w:lang w:val="el-GR"/>
        </w:rPr>
      </w:pPr>
      <w:r>
        <w:rPr>
          <w:sz w:val="22"/>
          <w:lang w:val="el-GR"/>
        </w:rPr>
        <w:t>Αύξηση αποσβέσεων</w:t>
      </w:r>
    </w:p>
    <w:p w:rsidR="009934E8" w:rsidRDefault="009934E8" w:rsidP="009934E8">
      <w:pPr>
        <w:jc w:val="both"/>
        <w:rPr>
          <w:sz w:val="22"/>
          <w:lang w:val="el-GR"/>
        </w:rPr>
      </w:pPr>
      <w:r>
        <w:rPr>
          <w:sz w:val="22"/>
          <w:lang w:val="el-GR"/>
        </w:rPr>
        <w:t>Αύξηση λοιπών βραχυπρόθεσμων υποχρεώσεων</w:t>
      </w:r>
    </w:p>
    <w:p w:rsidR="009934E8" w:rsidRDefault="009934E8" w:rsidP="009934E8">
      <w:pPr>
        <w:jc w:val="both"/>
        <w:rPr>
          <w:sz w:val="22"/>
          <w:lang w:val="el-GR"/>
        </w:rPr>
      </w:pPr>
      <w:r>
        <w:rPr>
          <w:sz w:val="22"/>
          <w:lang w:val="el-GR"/>
        </w:rPr>
        <w:t>Αύξηση μακροπρόθεσμου δανεισμού</w:t>
      </w:r>
    </w:p>
    <w:p w:rsidR="009934E8" w:rsidRDefault="009934E8" w:rsidP="009934E8">
      <w:pPr>
        <w:jc w:val="both"/>
        <w:rPr>
          <w:sz w:val="22"/>
          <w:lang w:val="el-GR"/>
        </w:rPr>
      </w:pPr>
      <w:r>
        <w:rPr>
          <w:sz w:val="22"/>
          <w:lang w:val="el-GR"/>
        </w:rPr>
        <w:t>Πώληση διαπραγματεύσιμων χρεογράφων</w:t>
      </w:r>
    </w:p>
    <w:p w:rsidR="009934E8" w:rsidRDefault="009934E8" w:rsidP="009934E8">
      <w:pPr>
        <w:jc w:val="both"/>
        <w:rPr>
          <w:sz w:val="22"/>
          <w:lang w:val="el-GR"/>
        </w:rPr>
      </w:pPr>
      <w:r>
        <w:rPr>
          <w:sz w:val="22"/>
          <w:lang w:val="el-GR"/>
        </w:rPr>
        <w:t>Μείωση ταμειακών διαθεσίμων</w:t>
      </w:r>
    </w:p>
    <w:p w:rsidR="009934E8" w:rsidRDefault="009934E8" w:rsidP="009934E8">
      <w:pPr>
        <w:jc w:val="both"/>
        <w:rPr>
          <w:sz w:val="22"/>
          <w:lang w:val="el-GR"/>
        </w:rPr>
      </w:pPr>
    </w:p>
    <w:p w:rsidR="009934E8" w:rsidRDefault="009934E8" w:rsidP="009934E8">
      <w:pPr>
        <w:pStyle w:val="7"/>
        <w:rPr>
          <w:rFonts w:ascii="Times New Roman" w:hAnsi="Times New Roman" w:cs="Times New Roman"/>
          <w:sz w:val="22"/>
        </w:rPr>
      </w:pPr>
      <w:r>
        <w:rPr>
          <w:rFonts w:ascii="Times New Roman" w:hAnsi="Times New Roman" w:cs="Times New Roman"/>
          <w:sz w:val="22"/>
        </w:rPr>
        <w:t>Τα κεφάλαια ύψους € 102χιλ. χρησιμοποιήθηκαν</w:t>
      </w:r>
    </w:p>
    <w:p w:rsidR="009934E8" w:rsidRDefault="009934E8" w:rsidP="009934E8">
      <w:pPr>
        <w:jc w:val="both"/>
        <w:rPr>
          <w:sz w:val="22"/>
          <w:lang w:val="el-GR"/>
        </w:rPr>
      </w:pPr>
      <w:r>
        <w:rPr>
          <w:sz w:val="22"/>
          <w:lang w:val="el-GR"/>
        </w:rPr>
        <w:t>Για επενδύσεις σε πάγια στοιχεία</w:t>
      </w:r>
    </w:p>
    <w:p w:rsidR="009934E8" w:rsidRDefault="009934E8" w:rsidP="009934E8">
      <w:pPr>
        <w:jc w:val="both"/>
        <w:rPr>
          <w:sz w:val="22"/>
          <w:lang w:val="el-GR"/>
        </w:rPr>
      </w:pPr>
      <w:r>
        <w:rPr>
          <w:sz w:val="22"/>
          <w:lang w:val="el-GR"/>
        </w:rPr>
        <w:t>Για επενδύσεις σε αποθέματα</w:t>
      </w:r>
    </w:p>
    <w:p w:rsidR="009934E8" w:rsidRDefault="009934E8" w:rsidP="009934E8">
      <w:pPr>
        <w:jc w:val="both"/>
        <w:rPr>
          <w:sz w:val="22"/>
          <w:lang w:val="el-GR"/>
        </w:rPr>
      </w:pPr>
      <w:r>
        <w:rPr>
          <w:sz w:val="22"/>
          <w:lang w:val="el-GR"/>
        </w:rPr>
        <w:t>Για χρηματοδότηση των πωλήσεων με πίστωση (εισπρακτέοι λογαριασμοί)</w:t>
      </w:r>
    </w:p>
    <w:p w:rsidR="009934E8" w:rsidRDefault="009934E8" w:rsidP="009934E8">
      <w:pPr>
        <w:jc w:val="both"/>
        <w:rPr>
          <w:sz w:val="22"/>
          <w:lang w:val="el-GR"/>
        </w:rPr>
      </w:pPr>
      <w:r>
        <w:rPr>
          <w:sz w:val="22"/>
          <w:lang w:val="el-GR"/>
        </w:rPr>
        <w:lastRenderedPageBreak/>
        <w:t>Για εξόφληση πληρωτέων γραμματίων και λογαριασμών</w:t>
      </w:r>
    </w:p>
    <w:p w:rsidR="00D3088D" w:rsidRDefault="00D3088D">
      <w:pPr>
        <w:rPr>
          <w:lang w:val="el-GR"/>
        </w:rPr>
      </w:pPr>
    </w:p>
    <w:p w:rsidR="00540963" w:rsidRDefault="00540963">
      <w:pPr>
        <w:rPr>
          <w:lang w:val="el-GR"/>
        </w:rPr>
      </w:pPr>
    </w:p>
    <w:p w:rsidR="00540963" w:rsidRDefault="00540963" w:rsidP="00540963">
      <w:pPr>
        <w:jc w:val="both"/>
        <w:rPr>
          <w:sz w:val="22"/>
          <w:lang w:val="el-GR"/>
        </w:rPr>
      </w:pPr>
      <w:r>
        <w:rPr>
          <w:b/>
          <w:bCs/>
          <w:i/>
          <w:iCs/>
          <w:sz w:val="22"/>
          <w:lang w:val="el-GR"/>
        </w:rPr>
        <w:t>Παράδειγμα 2</w:t>
      </w:r>
    </w:p>
    <w:p w:rsidR="00540963" w:rsidRDefault="00540963" w:rsidP="00540963">
      <w:pPr>
        <w:jc w:val="both"/>
        <w:rPr>
          <w:sz w:val="22"/>
          <w:lang w:val="el-GR"/>
        </w:rPr>
      </w:pPr>
      <w:r>
        <w:rPr>
          <w:sz w:val="22"/>
          <w:lang w:val="el-GR"/>
        </w:rPr>
        <w:t>Έστω οι παρακάτω ισολογισμοί μιας επιχείρησης για τα έτη 2012,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274"/>
        <w:gridCol w:w="1274"/>
      </w:tblGrid>
      <w:tr w:rsidR="00540963" w:rsidTr="00FE51C0">
        <w:trPr>
          <w:jc w:val="center"/>
        </w:trPr>
        <w:tc>
          <w:tcPr>
            <w:tcW w:w="3836" w:type="dxa"/>
          </w:tcPr>
          <w:p w:rsidR="00540963" w:rsidRDefault="00540963" w:rsidP="00FE51C0">
            <w:pPr>
              <w:pStyle w:val="9"/>
              <w:rPr>
                <w:rFonts w:ascii="Times New Roman" w:hAnsi="Times New Roman" w:cs="Times New Roman"/>
                <w:b/>
                <w:bCs/>
                <w:sz w:val="22"/>
              </w:rPr>
            </w:pPr>
            <w:r>
              <w:rPr>
                <w:rFonts w:ascii="Times New Roman" w:hAnsi="Times New Roman" w:cs="Times New Roman"/>
                <w:b/>
                <w:bCs/>
                <w:sz w:val="22"/>
              </w:rPr>
              <w:t>ΕΝΕΡΓΗΤΙΚΟ</w:t>
            </w:r>
          </w:p>
        </w:tc>
        <w:tc>
          <w:tcPr>
            <w:tcW w:w="1073" w:type="dxa"/>
          </w:tcPr>
          <w:p w:rsidR="00540963" w:rsidRDefault="00540963" w:rsidP="00540963">
            <w:pPr>
              <w:jc w:val="center"/>
              <w:rPr>
                <w:b/>
                <w:bCs/>
                <w:i/>
                <w:iCs/>
                <w:sz w:val="22"/>
                <w:lang w:val="el-GR"/>
              </w:rPr>
            </w:pPr>
            <w:r>
              <w:rPr>
                <w:b/>
                <w:bCs/>
                <w:i/>
                <w:iCs/>
                <w:sz w:val="22"/>
                <w:lang w:val="el-GR"/>
              </w:rPr>
              <w:t>2012</w:t>
            </w:r>
          </w:p>
        </w:tc>
        <w:tc>
          <w:tcPr>
            <w:tcW w:w="1073" w:type="dxa"/>
          </w:tcPr>
          <w:p w:rsidR="00540963" w:rsidRDefault="00540963" w:rsidP="00540963">
            <w:pPr>
              <w:jc w:val="center"/>
              <w:rPr>
                <w:b/>
                <w:bCs/>
                <w:i/>
                <w:iCs/>
                <w:sz w:val="22"/>
                <w:lang w:val="el-GR"/>
              </w:rPr>
            </w:pPr>
            <w:r>
              <w:rPr>
                <w:b/>
                <w:bCs/>
                <w:i/>
                <w:iCs/>
                <w:sz w:val="22"/>
                <w:lang w:val="el-GR"/>
              </w:rPr>
              <w:t>2013</w:t>
            </w:r>
          </w:p>
        </w:tc>
      </w:tr>
      <w:tr w:rsidR="00540963" w:rsidTr="00FE51C0">
        <w:trPr>
          <w:jc w:val="center"/>
        </w:trPr>
        <w:tc>
          <w:tcPr>
            <w:tcW w:w="3836" w:type="dxa"/>
          </w:tcPr>
          <w:p w:rsidR="00540963" w:rsidRDefault="00540963" w:rsidP="00FE51C0">
            <w:pPr>
              <w:jc w:val="both"/>
              <w:rPr>
                <w:sz w:val="22"/>
                <w:lang w:val="el-GR"/>
              </w:rPr>
            </w:pPr>
            <w:r>
              <w:rPr>
                <w:sz w:val="22"/>
                <w:lang w:val="el-GR"/>
              </w:rPr>
              <w:t>Ταμείο</w:t>
            </w:r>
          </w:p>
        </w:tc>
        <w:tc>
          <w:tcPr>
            <w:tcW w:w="1073" w:type="dxa"/>
          </w:tcPr>
          <w:p w:rsidR="00540963" w:rsidRDefault="00540963" w:rsidP="001B3DC9">
            <w:pPr>
              <w:jc w:val="center"/>
              <w:rPr>
                <w:sz w:val="22"/>
                <w:lang w:val="el-GR"/>
              </w:rPr>
            </w:pPr>
            <w:r>
              <w:rPr>
                <w:sz w:val="22"/>
                <w:lang w:val="el-GR"/>
              </w:rPr>
              <w:t>45</w:t>
            </w:r>
          </w:p>
        </w:tc>
        <w:tc>
          <w:tcPr>
            <w:tcW w:w="1073" w:type="dxa"/>
          </w:tcPr>
          <w:p w:rsidR="00540963" w:rsidRDefault="00540963" w:rsidP="001B3DC9">
            <w:pPr>
              <w:jc w:val="center"/>
              <w:rPr>
                <w:sz w:val="22"/>
                <w:lang w:val="el-GR"/>
              </w:rPr>
            </w:pPr>
            <w:r>
              <w:rPr>
                <w:sz w:val="22"/>
                <w:lang w:val="el-GR"/>
              </w:rPr>
              <w:t>21</w:t>
            </w:r>
          </w:p>
        </w:tc>
      </w:tr>
      <w:tr w:rsidR="00540963" w:rsidTr="00FE51C0">
        <w:trPr>
          <w:jc w:val="center"/>
        </w:trPr>
        <w:tc>
          <w:tcPr>
            <w:tcW w:w="3836" w:type="dxa"/>
          </w:tcPr>
          <w:p w:rsidR="00540963" w:rsidRDefault="00540963" w:rsidP="00FE51C0">
            <w:pPr>
              <w:jc w:val="both"/>
              <w:rPr>
                <w:sz w:val="22"/>
                <w:lang w:val="el-GR"/>
              </w:rPr>
            </w:pPr>
            <w:r>
              <w:rPr>
                <w:sz w:val="22"/>
                <w:lang w:val="el-GR"/>
              </w:rPr>
              <w:t>Χρεόγραφα</w:t>
            </w:r>
          </w:p>
        </w:tc>
        <w:tc>
          <w:tcPr>
            <w:tcW w:w="1073" w:type="dxa"/>
          </w:tcPr>
          <w:p w:rsidR="00540963" w:rsidRDefault="00540963" w:rsidP="001B3DC9">
            <w:pPr>
              <w:jc w:val="center"/>
              <w:rPr>
                <w:sz w:val="22"/>
                <w:lang w:val="el-GR"/>
              </w:rPr>
            </w:pPr>
            <w:r>
              <w:rPr>
                <w:sz w:val="22"/>
                <w:lang w:val="el-GR"/>
              </w:rPr>
              <w:t>33</w:t>
            </w:r>
          </w:p>
        </w:tc>
        <w:tc>
          <w:tcPr>
            <w:tcW w:w="1073" w:type="dxa"/>
          </w:tcPr>
          <w:p w:rsidR="00540963" w:rsidRDefault="00540963" w:rsidP="001B3DC9">
            <w:pPr>
              <w:jc w:val="center"/>
              <w:rPr>
                <w:sz w:val="22"/>
                <w:lang w:val="el-GR"/>
              </w:rPr>
            </w:pPr>
            <w:r>
              <w:rPr>
                <w:sz w:val="22"/>
                <w:lang w:val="el-GR"/>
              </w:rPr>
              <w:t>0</w:t>
            </w:r>
          </w:p>
        </w:tc>
      </w:tr>
      <w:tr w:rsidR="00540963" w:rsidTr="00FE51C0">
        <w:trPr>
          <w:jc w:val="center"/>
        </w:trPr>
        <w:tc>
          <w:tcPr>
            <w:tcW w:w="3836" w:type="dxa"/>
          </w:tcPr>
          <w:p w:rsidR="00540963" w:rsidRDefault="00540963" w:rsidP="00FE51C0">
            <w:pPr>
              <w:jc w:val="both"/>
              <w:rPr>
                <w:sz w:val="22"/>
                <w:lang w:val="el-GR"/>
              </w:rPr>
            </w:pPr>
            <w:r>
              <w:rPr>
                <w:sz w:val="22"/>
                <w:lang w:val="el-GR"/>
              </w:rPr>
              <w:t>Εισπρακτέοι λογαριασμοί</w:t>
            </w:r>
          </w:p>
        </w:tc>
        <w:tc>
          <w:tcPr>
            <w:tcW w:w="1073" w:type="dxa"/>
          </w:tcPr>
          <w:p w:rsidR="00540963" w:rsidRDefault="00540963" w:rsidP="001B3DC9">
            <w:pPr>
              <w:jc w:val="center"/>
              <w:rPr>
                <w:sz w:val="22"/>
                <w:lang w:val="el-GR"/>
              </w:rPr>
            </w:pPr>
            <w:r>
              <w:rPr>
                <w:sz w:val="22"/>
                <w:lang w:val="el-GR"/>
              </w:rPr>
              <w:t>66</w:t>
            </w:r>
          </w:p>
        </w:tc>
        <w:tc>
          <w:tcPr>
            <w:tcW w:w="1073" w:type="dxa"/>
          </w:tcPr>
          <w:p w:rsidR="00540963" w:rsidRDefault="00540963" w:rsidP="001B3DC9">
            <w:pPr>
              <w:jc w:val="center"/>
              <w:rPr>
                <w:sz w:val="22"/>
                <w:lang w:val="el-GR"/>
              </w:rPr>
            </w:pPr>
            <w:r>
              <w:rPr>
                <w:sz w:val="22"/>
                <w:lang w:val="el-GR"/>
              </w:rPr>
              <w:t>90</w:t>
            </w:r>
          </w:p>
        </w:tc>
      </w:tr>
      <w:tr w:rsidR="00540963" w:rsidTr="00FE51C0">
        <w:trPr>
          <w:jc w:val="center"/>
        </w:trPr>
        <w:tc>
          <w:tcPr>
            <w:tcW w:w="3836" w:type="dxa"/>
          </w:tcPr>
          <w:p w:rsidR="00540963" w:rsidRDefault="00540963" w:rsidP="00FE51C0">
            <w:pPr>
              <w:jc w:val="both"/>
              <w:rPr>
                <w:sz w:val="22"/>
                <w:lang w:val="el-GR"/>
              </w:rPr>
            </w:pPr>
            <w:r>
              <w:rPr>
                <w:sz w:val="22"/>
                <w:lang w:val="el-GR"/>
              </w:rPr>
              <w:t>Αποθέματα</w:t>
            </w:r>
          </w:p>
        </w:tc>
        <w:tc>
          <w:tcPr>
            <w:tcW w:w="1073" w:type="dxa"/>
          </w:tcPr>
          <w:p w:rsidR="00540963" w:rsidRDefault="00540963" w:rsidP="001B3DC9">
            <w:pPr>
              <w:jc w:val="center"/>
              <w:rPr>
                <w:sz w:val="22"/>
                <w:lang w:val="el-GR"/>
              </w:rPr>
            </w:pPr>
            <w:r>
              <w:rPr>
                <w:sz w:val="22"/>
                <w:lang w:val="el-GR"/>
              </w:rPr>
              <w:t>159</w:t>
            </w:r>
          </w:p>
        </w:tc>
        <w:tc>
          <w:tcPr>
            <w:tcW w:w="1073" w:type="dxa"/>
          </w:tcPr>
          <w:p w:rsidR="00540963" w:rsidRDefault="00540963" w:rsidP="001B3DC9">
            <w:pPr>
              <w:jc w:val="center"/>
              <w:rPr>
                <w:sz w:val="22"/>
                <w:lang w:val="el-GR"/>
              </w:rPr>
            </w:pPr>
            <w:r>
              <w:rPr>
                <w:sz w:val="22"/>
                <w:lang w:val="el-GR"/>
              </w:rPr>
              <w:t>225</w:t>
            </w:r>
          </w:p>
        </w:tc>
      </w:tr>
      <w:tr w:rsidR="00540963" w:rsidTr="00FE51C0">
        <w:trPr>
          <w:jc w:val="center"/>
        </w:trPr>
        <w:tc>
          <w:tcPr>
            <w:tcW w:w="3836" w:type="dxa"/>
          </w:tcPr>
          <w:p w:rsidR="00540963" w:rsidRDefault="001B3DC9" w:rsidP="001B3DC9">
            <w:pPr>
              <w:jc w:val="both"/>
              <w:rPr>
                <w:sz w:val="22"/>
                <w:lang w:val="el-GR"/>
              </w:rPr>
            </w:pPr>
            <w:r>
              <w:rPr>
                <w:color w:val="FF0000"/>
                <w:sz w:val="22"/>
                <w:lang w:val="el-GR"/>
              </w:rPr>
              <w:t xml:space="preserve">Συν. </w:t>
            </w:r>
            <w:proofErr w:type="spellStart"/>
            <w:r w:rsidR="00540963" w:rsidRPr="00540963">
              <w:rPr>
                <w:color w:val="FF0000"/>
                <w:sz w:val="22"/>
                <w:lang w:val="el-GR"/>
              </w:rPr>
              <w:t>Κυκλοφ</w:t>
            </w:r>
            <w:proofErr w:type="spellEnd"/>
            <w:r>
              <w:rPr>
                <w:color w:val="FF0000"/>
                <w:sz w:val="22"/>
                <w:lang w:val="el-GR"/>
              </w:rPr>
              <w:t>.</w:t>
            </w:r>
            <w:r w:rsidR="00540963" w:rsidRPr="00540963">
              <w:rPr>
                <w:color w:val="FF0000"/>
                <w:sz w:val="22"/>
                <w:lang w:val="el-GR"/>
              </w:rPr>
              <w:t xml:space="preserve"> </w:t>
            </w:r>
            <w:r>
              <w:rPr>
                <w:color w:val="FF0000"/>
                <w:sz w:val="22"/>
                <w:lang w:val="el-GR"/>
              </w:rPr>
              <w:t>ενεργητικού</w:t>
            </w:r>
          </w:p>
        </w:tc>
        <w:tc>
          <w:tcPr>
            <w:tcW w:w="1073" w:type="dxa"/>
          </w:tcPr>
          <w:p w:rsidR="00540963" w:rsidRPr="00540963" w:rsidRDefault="001B3DC9" w:rsidP="001B3DC9">
            <w:pPr>
              <w:jc w:val="center"/>
              <w:rPr>
                <w:color w:val="FF0000"/>
                <w:sz w:val="22"/>
                <w:lang w:val="el-GR"/>
              </w:rPr>
            </w:pPr>
            <w:r>
              <w:rPr>
                <w:color w:val="FF0000"/>
                <w:sz w:val="22"/>
                <w:lang w:val="el-GR"/>
              </w:rPr>
              <w:t>303</w:t>
            </w:r>
          </w:p>
        </w:tc>
        <w:tc>
          <w:tcPr>
            <w:tcW w:w="1073" w:type="dxa"/>
          </w:tcPr>
          <w:p w:rsidR="00540963" w:rsidRPr="00540963" w:rsidRDefault="001B3DC9" w:rsidP="001B3DC9">
            <w:pPr>
              <w:jc w:val="center"/>
              <w:rPr>
                <w:color w:val="FF0000"/>
                <w:sz w:val="22"/>
                <w:lang w:val="el-GR"/>
              </w:rPr>
            </w:pPr>
            <w:r>
              <w:rPr>
                <w:color w:val="FF0000"/>
                <w:sz w:val="22"/>
                <w:lang w:val="el-GR"/>
              </w:rPr>
              <w:t>336</w:t>
            </w:r>
          </w:p>
        </w:tc>
      </w:tr>
      <w:tr w:rsidR="00540963" w:rsidTr="00FE51C0">
        <w:trPr>
          <w:jc w:val="center"/>
        </w:trPr>
        <w:tc>
          <w:tcPr>
            <w:tcW w:w="3836" w:type="dxa"/>
          </w:tcPr>
          <w:p w:rsidR="00540963" w:rsidRDefault="00540963" w:rsidP="00FE51C0">
            <w:pPr>
              <w:jc w:val="both"/>
              <w:rPr>
                <w:sz w:val="22"/>
                <w:lang w:val="el-GR"/>
              </w:rPr>
            </w:pPr>
            <w:r>
              <w:rPr>
                <w:color w:val="000000" w:themeColor="text1"/>
                <w:sz w:val="22"/>
                <w:lang w:val="el-GR"/>
              </w:rPr>
              <w:t>Πάγια στοιχεία</w:t>
            </w:r>
          </w:p>
        </w:tc>
        <w:tc>
          <w:tcPr>
            <w:tcW w:w="1073" w:type="dxa"/>
          </w:tcPr>
          <w:p w:rsidR="00540963" w:rsidRDefault="00540963" w:rsidP="001B3DC9">
            <w:pPr>
              <w:jc w:val="center"/>
              <w:rPr>
                <w:sz w:val="22"/>
                <w:lang w:val="el-GR"/>
              </w:rPr>
            </w:pPr>
            <w:r>
              <w:rPr>
                <w:sz w:val="22"/>
                <w:lang w:val="el-GR"/>
              </w:rPr>
              <w:t>225</w:t>
            </w:r>
          </w:p>
        </w:tc>
        <w:tc>
          <w:tcPr>
            <w:tcW w:w="1073" w:type="dxa"/>
          </w:tcPr>
          <w:p w:rsidR="00540963" w:rsidRDefault="00540963" w:rsidP="001B3DC9">
            <w:pPr>
              <w:jc w:val="center"/>
              <w:rPr>
                <w:sz w:val="22"/>
                <w:lang w:val="el-GR"/>
              </w:rPr>
            </w:pPr>
            <w:r>
              <w:rPr>
                <w:sz w:val="22"/>
                <w:lang w:val="el-GR"/>
              </w:rPr>
              <w:t>450</w:t>
            </w:r>
          </w:p>
        </w:tc>
      </w:tr>
      <w:tr w:rsidR="00540963" w:rsidTr="00FE51C0">
        <w:trPr>
          <w:jc w:val="center"/>
        </w:trPr>
        <w:tc>
          <w:tcPr>
            <w:tcW w:w="3836" w:type="dxa"/>
          </w:tcPr>
          <w:p w:rsidR="00540963" w:rsidRDefault="00540963" w:rsidP="00540963">
            <w:pPr>
              <w:jc w:val="both"/>
              <w:rPr>
                <w:sz w:val="22"/>
                <w:lang w:val="el-GR"/>
              </w:rPr>
            </w:pPr>
            <w:r>
              <w:rPr>
                <w:sz w:val="22"/>
                <w:lang w:val="el-GR"/>
              </w:rPr>
              <w:t>Αποσβέσεις</w:t>
            </w:r>
          </w:p>
        </w:tc>
        <w:tc>
          <w:tcPr>
            <w:tcW w:w="1073" w:type="dxa"/>
          </w:tcPr>
          <w:p w:rsidR="00540963" w:rsidRDefault="001B3DC9" w:rsidP="001B3DC9">
            <w:pPr>
              <w:jc w:val="center"/>
              <w:rPr>
                <w:sz w:val="22"/>
                <w:lang w:val="el-GR"/>
              </w:rPr>
            </w:pPr>
            <w:r>
              <w:rPr>
                <w:sz w:val="22"/>
                <w:lang w:val="el-GR"/>
              </w:rPr>
              <w:t>(78)</w:t>
            </w:r>
          </w:p>
        </w:tc>
        <w:tc>
          <w:tcPr>
            <w:tcW w:w="1073" w:type="dxa"/>
          </w:tcPr>
          <w:p w:rsidR="00540963" w:rsidRDefault="001B3DC9" w:rsidP="001B3DC9">
            <w:pPr>
              <w:jc w:val="center"/>
              <w:rPr>
                <w:sz w:val="22"/>
                <w:lang w:val="el-GR"/>
              </w:rPr>
            </w:pPr>
            <w:r>
              <w:rPr>
                <w:sz w:val="22"/>
                <w:lang w:val="el-GR"/>
              </w:rPr>
              <w:t>(123)</w:t>
            </w:r>
          </w:p>
        </w:tc>
      </w:tr>
      <w:tr w:rsidR="00540963" w:rsidTr="00FE51C0">
        <w:trPr>
          <w:jc w:val="center"/>
        </w:trPr>
        <w:tc>
          <w:tcPr>
            <w:tcW w:w="3836" w:type="dxa"/>
          </w:tcPr>
          <w:p w:rsidR="00540963" w:rsidRPr="001B3DC9" w:rsidRDefault="001B3DC9" w:rsidP="00FE51C0">
            <w:pPr>
              <w:jc w:val="both"/>
              <w:rPr>
                <w:color w:val="FF0000"/>
                <w:sz w:val="22"/>
                <w:lang w:val="el-GR"/>
              </w:rPr>
            </w:pPr>
            <w:r w:rsidRPr="001B3DC9">
              <w:rPr>
                <w:color w:val="FF0000"/>
                <w:sz w:val="22"/>
                <w:lang w:val="el-GR"/>
              </w:rPr>
              <w:t>Σύνολο Παγίων</w:t>
            </w:r>
          </w:p>
        </w:tc>
        <w:tc>
          <w:tcPr>
            <w:tcW w:w="1073" w:type="dxa"/>
          </w:tcPr>
          <w:p w:rsidR="00540963" w:rsidRPr="001B3DC9" w:rsidRDefault="001B3DC9" w:rsidP="001B3DC9">
            <w:pPr>
              <w:jc w:val="center"/>
              <w:rPr>
                <w:color w:val="FF0000"/>
                <w:sz w:val="22"/>
                <w:lang w:val="el-GR"/>
              </w:rPr>
            </w:pPr>
            <w:r w:rsidRPr="001B3DC9">
              <w:rPr>
                <w:color w:val="FF0000"/>
                <w:sz w:val="22"/>
                <w:lang w:val="el-GR"/>
              </w:rPr>
              <w:t>147</w:t>
            </w:r>
          </w:p>
        </w:tc>
        <w:tc>
          <w:tcPr>
            <w:tcW w:w="1073" w:type="dxa"/>
          </w:tcPr>
          <w:p w:rsidR="00540963" w:rsidRPr="001B3DC9" w:rsidRDefault="001B3DC9" w:rsidP="001B3DC9">
            <w:pPr>
              <w:jc w:val="center"/>
              <w:rPr>
                <w:color w:val="FF0000"/>
                <w:sz w:val="22"/>
                <w:lang w:val="el-GR"/>
              </w:rPr>
            </w:pPr>
            <w:r w:rsidRPr="001B3DC9">
              <w:rPr>
                <w:color w:val="FF0000"/>
                <w:sz w:val="22"/>
                <w:lang w:val="el-GR"/>
              </w:rPr>
              <w:t>327</w:t>
            </w:r>
          </w:p>
        </w:tc>
      </w:tr>
      <w:tr w:rsidR="00540963" w:rsidTr="00FE51C0">
        <w:trPr>
          <w:jc w:val="center"/>
        </w:trPr>
        <w:tc>
          <w:tcPr>
            <w:tcW w:w="3836" w:type="dxa"/>
          </w:tcPr>
          <w:p w:rsidR="00540963" w:rsidRPr="001B3DC9" w:rsidRDefault="00540963" w:rsidP="00FE51C0">
            <w:pPr>
              <w:jc w:val="both"/>
              <w:rPr>
                <w:b/>
                <w:bCs/>
                <w:color w:val="FF0000"/>
                <w:sz w:val="22"/>
                <w:lang w:val="el-GR"/>
              </w:rPr>
            </w:pPr>
            <w:r w:rsidRPr="001B3DC9">
              <w:rPr>
                <w:b/>
                <w:bCs/>
                <w:color w:val="FF0000"/>
                <w:sz w:val="22"/>
                <w:lang w:val="el-GR"/>
              </w:rPr>
              <w:t>Σύνολο Ενεργητικού</w:t>
            </w:r>
          </w:p>
        </w:tc>
        <w:tc>
          <w:tcPr>
            <w:tcW w:w="1073" w:type="dxa"/>
          </w:tcPr>
          <w:p w:rsidR="00540963" w:rsidRPr="00AF2E8D" w:rsidRDefault="001B3DC9" w:rsidP="001B3DC9">
            <w:pPr>
              <w:jc w:val="center"/>
              <w:rPr>
                <w:b/>
                <w:bCs/>
                <w:color w:val="FF0000"/>
                <w:sz w:val="22"/>
              </w:rPr>
            </w:pPr>
            <w:r>
              <w:rPr>
                <w:b/>
                <w:bCs/>
                <w:color w:val="FF0000"/>
                <w:sz w:val="22"/>
                <w:lang w:val="el-GR"/>
              </w:rPr>
              <w:t>450</w:t>
            </w:r>
            <w:r w:rsidR="00AF2E8D">
              <w:rPr>
                <w:b/>
                <w:bCs/>
                <w:color w:val="FF0000"/>
                <w:sz w:val="22"/>
              </w:rPr>
              <w:t xml:space="preserve"> (=303+147)</w:t>
            </w:r>
          </w:p>
        </w:tc>
        <w:tc>
          <w:tcPr>
            <w:tcW w:w="1073" w:type="dxa"/>
          </w:tcPr>
          <w:p w:rsidR="00540963" w:rsidRPr="00AF2E8D" w:rsidRDefault="001B3DC9" w:rsidP="001B3DC9">
            <w:pPr>
              <w:jc w:val="center"/>
              <w:rPr>
                <w:b/>
                <w:bCs/>
                <w:color w:val="FF0000"/>
                <w:sz w:val="22"/>
              </w:rPr>
            </w:pPr>
            <w:r>
              <w:rPr>
                <w:b/>
                <w:bCs/>
                <w:color w:val="FF0000"/>
                <w:sz w:val="22"/>
                <w:lang w:val="el-GR"/>
              </w:rPr>
              <w:t>663</w:t>
            </w:r>
            <w:r w:rsidR="00AF2E8D">
              <w:rPr>
                <w:b/>
                <w:bCs/>
                <w:color w:val="FF0000"/>
                <w:sz w:val="22"/>
              </w:rPr>
              <w:t xml:space="preserve"> (=336+327)</w:t>
            </w:r>
          </w:p>
        </w:tc>
      </w:tr>
      <w:tr w:rsidR="00540963" w:rsidTr="00FE51C0">
        <w:trPr>
          <w:jc w:val="center"/>
        </w:trPr>
        <w:tc>
          <w:tcPr>
            <w:tcW w:w="3836" w:type="dxa"/>
          </w:tcPr>
          <w:p w:rsidR="00540963" w:rsidRDefault="00540963" w:rsidP="00FE51C0">
            <w:pPr>
              <w:pStyle w:val="6"/>
              <w:rPr>
                <w:sz w:val="22"/>
              </w:rPr>
            </w:pPr>
            <w:r>
              <w:rPr>
                <w:sz w:val="22"/>
              </w:rPr>
              <w:t>ΠΑΘΗΤΙΚΟ</w:t>
            </w:r>
          </w:p>
        </w:tc>
        <w:tc>
          <w:tcPr>
            <w:tcW w:w="1073" w:type="dxa"/>
          </w:tcPr>
          <w:p w:rsidR="00540963" w:rsidRDefault="00540963" w:rsidP="00FE51C0">
            <w:pPr>
              <w:jc w:val="both"/>
              <w:rPr>
                <w:sz w:val="22"/>
                <w:lang w:val="el-GR"/>
              </w:rPr>
            </w:pPr>
          </w:p>
        </w:tc>
        <w:tc>
          <w:tcPr>
            <w:tcW w:w="1073" w:type="dxa"/>
          </w:tcPr>
          <w:p w:rsidR="00540963" w:rsidRDefault="00540963" w:rsidP="00FE51C0">
            <w:pPr>
              <w:jc w:val="both"/>
              <w:rPr>
                <w:sz w:val="22"/>
                <w:lang w:val="el-GR"/>
              </w:rPr>
            </w:pPr>
          </w:p>
        </w:tc>
      </w:tr>
      <w:tr w:rsidR="00540963" w:rsidTr="00FE51C0">
        <w:trPr>
          <w:jc w:val="center"/>
        </w:trPr>
        <w:tc>
          <w:tcPr>
            <w:tcW w:w="3836" w:type="dxa"/>
          </w:tcPr>
          <w:p w:rsidR="00540963" w:rsidRDefault="001B3DC9" w:rsidP="00FE51C0">
            <w:pPr>
              <w:jc w:val="both"/>
              <w:rPr>
                <w:sz w:val="22"/>
                <w:lang w:val="el-GR"/>
              </w:rPr>
            </w:pPr>
            <w:proofErr w:type="spellStart"/>
            <w:r>
              <w:rPr>
                <w:sz w:val="22"/>
                <w:lang w:val="el-GR"/>
              </w:rPr>
              <w:t>Λογαρ</w:t>
            </w:r>
            <w:proofErr w:type="spellEnd"/>
            <w:r>
              <w:rPr>
                <w:sz w:val="22"/>
                <w:lang w:val="el-GR"/>
              </w:rPr>
              <w:t>. πληρωτέοι</w:t>
            </w:r>
          </w:p>
        </w:tc>
        <w:tc>
          <w:tcPr>
            <w:tcW w:w="1073" w:type="dxa"/>
          </w:tcPr>
          <w:p w:rsidR="00540963" w:rsidRDefault="001B3DC9" w:rsidP="001B3DC9">
            <w:pPr>
              <w:jc w:val="center"/>
              <w:rPr>
                <w:sz w:val="22"/>
                <w:lang w:val="el-GR"/>
              </w:rPr>
            </w:pPr>
            <w:r>
              <w:rPr>
                <w:sz w:val="22"/>
                <w:lang w:val="el-GR"/>
              </w:rPr>
              <w:t>45</w:t>
            </w:r>
          </w:p>
        </w:tc>
        <w:tc>
          <w:tcPr>
            <w:tcW w:w="1073" w:type="dxa"/>
          </w:tcPr>
          <w:p w:rsidR="00540963" w:rsidRDefault="001B3DC9" w:rsidP="001B3DC9">
            <w:pPr>
              <w:jc w:val="center"/>
              <w:rPr>
                <w:sz w:val="22"/>
                <w:lang w:val="el-GR"/>
              </w:rPr>
            </w:pPr>
            <w:r>
              <w:rPr>
                <w:sz w:val="22"/>
                <w:lang w:val="el-GR"/>
              </w:rPr>
              <w:t>54</w:t>
            </w:r>
          </w:p>
        </w:tc>
      </w:tr>
      <w:tr w:rsidR="00540963" w:rsidTr="00FE51C0">
        <w:trPr>
          <w:jc w:val="center"/>
        </w:trPr>
        <w:tc>
          <w:tcPr>
            <w:tcW w:w="3836" w:type="dxa"/>
          </w:tcPr>
          <w:p w:rsidR="00540963" w:rsidRDefault="001B3DC9" w:rsidP="00FE51C0">
            <w:pPr>
              <w:jc w:val="both"/>
              <w:rPr>
                <w:sz w:val="22"/>
                <w:lang w:val="el-GR"/>
              </w:rPr>
            </w:pPr>
            <w:r>
              <w:rPr>
                <w:sz w:val="22"/>
                <w:lang w:val="el-GR"/>
              </w:rPr>
              <w:t>Γραμμάτια πληρωτέα</w:t>
            </w:r>
          </w:p>
        </w:tc>
        <w:tc>
          <w:tcPr>
            <w:tcW w:w="1073" w:type="dxa"/>
          </w:tcPr>
          <w:p w:rsidR="00540963" w:rsidRDefault="001B3DC9" w:rsidP="001B3DC9">
            <w:pPr>
              <w:jc w:val="center"/>
              <w:rPr>
                <w:sz w:val="22"/>
                <w:lang w:val="el-GR"/>
              </w:rPr>
            </w:pPr>
            <w:r>
              <w:rPr>
                <w:sz w:val="22"/>
                <w:lang w:val="el-GR"/>
              </w:rPr>
              <w:t>45</w:t>
            </w:r>
          </w:p>
        </w:tc>
        <w:tc>
          <w:tcPr>
            <w:tcW w:w="1073" w:type="dxa"/>
          </w:tcPr>
          <w:p w:rsidR="00540963" w:rsidRDefault="001B3DC9" w:rsidP="001B3DC9">
            <w:pPr>
              <w:jc w:val="center"/>
              <w:rPr>
                <w:sz w:val="22"/>
                <w:lang w:val="el-GR"/>
              </w:rPr>
            </w:pPr>
            <w:r>
              <w:rPr>
                <w:sz w:val="22"/>
                <w:lang w:val="el-GR"/>
              </w:rPr>
              <w:t>9</w:t>
            </w:r>
          </w:p>
        </w:tc>
      </w:tr>
      <w:tr w:rsidR="00540963" w:rsidTr="00FE51C0">
        <w:trPr>
          <w:jc w:val="center"/>
        </w:trPr>
        <w:tc>
          <w:tcPr>
            <w:tcW w:w="3836" w:type="dxa"/>
          </w:tcPr>
          <w:p w:rsidR="00540963" w:rsidRDefault="001B3DC9" w:rsidP="00FE51C0">
            <w:pPr>
              <w:jc w:val="both"/>
              <w:rPr>
                <w:sz w:val="22"/>
                <w:lang w:val="el-GR"/>
              </w:rPr>
            </w:pPr>
            <w:r>
              <w:rPr>
                <w:sz w:val="22"/>
                <w:lang w:val="el-GR"/>
              </w:rPr>
              <w:t xml:space="preserve">Λοιπές </w:t>
            </w:r>
            <w:proofErr w:type="spellStart"/>
            <w:r>
              <w:rPr>
                <w:sz w:val="22"/>
                <w:lang w:val="el-GR"/>
              </w:rPr>
              <w:t>βραχυπρ</w:t>
            </w:r>
            <w:proofErr w:type="spellEnd"/>
            <w:r>
              <w:rPr>
                <w:sz w:val="22"/>
                <w:lang w:val="el-GR"/>
              </w:rPr>
              <w:t>. υποχρεώσεις</w:t>
            </w:r>
          </w:p>
        </w:tc>
        <w:tc>
          <w:tcPr>
            <w:tcW w:w="1073" w:type="dxa"/>
          </w:tcPr>
          <w:p w:rsidR="00540963" w:rsidRDefault="001B3DC9" w:rsidP="001B3DC9">
            <w:pPr>
              <w:jc w:val="center"/>
              <w:rPr>
                <w:sz w:val="22"/>
                <w:lang w:val="el-GR"/>
              </w:rPr>
            </w:pPr>
            <w:r>
              <w:rPr>
                <w:sz w:val="22"/>
                <w:lang w:val="el-GR"/>
              </w:rPr>
              <w:t>21</w:t>
            </w:r>
          </w:p>
        </w:tc>
        <w:tc>
          <w:tcPr>
            <w:tcW w:w="1073" w:type="dxa"/>
          </w:tcPr>
          <w:p w:rsidR="00540963" w:rsidRDefault="001B3DC9" w:rsidP="001B3DC9">
            <w:pPr>
              <w:jc w:val="center"/>
              <w:rPr>
                <w:sz w:val="22"/>
                <w:lang w:val="el-GR"/>
              </w:rPr>
            </w:pPr>
            <w:r>
              <w:rPr>
                <w:sz w:val="22"/>
                <w:lang w:val="el-GR"/>
              </w:rPr>
              <w:t>45</w:t>
            </w:r>
          </w:p>
        </w:tc>
      </w:tr>
      <w:tr w:rsidR="00540963" w:rsidTr="00FE51C0">
        <w:trPr>
          <w:jc w:val="center"/>
        </w:trPr>
        <w:tc>
          <w:tcPr>
            <w:tcW w:w="3836" w:type="dxa"/>
          </w:tcPr>
          <w:p w:rsidR="00540963" w:rsidRDefault="001B3DC9" w:rsidP="00FE51C0">
            <w:pPr>
              <w:jc w:val="both"/>
              <w:rPr>
                <w:sz w:val="22"/>
                <w:lang w:val="el-GR"/>
              </w:rPr>
            </w:pPr>
            <w:r>
              <w:rPr>
                <w:sz w:val="22"/>
                <w:lang w:val="el-GR"/>
              </w:rPr>
              <w:t>Μακροπρόθεσμα δάνεια</w:t>
            </w:r>
          </w:p>
        </w:tc>
        <w:tc>
          <w:tcPr>
            <w:tcW w:w="1073" w:type="dxa"/>
          </w:tcPr>
          <w:p w:rsidR="00540963" w:rsidRDefault="001B3DC9" w:rsidP="001B3DC9">
            <w:pPr>
              <w:jc w:val="center"/>
              <w:rPr>
                <w:sz w:val="22"/>
                <w:lang w:val="el-GR"/>
              </w:rPr>
            </w:pPr>
            <w:r>
              <w:rPr>
                <w:sz w:val="22"/>
                <w:lang w:val="el-GR"/>
              </w:rPr>
              <w:t>24</w:t>
            </w:r>
          </w:p>
        </w:tc>
        <w:tc>
          <w:tcPr>
            <w:tcW w:w="1073" w:type="dxa"/>
          </w:tcPr>
          <w:p w:rsidR="00540963" w:rsidRDefault="001B3DC9" w:rsidP="001B3DC9">
            <w:pPr>
              <w:jc w:val="center"/>
              <w:rPr>
                <w:sz w:val="22"/>
                <w:lang w:val="el-GR"/>
              </w:rPr>
            </w:pPr>
            <w:r>
              <w:rPr>
                <w:sz w:val="22"/>
                <w:lang w:val="el-GR"/>
              </w:rPr>
              <w:t>78</w:t>
            </w:r>
          </w:p>
        </w:tc>
      </w:tr>
      <w:tr w:rsidR="00540963" w:rsidTr="00FE51C0">
        <w:trPr>
          <w:jc w:val="center"/>
        </w:trPr>
        <w:tc>
          <w:tcPr>
            <w:tcW w:w="3836" w:type="dxa"/>
          </w:tcPr>
          <w:p w:rsidR="00540963" w:rsidRDefault="001B3DC9" w:rsidP="00FE51C0">
            <w:pPr>
              <w:jc w:val="both"/>
              <w:rPr>
                <w:sz w:val="22"/>
                <w:lang w:val="el-GR"/>
              </w:rPr>
            </w:pPr>
            <w:r>
              <w:rPr>
                <w:sz w:val="22"/>
                <w:lang w:val="el-GR"/>
              </w:rPr>
              <w:t>Ίδια κεφάλαια</w:t>
            </w:r>
          </w:p>
        </w:tc>
        <w:tc>
          <w:tcPr>
            <w:tcW w:w="1073" w:type="dxa"/>
          </w:tcPr>
          <w:p w:rsidR="00540963" w:rsidRDefault="001B3DC9" w:rsidP="001B3DC9">
            <w:pPr>
              <w:jc w:val="center"/>
              <w:rPr>
                <w:sz w:val="22"/>
                <w:lang w:val="el-GR"/>
              </w:rPr>
            </w:pPr>
            <w:r>
              <w:rPr>
                <w:sz w:val="22"/>
                <w:lang w:val="el-GR"/>
              </w:rPr>
              <w:t>114</w:t>
            </w:r>
          </w:p>
        </w:tc>
        <w:tc>
          <w:tcPr>
            <w:tcW w:w="1073" w:type="dxa"/>
          </w:tcPr>
          <w:p w:rsidR="00540963" w:rsidRDefault="001B3DC9" w:rsidP="001B3DC9">
            <w:pPr>
              <w:jc w:val="center"/>
              <w:rPr>
                <w:sz w:val="22"/>
                <w:lang w:val="el-GR"/>
              </w:rPr>
            </w:pPr>
            <w:r>
              <w:rPr>
                <w:sz w:val="22"/>
                <w:lang w:val="el-GR"/>
              </w:rPr>
              <w:t>192</w:t>
            </w:r>
          </w:p>
        </w:tc>
      </w:tr>
      <w:tr w:rsidR="00540963" w:rsidTr="00FE51C0">
        <w:trPr>
          <w:jc w:val="center"/>
        </w:trPr>
        <w:tc>
          <w:tcPr>
            <w:tcW w:w="3836" w:type="dxa"/>
          </w:tcPr>
          <w:p w:rsidR="00540963" w:rsidRDefault="001B3DC9" w:rsidP="00FE51C0">
            <w:pPr>
              <w:jc w:val="both"/>
              <w:rPr>
                <w:sz w:val="22"/>
                <w:lang w:val="el-GR"/>
              </w:rPr>
            </w:pPr>
            <w:r>
              <w:rPr>
                <w:sz w:val="22"/>
                <w:lang w:val="el-GR"/>
              </w:rPr>
              <w:t>Αποθεματικά</w:t>
            </w:r>
          </w:p>
        </w:tc>
        <w:tc>
          <w:tcPr>
            <w:tcW w:w="1073" w:type="dxa"/>
          </w:tcPr>
          <w:p w:rsidR="00540963" w:rsidRDefault="001B3DC9" w:rsidP="001B3DC9">
            <w:pPr>
              <w:jc w:val="center"/>
              <w:rPr>
                <w:sz w:val="22"/>
                <w:lang w:val="el-GR"/>
              </w:rPr>
            </w:pPr>
            <w:r>
              <w:rPr>
                <w:sz w:val="22"/>
                <w:lang w:val="el-GR"/>
              </w:rPr>
              <w:t>201</w:t>
            </w:r>
          </w:p>
        </w:tc>
        <w:tc>
          <w:tcPr>
            <w:tcW w:w="1073" w:type="dxa"/>
          </w:tcPr>
          <w:p w:rsidR="00540963" w:rsidRDefault="001B3DC9" w:rsidP="001B3DC9">
            <w:pPr>
              <w:jc w:val="center"/>
              <w:rPr>
                <w:sz w:val="22"/>
                <w:lang w:val="el-GR"/>
              </w:rPr>
            </w:pPr>
            <w:r>
              <w:rPr>
                <w:sz w:val="22"/>
                <w:lang w:val="el-GR"/>
              </w:rPr>
              <w:t>285</w:t>
            </w:r>
          </w:p>
        </w:tc>
      </w:tr>
      <w:tr w:rsidR="00540963" w:rsidTr="00FE51C0">
        <w:trPr>
          <w:jc w:val="center"/>
        </w:trPr>
        <w:tc>
          <w:tcPr>
            <w:tcW w:w="3836" w:type="dxa"/>
          </w:tcPr>
          <w:p w:rsidR="00540963" w:rsidRPr="001B3DC9" w:rsidRDefault="00540963" w:rsidP="00FE51C0">
            <w:pPr>
              <w:jc w:val="both"/>
              <w:rPr>
                <w:b/>
                <w:bCs/>
                <w:color w:val="FF0000"/>
                <w:sz w:val="22"/>
                <w:lang w:val="el-GR"/>
              </w:rPr>
            </w:pPr>
            <w:r w:rsidRPr="001B3DC9">
              <w:rPr>
                <w:b/>
                <w:bCs/>
                <w:color w:val="FF0000"/>
                <w:sz w:val="22"/>
                <w:lang w:val="el-GR"/>
              </w:rPr>
              <w:t>Σύνολο Παθητικού</w:t>
            </w:r>
          </w:p>
        </w:tc>
        <w:tc>
          <w:tcPr>
            <w:tcW w:w="1073" w:type="dxa"/>
          </w:tcPr>
          <w:p w:rsidR="00540963" w:rsidRPr="001B3DC9" w:rsidRDefault="001B3DC9" w:rsidP="001B3DC9">
            <w:pPr>
              <w:jc w:val="center"/>
              <w:rPr>
                <w:b/>
                <w:bCs/>
                <w:color w:val="FF0000"/>
                <w:sz w:val="22"/>
                <w:lang w:val="el-GR"/>
              </w:rPr>
            </w:pPr>
            <w:r>
              <w:rPr>
                <w:b/>
                <w:bCs/>
                <w:color w:val="FF0000"/>
                <w:sz w:val="22"/>
                <w:lang w:val="el-GR"/>
              </w:rPr>
              <w:t>450</w:t>
            </w:r>
          </w:p>
        </w:tc>
        <w:tc>
          <w:tcPr>
            <w:tcW w:w="1073" w:type="dxa"/>
          </w:tcPr>
          <w:p w:rsidR="00540963" w:rsidRPr="001B3DC9" w:rsidRDefault="001B3DC9" w:rsidP="001B3DC9">
            <w:pPr>
              <w:jc w:val="center"/>
              <w:rPr>
                <w:b/>
                <w:bCs/>
                <w:color w:val="FF0000"/>
                <w:sz w:val="22"/>
                <w:lang w:val="el-GR"/>
              </w:rPr>
            </w:pPr>
            <w:r>
              <w:rPr>
                <w:b/>
                <w:bCs/>
                <w:color w:val="FF0000"/>
                <w:sz w:val="22"/>
                <w:lang w:val="el-GR"/>
              </w:rPr>
              <w:t>663</w:t>
            </w:r>
          </w:p>
        </w:tc>
      </w:tr>
    </w:tbl>
    <w:p w:rsidR="00540963" w:rsidRDefault="001B3DC9" w:rsidP="00540963">
      <w:pPr>
        <w:pStyle w:val="20"/>
        <w:rPr>
          <w:rFonts w:ascii="Times New Roman" w:hAnsi="Times New Roman" w:cs="Times New Roman"/>
          <w:sz w:val="22"/>
        </w:rPr>
      </w:pPr>
      <w:r>
        <w:rPr>
          <w:rFonts w:ascii="Times New Roman" w:hAnsi="Times New Roman" w:cs="Times New Roman"/>
          <w:sz w:val="22"/>
        </w:rPr>
        <w:t xml:space="preserve"> Τα κέρδη μετά από φόρους ανήλθαν σε 114 από τα οποία η εταιρεία κατέβαλε μερίσματα 30 </w:t>
      </w:r>
    </w:p>
    <w:p w:rsidR="00540963" w:rsidRDefault="00540963" w:rsidP="00540963">
      <w:pPr>
        <w:jc w:val="both"/>
        <w:rPr>
          <w:sz w:val="22"/>
          <w:lang w:val="el-GR"/>
        </w:rPr>
      </w:pPr>
    </w:p>
    <w:p w:rsidR="00540963" w:rsidRDefault="00540963" w:rsidP="00540963">
      <w:pPr>
        <w:jc w:val="both"/>
        <w:rPr>
          <w:sz w:val="22"/>
          <w:lang w:val="el-GR"/>
        </w:rPr>
      </w:pPr>
      <w:r>
        <w:rPr>
          <w:sz w:val="22"/>
          <w:lang w:val="el-GR"/>
        </w:rPr>
        <w:t>Προβείτε σε σχηματισμό του πίνακα πηγ</w:t>
      </w:r>
      <w:r w:rsidR="001B3DC9">
        <w:rPr>
          <w:sz w:val="22"/>
          <w:lang w:val="el-GR"/>
        </w:rPr>
        <w:t>ών-</w:t>
      </w:r>
      <w:r>
        <w:rPr>
          <w:sz w:val="22"/>
          <w:lang w:val="el-GR"/>
        </w:rPr>
        <w:t xml:space="preserve">χρήσεων κεφαλαίων </w:t>
      </w:r>
    </w:p>
    <w:p w:rsidR="00540963" w:rsidRDefault="00540963">
      <w:pPr>
        <w:rPr>
          <w:lang w:val="el-GR"/>
        </w:rPr>
      </w:pPr>
    </w:p>
    <w:p w:rsidR="001B3DC9" w:rsidRDefault="001B3DC9">
      <w:pPr>
        <w:rPr>
          <w:b/>
          <w:lang w:val="el-GR"/>
        </w:rPr>
      </w:pPr>
      <w:r w:rsidRPr="001B3DC9">
        <w:rPr>
          <w:b/>
          <w:lang w:val="el-GR"/>
        </w:rPr>
        <w:t>Απάντηση</w:t>
      </w:r>
    </w:p>
    <w:p w:rsidR="001B3DC9" w:rsidRDefault="001B3DC9">
      <w:pPr>
        <w:rPr>
          <w:b/>
          <w:lang w:val="el-GR"/>
        </w:rPr>
      </w:pPr>
      <w:r>
        <w:rPr>
          <w:b/>
          <w:lang w:val="el-GR"/>
        </w:rPr>
        <w:t>Πίνακας πηγών χρήσεων κεφαλαίου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073"/>
        <w:gridCol w:w="1073"/>
        <w:gridCol w:w="1073"/>
        <w:gridCol w:w="1073"/>
      </w:tblGrid>
      <w:tr w:rsidR="00B24BBD" w:rsidTr="00124914">
        <w:trPr>
          <w:jc w:val="center"/>
        </w:trPr>
        <w:tc>
          <w:tcPr>
            <w:tcW w:w="3836" w:type="dxa"/>
          </w:tcPr>
          <w:p w:rsidR="00B24BBD" w:rsidRDefault="00B24BBD" w:rsidP="00FE51C0">
            <w:pPr>
              <w:pStyle w:val="9"/>
              <w:rPr>
                <w:rFonts w:ascii="Times New Roman" w:hAnsi="Times New Roman" w:cs="Times New Roman"/>
                <w:b/>
                <w:bCs/>
                <w:sz w:val="22"/>
              </w:rPr>
            </w:pPr>
            <w:r>
              <w:rPr>
                <w:rFonts w:ascii="Times New Roman" w:hAnsi="Times New Roman" w:cs="Times New Roman"/>
                <w:b/>
                <w:bCs/>
                <w:sz w:val="22"/>
              </w:rPr>
              <w:t>ΕΝΕΡΓΗΤΙΚΟ</w:t>
            </w:r>
          </w:p>
        </w:tc>
        <w:tc>
          <w:tcPr>
            <w:tcW w:w="1073" w:type="dxa"/>
          </w:tcPr>
          <w:p w:rsidR="00B24BBD" w:rsidRDefault="00B24BBD" w:rsidP="00FE51C0">
            <w:pPr>
              <w:jc w:val="center"/>
              <w:rPr>
                <w:b/>
                <w:bCs/>
                <w:i/>
                <w:iCs/>
                <w:sz w:val="22"/>
                <w:lang w:val="el-GR"/>
              </w:rPr>
            </w:pPr>
            <w:r>
              <w:rPr>
                <w:b/>
                <w:bCs/>
                <w:i/>
                <w:iCs/>
                <w:sz w:val="22"/>
                <w:lang w:val="el-GR"/>
              </w:rPr>
              <w:t>2012</w:t>
            </w:r>
          </w:p>
        </w:tc>
        <w:tc>
          <w:tcPr>
            <w:tcW w:w="1073" w:type="dxa"/>
          </w:tcPr>
          <w:p w:rsidR="00B24BBD" w:rsidRDefault="00B24BBD" w:rsidP="00FE51C0">
            <w:pPr>
              <w:jc w:val="center"/>
              <w:rPr>
                <w:b/>
                <w:bCs/>
                <w:i/>
                <w:iCs/>
                <w:sz w:val="22"/>
                <w:lang w:val="el-GR"/>
              </w:rPr>
            </w:pPr>
            <w:r>
              <w:rPr>
                <w:b/>
                <w:bCs/>
                <w:i/>
                <w:iCs/>
                <w:sz w:val="22"/>
                <w:lang w:val="el-GR"/>
              </w:rPr>
              <w:t>2013</w:t>
            </w:r>
          </w:p>
        </w:tc>
        <w:tc>
          <w:tcPr>
            <w:tcW w:w="1073" w:type="dxa"/>
          </w:tcPr>
          <w:p w:rsidR="00B24BBD" w:rsidRDefault="00B24BBD" w:rsidP="00FE51C0">
            <w:pPr>
              <w:jc w:val="center"/>
              <w:rPr>
                <w:b/>
                <w:bCs/>
                <w:i/>
                <w:iCs/>
                <w:sz w:val="22"/>
                <w:lang w:val="el-GR"/>
              </w:rPr>
            </w:pPr>
            <w:r>
              <w:rPr>
                <w:b/>
                <w:bCs/>
                <w:i/>
                <w:iCs/>
                <w:sz w:val="22"/>
                <w:lang w:val="el-GR"/>
              </w:rPr>
              <w:t>ΠΗΓΗ</w:t>
            </w:r>
          </w:p>
        </w:tc>
        <w:tc>
          <w:tcPr>
            <w:tcW w:w="1073" w:type="dxa"/>
          </w:tcPr>
          <w:p w:rsidR="00B24BBD" w:rsidRDefault="00B24BBD" w:rsidP="00FE51C0">
            <w:pPr>
              <w:jc w:val="center"/>
              <w:rPr>
                <w:b/>
                <w:bCs/>
                <w:i/>
                <w:iCs/>
                <w:sz w:val="22"/>
                <w:lang w:val="el-GR"/>
              </w:rPr>
            </w:pPr>
            <w:r>
              <w:rPr>
                <w:b/>
                <w:bCs/>
                <w:i/>
                <w:iCs/>
                <w:sz w:val="22"/>
                <w:lang w:val="el-GR"/>
              </w:rPr>
              <w:t>ΧΡΗΣΗ</w:t>
            </w:r>
          </w:p>
        </w:tc>
      </w:tr>
      <w:tr w:rsidR="00B24BBD" w:rsidTr="00124914">
        <w:trPr>
          <w:jc w:val="center"/>
        </w:trPr>
        <w:tc>
          <w:tcPr>
            <w:tcW w:w="3836" w:type="dxa"/>
          </w:tcPr>
          <w:p w:rsidR="00B24BBD" w:rsidRDefault="00B24BBD" w:rsidP="00FE51C0">
            <w:pPr>
              <w:jc w:val="both"/>
              <w:rPr>
                <w:sz w:val="22"/>
                <w:lang w:val="el-GR"/>
              </w:rPr>
            </w:pPr>
            <w:r>
              <w:rPr>
                <w:sz w:val="22"/>
                <w:lang w:val="el-GR"/>
              </w:rPr>
              <w:t>Ταμείο</w:t>
            </w:r>
          </w:p>
        </w:tc>
        <w:tc>
          <w:tcPr>
            <w:tcW w:w="1073" w:type="dxa"/>
          </w:tcPr>
          <w:p w:rsidR="00B24BBD" w:rsidRDefault="00B24BBD" w:rsidP="00FE51C0">
            <w:pPr>
              <w:jc w:val="center"/>
              <w:rPr>
                <w:sz w:val="22"/>
                <w:lang w:val="el-GR"/>
              </w:rPr>
            </w:pPr>
            <w:r>
              <w:rPr>
                <w:sz w:val="22"/>
                <w:lang w:val="el-GR"/>
              </w:rPr>
              <w:t>45</w:t>
            </w:r>
          </w:p>
        </w:tc>
        <w:tc>
          <w:tcPr>
            <w:tcW w:w="1073" w:type="dxa"/>
          </w:tcPr>
          <w:p w:rsidR="00B24BBD" w:rsidRDefault="00B24BBD" w:rsidP="00FE51C0">
            <w:pPr>
              <w:jc w:val="center"/>
              <w:rPr>
                <w:sz w:val="22"/>
                <w:lang w:val="el-GR"/>
              </w:rPr>
            </w:pPr>
            <w:r>
              <w:rPr>
                <w:sz w:val="22"/>
                <w:lang w:val="el-GR"/>
              </w:rPr>
              <w:t>21</w:t>
            </w:r>
          </w:p>
        </w:tc>
        <w:tc>
          <w:tcPr>
            <w:tcW w:w="1073" w:type="dxa"/>
          </w:tcPr>
          <w:p w:rsidR="00B24BBD" w:rsidRDefault="00B24BBD" w:rsidP="00FE51C0">
            <w:pPr>
              <w:jc w:val="center"/>
              <w:rPr>
                <w:sz w:val="22"/>
                <w:lang w:val="el-GR"/>
              </w:rPr>
            </w:pPr>
            <w:r>
              <w:rPr>
                <w:sz w:val="22"/>
                <w:lang w:val="el-GR"/>
              </w:rPr>
              <w:t>24</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Χρεόγραφα</w:t>
            </w:r>
          </w:p>
        </w:tc>
        <w:tc>
          <w:tcPr>
            <w:tcW w:w="1073" w:type="dxa"/>
          </w:tcPr>
          <w:p w:rsidR="00B24BBD" w:rsidRDefault="00B24BBD" w:rsidP="00FE51C0">
            <w:pPr>
              <w:jc w:val="center"/>
              <w:rPr>
                <w:sz w:val="22"/>
                <w:lang w:val="el-GR"/>
              </w:rPr>
            </w:pPr>
            <w:r>
              <w:rPr>
                <w:sz w:val="22"/>
                <w:lang w:val="el-GR"/>
              </w:rPr>
              <w:t>33</w:t>
            </w:r>
          </w:p>
        </w:tc>
        <w:tc>
          <w:tcPr>
            <w:tcW w:w="1073" w:type="dxa"/>
          </w:tcPr>
          <w:p w:rsidR="00B24BBD" w:rsidRDefault="00B24BBD" w:rsidP="00FE51C0">
            <w:pPr>
              <w:jc w:val="center"/>
              <w:rPr>
                <w:sz w:val="22"/>
                <w:lang w:val="el-GR"/>
              </w:rPr>
            </w:pPr>
            <w:r>
              <w:rPr>
                <w:sz w:val="22"/>
                <w:lang w:val="el-GR"/>
              </w:rPr>
              <w:t>0</w:t>
            </w:r>
          </w:p>
        </w:tc>
        <w:tc>
          <w:tcPr>
            <w:tcW w:w="1073" w:type="dxa"/>
          </w:tcPr>
          <w:p w:rsidR="00B24BBD" w:rsidRDefault="00B24BBD" w:rsidP="00FE51C0">
            <w:pPr>
              <w:jc w:val="center"/>
              <w:rPr>
                <w:sz w:val="22"/>
                <w:lang w:val="el-GR"/>
              </w:rPr>
            </w:pPr>
            <w:r>
              <w:rPr>
                <w:sz w:val="22"/>
                <w:lang w:val="el-GR"/>
              </w:rPr>
              <w:t>33</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Εισπρακτέοι λογαριασμοί</w:t>
            </w:r>
          </w:p>
        </w:tc>
        <w:tc>
          <w:tcPr>
            <w:tcW w:w="1073" w:type="dxa"/>
          </w:tcPr>
          <w:p w:rsidR="00B24BBD" w:rsidRDefault="00B24BBD" w:rsidP="00FE51C0">
            <w:pPr>
              <w:jc w:val="center"/>
              <w:rPr>
                <w:sz w:val="22"/>
                <w:lang w:val="el-GR"/>
              </w:rPr>
            </w:pPr>
            <w:r>
              <w:rPr>
                <w:sz w:val="22"/>
                <w:lang w:val="el-GR"/>
              </w:rPr>
              <w:t>66</w:t>
            </w:r>
          </w:p>
        </w:tc>
        <w:tc>
          <w:tcPr>
            <w:tcW w:w="1073" w:type="dxa"/>
          </w:tcPr>
          <w:p w:rsidR="00B24BBD" w:rsidRDefault="00B24BBD" w:rsidP="00FE51C0">
            <w:pPr>
              <w:jc w:val="center"/>
              <w:rPr>
                <w:sz w:val="22"/>
                <w:lang w:val="el-GR"/>
              </w:rPr>
            </w:pPr>
            <w:r>
              <w:rPr>
                <w:sz w:val="22"/>
                <w:lang w:val="el-GR"/>
              </w:rPr>
              <w:t>90</w:t>
            </w:r>
          </w:p>
        </w:tc>
        <w:tc>
          <w:tcPr>
            <w:tcW w:w="1073" w:type="dxa"/>
          </w:tcPr>
          <w:p w:rsidR="00B24BBD" w:rsidRDefault="00B24BBD" w:rsidP="00FE51C0">
            <w:pPr>
              <w:jc w:val="center"/>
              <w:rPr>
                <w:sz w:val="22"/>
                <w:lang w:val="el-GR"/>
              </w:rPr>
            </w:pPr>
          </w:p>
        </w:tc>
        <w:tc>
          <w:tcPr>
            <w:tcW w:w="1073" w:type="dxa"/>
          </w:tcPr>
          <w:p w:rsidR="00B24BBD" w:rsidRDefault="00B24BBD" w:rsidP="00FE51C0">
            <w:pPr>
              <w:jc w:val="center"/>
              <w:rPr>
                <w:sz w:val="22"/>
                <w:lang w:val="el-GR"/>
              </w:rPr>
            </w:pPr>
            <w:r>
              <w:rPr>
                <w:sz w:val="22"/>
                <w:lang w:val="el-GR"/>
              </w:rPr>
              <w:t>24</w:t>
            </w:r>
          </w:p>
        </w:tc>
      </w:tr>
      <w:tr w:rsidR="00B24BBD" w:rsidTr="00124914">
        <w:trPr>
          <w:jc w:val="center"/>
        </w:trPr>
        <w:tc>
          <w:tcPr>
            <w:tcW w:w="3836" w:type="dxa"/>
          </w:tcPr>
          <w:p w:rsidR="00B24BBD" w:rsidRDefault="00B24BBD" w:rsidP="00FE51C0">
            <w:pPr>
              <w:jc w:val="both"/>
              <w:rPr>
                <w:sz w:val="22"/>
                <w:lang w:val="el-GR"/>
              </w:rPr>
            </w:pPr>
            <w:r>
              <w:rPr>
                <w:sz w:val="22"/>
                <w:lang w:val="el-GR"/>
              </w:rPr>
              <w:t>Αποθέματα</w:t>
            </w:r>
          </w:p>
        </w:tc>
        <w:tc>
          <w:tcPr>
            <w:tcW w:w="1073" w:type="dxa"/>
          </w:tcPr>
          <w:p w:rsidR="00B24BBD" w:rsidRDefault="00B24BBD" w:rsidP="00FE51C0">
            <w:pPr>
              <w:jc w:val="center"/>
              <w:rPr>
                <w:sz w:val="22"/>
                <w:lang w:val="el-GR"/>
              </w:rPr>
            </w:pPr>
            <w:r>
              <w:rPr>
                <w:sz w:val="22"/>
                <w:lang w:val="el-GR"/>
              </w:rPr>
              <w:t>159</w:t>
            </w:r>
          </w:p>
        </w:tc>
        <w:tc>
          <w:tcPr>
            <w:tcW w:w="1073" w:type="dxa"/>
          </w:tcPr>
          <w:p w:rsidR="00B24BBD" w:rsidRDefault="00B24BBD" w:rsidP="00FE51C0">
            <w:pPr>
              <w:jc w:val="center"/>
              <w:rPr>
                <w:sz w:val="22"/>
                <w:lang w:val="el-GR"/>
              </w:rPr>
            </w:pPr>
            <w:r>
              <w:rPr>
                <w:sz w:val="22"/>
                <w:lang w:val="el-GR"/>
              </w:rPr>
              <w:t>225</w:t>
            </w:r>
          </w:p>
        </w:tc>
        <w:tc>
          <w:tcPr>
            <w:tcW w:w="1073" w:type="dxa"/>
          </w:tcPr>
          <w:p w:rsidR="00B24BBD" w:rsidRDefault="00B24BBD" w:rsidP="00FE51C0">
            <w:pPr>
              <w:jc w:val="center"/>
              <w:rPr>
                <w:sz w:val="22"/>
                <w:lang w:val="el-GR"/>
              </w:rPr>
            </w:pPr>
          </w:p>
        </w:tc>
        <w:tc>
          <w:tcPr>
            <w:tcW w:w="1073" w:type="dxa"/>
          </w:tcPr>
          <w:p w:rsidR="00B24BBD" w:rsidRDefault="00B24BBD" w:rsidP="00FE51C0">
            <w:pPr>
              <w:jc w:val="center"/>
              <w:rPr>
                <w:sz w:val="22"/>
                <w:lang w:val="el-GR"/>
              </w:rPr>
            </w:pPr>
            <w:r>
              <w:rPr>
                <w:sz w:val="22"/>
                <w:lang w:val="el-GR"/>
              </w:rPr>
              <w:t>66</w:t>
            </w:r>
          </w:p>
        </w:tc>
      </w:tr>
      <w:tr w:rsidR="00B24BBD" w:rsidTr="00124914">
        <w:trPr>
          <w:jc w:val="center"/>
        </w:trPr>
        <w:tc>
          <w:tcPr>
            <w:tcW w:w="3836" w:type="dxa"/>
          </w:tcPr>
          <w:p w:rsidR="00B24BBD" w:rsidRDefault="00B24BBD" w:rsidP="00FE51C0">
            <w:pPr>
              <w:jc w:val="both"/>
              <w:rPr>
                <w:sz w:val="22"/>
                <w:lang w:val="el-GR"/>
              </w:rPr>
            </w:pPr>
            <w:r>
              <w:rPr>
                <w:color w:val="FF0000"/>
                <w:sz w:val="22"/>
                <w:lang w:val="el-GR"/>
              </w:rPr>
              <w:t xml:space="preserve">Συν. </w:t>
            </w:r>
            <w:proofErr w:type="spellStart"/>
            <w:r w:rsidRPr="00540963">
              <w:rPr>
                <w:color w:val="FF0000"/>
                <w:sz w:val="22"/>
                <w:lang w:val="el-GR"/>
              </w:rPr>
              <w:t>Κυκλοφ</w:t>
            </w:r>
            <w:proofErr w:type="spellEnd"/>
            <w:r>
              <w:rPr>
                <w:color w:val="FF0000"/>
                <w:sz w:val="22"/>
                <w:lang w:val="el-GR"/>
              </w:rPr>
              <w:t>.</w:t>
            </w:r>
            <w:r w:rsidRPr="00540963">
              <w:rPr>
                <w:color w:val="FF0000"/>
                <w:sz w:val="22"/>
                <w:lang w:val="el-GR"/>
              </w:rPr>
              <w:t xml:space="preserve"> </w:t>
            </w:r>
            <w:r>
              <w:rPr>
                <w:color w:val="FF0000"/>
                <w:sz w:val="22"/>
                <w:lang w:val="el-GR"/>
              </w:rPr>
              <w:t>ενεργητικού</w:t>
            </w:r>
          </w:p>
        </w:tc>
        <w:tc>
          <w:tcPr>
            <w:tcW w:w="1073" w:type="dxa"/>
          </w:tcPr>
          <w:p w:rsidR="00B24BBD" w:rsidRPr="00540963" w:rsidRDefault="00B24BBD" w:rsidP="00FE51C0">
            <w:pPr>
              <w:jc w:val="center"/>
              <w:rPr>
                <w:color w:val="FF0000"/>
                <w:sz w:val="22"/>
                <w:lang w:val="el-GR"/>
              </w:rPr>
            </w:pPr>
            <w:r>
              <w:rPr>
                <w:color w:val="FF0000"/>
                <w:sz w:val="22"/>
                <w:lang w:val="el-GR"/>
              </w:rPr>
              <w:t>303</w:t>
            </w:r>
          </w:p>
        </w:tc>
        <w:tc>
          <w:tcPr>
            <w:tcW w:w="1073" w:type="dxa"/>
          </w:tcPr>
          <w:p w:rsidR="00B24BBD" w:rsidRPr="00540963" w:rsidRDefault="00B24BBD" w:rsidP="00FE51C0">
            <w:pPr>
              <w:jc w:val="center"/>
              <w:rPr>
                <w:color w:val="FF0000"/>
                <w:sz w:val="22"/>
                <w:lang w:val="el-GR"/>
              </w:rPr>
            </w:pPr>
            <w:r>
              <w:rPr>
                <w:color w:val="FF0000"/>
                <w:sz w:val="22"/>
                <w:lang w:val="el-GR"/>
              </w:rPr>
              <w:t>336</w:t>
            </w:r>
          </w:p>
        </w:tc>
        <w:tc>
          <w:tcPr>
            <w:tcW w:w="1073" w:type="dxa"/>
          </w:tcPr>
          <w:p w:rsidR="00B24BBD" w:rsidRDefault="00B24BBD" w:rsidP="00FE51C0">
            <w:pPr>
              <w:jc w:val="center"/>
              <w:rPr>
                <w:color w:val="FF0000"/>
                <w:sz w:val="22"/>
                <w:lang w:val="el-GR"/>
              </w:rPr>
            </w:pPr>
          </w:p>
        </w:tc>
        <w:tc>
          <w:tcPr>
            <w:tcW w:w="1073" w:type="dxa"/>
          </w:tcPr>
          <w:p w:rsidR="00B24BBD" w:rsidRDefault="00B24BBD" w:rsidP="00FE51C0">
            <w:pPr>
              <w:jc w:val="center"/>
              <w:rPr>
                <w:color w:val="FF0000"/>
                <w:sz w:val="22"/>
                <w:lang w:val="el-GR"/>
              </w:rPr>
            </w:pPr>
          </w:p>
        </w:tc>
      </w:tr>
      <w:tr w:rsidR="00B24BBD" w:rsidTr="00124914">
        <w:trPr>
          <w:jc w:val="center"/>
        </w:trPr>
        <w:tc>
          <w:tcPr>
            <w:tcW w:w="3836" w:type="dxa"/>
          </w:tcPr>
          <w:p w:rsidR="00B24BBD" w:rsidRDefault="00B24BBD" w:rsidP="00FE51C0">
            <w:pPr>
              <w:jc w:val="both"/>
              <w:rPr>
                <w:sz w:val="22"/>
                <w:lang w:val="el-GR"/>
              </w:rPr>
            </w:pPr>
            <w:r>
              <w:rPr>
                <w:color w:val="000000" w:themeColor="text1"/>
                <w:sz w:val="22"/>
                <w:lang w:val="el-GR"/>
              </w:rPr>
              <w:t>Πάγια στοιχεία</w:t>
            </w:r>
          </w:p>
        </w:tc>
        <w:tc>
          <w:tcPr>
            <w:tcW w:w="1073" w:type="dxa"/>
          </w:tcPr>
          <w:p w:rsidR="00B24BBD" w:rsidRDefault="00B24BBD" w:rsidP="00FE51C0">
            <w:pPr>
              <w:jc w:val="center"/>
              <w:rPr>
                <w:sz w:val="22"/>
                <w:lang w:val="el-GR"/>
              </w:rPr>
            </w:pPr>
            <w:r>
              <w:rPr>
                <w:sz w:val="22"/>
                <w:lang w:val="el-GR"/>
              </w:rPr>
              <w:t>225</w:t>
            </w:r>
          </w:p>
        </w:tc>
        <w:tc>
          <w:tcPr>
            <w:tcW w:w="1073" w:type="dxa"/>
          </w:tcPr>
          <w:p w:rsidR="00B24BBD" w:rsidRDefault="00B24BBD" w:rsidP="00FE51C0">
            <w:pPr>
              <w:jc w:val="center"/>
              <w:rPr>
                <w:sz w:val="22"/>
                <w:lang w:val="el-GR"/>
              </w:rPr>
            </w:pPr>
            <w:r>
              <w:rPr>
                <w:sz w:val="22"/>
                <w:lang w:val="el-GR"/>
              </w:rPr>
              <w:t>450</w:t>
            </w:r>
          </w:p>
        </w:tc>
        <w:tc>
          <w:tcPr>
            <w:tcW w:w="1073" w:type="dxa"/>
          </w:tcPr>
          <w:p w:rsidR="00B24BBD" w:rsidRDefault="00B24BBD" w:rsidP="00FE51C0">
            <w:pPr>
              <w:jc w:val="center"/>
              <w:rPr>
                <w:sz w:val="22"/>
                <w:lang w:val="el-GR"/>
              </w:rPr>
            </w:pPr>
          </w:p>
        </w:tc>
        <w:tc>
          <w:tcPr>
            <w:tcW w:w="1073" w:type="dxa"/>
          </w:tcPr>
          <w:p w:rsidR="00B24BBD" w:rsidRDefault="00B24BBD" w:rsidP="00FE51C0">
            <w:pPr>
              <w:jc w:val="center"/>
              <w:rPr>
                <w:sz w:val="22"/>
                <w:lang w:val="el-GR"/>
              </w:rPr>
            </w:pPr>
            <w:r>
              <w:rPr>
                <w:sz w:val="22"/>
                <w:lang w:val="el-GR"/>
              </w:rPr>
              <w:t>225</w:t>
            </w:r>
          </w:p>
        </w:tc>
      </w:tr>
      <w:tr w:rsidR="00B24BBD" w:rsidTr="00124914">
        <w:trPr>
          <w:jc w:val="center"/>
        </w:trPr>
        <w:tc>
          <w:tcPr>
            <w:tcW w:w="3836" w:type="dxa"/>
          </w:tcPr>
          <w:p w:rsidR="00B24BBD" w:rsidRDefault="00B24BBD" w:rsidP="00FE51C0">
            <w:pPr>
              <w:jc w:val="both"/>
              <w:rPr>
                <w:sz w:val="22"/>
                <w:lang w:val="el-GR"/>
              </w:rPr>
            </w:pPr>
            <w:r>
              <w:rPr>
                <w:sz w:val="22"/>
                <w:lang w:val="el-GR"/>
              </w:rPr>
              <w:t>Αποσβέσεις</w:t>
            </w:r>
          </w:p>
        </w:tc>
        <w:tc>
          <w:tcPr>
            <w:tcW w:w="1073" w:type="dxa"/>
          </w:tcPr>
          <w:p w:rsidR="00B24BBD" w:rsidRDefault="00B24BBD" w:rsidP="00FE51C0">
            <w:pPr>
              <w:jc w:val="center"/>
              <w:rPr>
                <w:sz w:val="22"/>
                <w:lang w:val="el-GR"/>
              </w:rPr>
            </w:pPr>
            <w:r>
              <w:rPr>
                <w:sz w:val="22"/>
                <w:lang w:val="el-GR"/>
              </w:rPr>
              <w:t>(78)</w:t>
            </w:r>
          </w:p>
        </w:tc>
        <w:tc>
          <w:tcPr>
            <w:tcW w:w="1073" w:type="dxa"/>
          </w:tcPr>
          <w:p w:rsidR="00B24BBD" w:rsidRDefault="00B24BBD" w:rsidP="00FE51C0">
            <w:pPr>
              <w:jc w:val="center"/>
              <w:rPr>
                <w:sz w:val="22"/>
                <w:lang w:val="el-GR"/>
              </w:rPr>
            </w:pPr>
            <w:r>
              <w:rPr>
                <w:sz w:val="22"/>
                <w:lang w:val="el-GR"/>
              </w:rPr>
              <w:t>(123)</w:t>
            </w:r>
          </w:p>
        </w:tc>
        <w:tc>
          <w:tcPr>
            <w:tcW w:w="1073" w:type="dxa"/>
          </w:tcPr>
          <w:p w:rsidR="00B24BBD" w:rsidRDefault="00B24BBD" w:rsidP="00FE51C0">
            <w:pPr>
              <w:jc w:val="center"/>
              <w:rPr>
                <w:sz w:val="22"/>
                <w:lang w:val="el-GR"/>
              </w:rPr>
            </w:pPr>
            <w:r>
              <w:rPr>
                <w:sz w:val="22"/>
                <w:lang w:val="el-GR"/>
              </w:rPr>
              <w:t>45</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Pr="001B3DC9" w:rsidRDefault="00B24BBD" w:rsidP="00FE51C0">
            <w:pPr>
              <w:jc w:val="both"/>
              <w:rPr>
                <w:color w:val="FF0000"/>
                <w:sz w:val="22"/>
                <w:lang w:val="el-GR"/>
              </w:rPr>
            </w:pPr>
            <w:r w:rsidRPr="001B3DC9">
              <w:rPr>
                <w:color w:val="FF0000"/>
                <w:sz w:val="22"/>
                <w:lang w:val="el-GR"/>
              </w:rPr>
              <w:t>Σύνολο Παγίων</w:t>
            </w:r>
          </w:p>
        </w:tc>
        <w:tc>
          <w:tcPr>
            <w:tcW w:w="1073" w:type="dxa"/>
          </w:tcPr>
          <w:p w:rsidR="00B24BBD" w:rsidRPr="001B3DC9" w:rsidRDefault="00B24BBD" w:rsidP="00FE51C0">
            <w:pPr>
              <w:jc w:val="center"/>
              <w:rPr>
                <w:color w:val="FF0000"/>
                <w:sz w:val="22"/>
                <w:lang w:val="el-GR"/>
              </w:rPr>
            </w:pPr>
            <w:r w:rsidRPr="001B3DC9">
              <w:rPr>
                <w:color w:val="FF0000"/>
                <w:sz w:val="22"/>
                <w:lang w:val="el-GR"/>
              </w:rPr>
              <w:t>147</w:t>
            </w:r>
          </w:p>
        </w:tc>
        <w:tc>
          <w:tcPr>
            <w:tcW w:w="1073" w:type="dxa"/>
          </w:tcPr>
          <w:p w:rsidR="00B24BBD" w:rsidRPr="001B3DC9" w:rsidRDefault="00B24BBD" w:rsidP="00FE51C0">
            <w:pPr>
              <w:jc w:val="center"/>
              <w:rPr>
                <w:color w:val="FF0000"/>
                <w:sz w:val="22"/>
                <w:lang w:val="el-GR"/>
              </w:rPr>
            </w:pPr>
            <w:r w:rsidRPr="001B3DC9">
              <w:rPr>
                <w:color w:val="FF0000"/>
                <w:sz w:val="22"/>
                <w:lang w:val="el-GR"/>
              </w:rPr>
              <w:t>327</w:t>
            </w:r>
          </w:p>
        </w:tc>
        <w:tc>
          <w:tcPr>
            <w:tcW w:w="1073" w:type="dxa"/>
          </w:tcPr>
          <w:p w:rsidR="00B24BBD" w:rsidRPr="001B3DC9" w:rsidRDefault="00B24BBD" w:rsidP="00FE51C0">
            <w:pPr>
              <w:jc w:val="center"/>
              <w:rPr>
                <w:color w:val="FF0000"/>
                <w:sz w:val="22"/>
                <w:lang w:val="el-GR"/>
              </w:rPr>
            </w:pPr>
          </w:p>
        </w:tc>
        <w:tc>
          <w:tcPr>
            <w:tcW w:w="1073" w:type="dxa"/>
          </w:tcPr>
          <w:p w:rsidR="00B24BBD" w:rsidRPr="001B3DC9" w:rsidRDefault="00B24BBD" w:rsidP="00FE51C0">
            <w:pPr>
              <w:jc w:val="center"/>
              <w:rPr>
                <w:color w:val="FF0000"/>
                <w:sz w:val="22"/>
                <w:lang w:val="el-GR"/>
              </w:rPr>
            </w:pPr>
          </w:p>
        </w:tc>
      </w:tr>
      <w:tr w:rsidR="00B24BBD" w:rsidTr="00124914">
        <w:trPr>
          <w:jc w:val="center"/>
        </w:trPr>
        <w:tc>
          <w:tcPr>
            <w:tcW w:w="3836" w:type="dxa"/>
          </w:tcPr>
          <w:p w:rsidR="00B24BBD" w:rsidRPr="001B3DC9" w:rsidRDefault="00B24BBD" w:rsidP="00FE51C0">
            <w:pPr>
              <w:jc w:val="both"/>
              <w:rPr>
                <w:b/>
                <w:bCs/>
                <w:color w:val="FF0000"/>
                <w:sz w:val="22"/>
                <w:lang w:val="el-GR"/>
              </w:rPr>
            </w:pPr>
            <w:r w:rsidRPr="001B3DC9">
              <w:rPr>
                <w:b/>
                <w:bCs/>
                <w:color w:val="FF0000"/>
                <w:sz w:val="22"/>
                <w:lang w:val="el-GR"/>
              </w:rPr>
              <w:t>Σύνολο Ενεργητικού</w:t>
            </w:r>
          </w:p>
        </w:tc>
        <w:tc>
          <w:tcPr>
            <w:tcW w:w="1073" w:type="dxa"/>
          </w:tcPr>
          <w:p w:rsidR="00B24BBD" w:rsidRPr="001B3DC9" w:rsidRDefault="00B24BBD" w:rsidP="00FE51C0">
            <w:pPr>
              <w:jc w:val="center"/>
              <w:rPr>
                <w:b/>
                <w:bCs/>
                <w:color w:val="FF0000"/>
                <w:sz w:val="22"/>
                <w:lang w:val="el-GR"/>
              </w:rPr>
            </w:pPr>
            <w:r>
              <w:rPr>
                <w:b/>
                <w:bCs/>
                <w:color w:val="FF0000"/>
                <w:sz w:val="22"/>
                <w:lang w:val="el-GR"/>
              </w:rPr>
              <w:t>450</w:t>
            </w:r>
          </w:p>
        </w:tc>
        <w:tc>
          <w:tcPr>
            <w:tcW w:w="1073" w:type="dxa"/>
          </w:tcPr>
          <w:p w:rsidR="00B24BBD" w:rsidRPr="001B3DC9" w:rsidRDefault="00B24BBD" w:rsidP="00FE51C0">
            <w:pPr>
              <w:jc w:val="center"/>
              <w:rPr>
                <w:b/>
                <w:bCs/>
                <w:color w:val="FF0000"/>
                <w:sz w:val="22"/>
                <w:lang w:val="el-GR"/>
              </w:rPr>
            </w:pPr>
            <w:r>
              <w:rPr>
                <w:b/>
                <w:bCs/>
                <w:color w:val="FF0000"/>
                <w:sz w:val="22"/>
                <w:lang w:val="el-GR"/>
              </w:rPr>
              <w:t>663</w:t>
            </w:r>
          </w:p>
        </w:tc>
        <w:tc>
          <w:tcPr>
            <w:tcW w:w="1073" w:type="dxa"/>
          </w:tcPr>
          <w:p w:rsidR="00B24BBD" w:rsidRDefault="00B24BBD" w:rsidP="00FE51C0">
            <w:pPr>
              <w:jc w:val="center"/>
              <w:rPr>
                <w:b/>
                <w:bCs/>
                <w:color w:val="FF0000"/>
                <w:sz w:val="22"/>
                <w:lang w:val="el-GR"/>
              </w:rPr>
            </w:pPr>
            <w:r>
              <w:rPr>
                <w:b/>
                <w:bCs/>
                <w:color w:val="FF0000"/>
                <w:sz w:val="22"/>
                <w:lang w:val="el-GR"/>
              </w:rPr>
              <w:t>102</w:t>
            </w:r>
          </w:p>
        </w:tc>
        <w:tc>
          <w:tcPr>
            <w:tcW w:w="1073" w:type="dxa"/>
          </w:tcPr>
          <w:p w:rsidR="00B24BBD" w:rsidRDefault="00B24BBD" w:rsidP="00FE51C0">
            <w:pPr>
              <w:jc w:val="center"/>
              <w:rPr>
                <w:b/>
                <w:bCs/>
                <w:color w:val="FF0000"/>
                <w:sz w:val="22"/>
                <w:lang w:val="el-GR"/>
              </w:rPr>
            </w:pPr>
            <w:r>
              <w:rPr>
                <w:b/>
                <w:bCs/>
                <w:color w:val="FF0000"/>
                <w:sz w:val="22"/>
                <w:lang w:val="el-GR"/>
              </w:rPr>
              <w:t>315</w:t>
            </w:r>
          </w:p>
        </w:tc>
      </w:tr>
      <w:tr w:rsidR="00B24BBD" w:rsidTr="00124914">
        <w:trPr>
          <w:jc w:val="center"/>
        </w:trPr>
        <w:tc>
          <w:tcPr>
            <w:tcW w:w="3836" w:type="dxa"/>
          </w:tcPr>
          <w:p w:rsidR="00B24BBD" w:rsidRDefault="00B24BBD" w:rsidP="00FE51C0">
            <w:pPr>
              <w:pStyle w:val="6"/>
              <w:rPr>
                <w:sz w:val="22"/>
              </w:rPr>
            </w:pPr>
            <w:r>
              <w:rPr>
                <w:sz w:val="22"/>
              </w:rPr>
              <w:t>ΠΑΘΗΤΙΚΟ</w:t>
            </w:r>
          </w:p>
        </w:tc>
        <w:tc>
          <w:tcPr>
            <w:tcW w:w="1073" w:type="dxa"/>
          </w:tcPr>
          <w:p w:rsidR="00B24BBD" w:rsidRDefault="00B24BBD" w:rsidP="00FE51C0">
            <w:pPr>
              <w:jc w:val="both"/>
              <w:rPr>
                <w:sz w:val="22"/>
                <w:lang w:val="el-GR"/>
              </w:rPr>
            </w:pPr>
          </w:p>
        </w:tc>
        <w:tc>
          <w:tcPr>
            <w:tcW w:w="1073" w:type="dxa"/>
          </w:tcPr>
          <w:p w:rsidR="00B24BBD" w:rsidRDefault="00B24BBD" w:rsidP="00FE51C0">
            <w:pPr>
              <w:jc w:val="both"/>
              <w:rPr>
                <w:sz w:val="22"/>
                <w:lang w:val="el-GR"/>
              </w:rPr>
            </w:pPr>
          </w:p>
        </w:tc>
        <w:tc>
          <w:tcPr>
            <w:tcW w:w="1073" w:type="dxa"/>
          </w:tcPr>
          <w:p w:rsidR="00B24BBD" w:rsidRDefault="00B24BBD" w:rsidP="00FE51C0">
            <w:pPr>
              <w:jc w:val="both"/>
              <w:rPr>
                <w:sz w:val="22"/>
                <w:lang w:val="el-GR"/>
              </w:rPr>
            </w:pPr>
          </w:p>
        </w:tc>
        <w:tc>
          <w:tcPr>
            <w:tcW w:w="1073" w:type="dxa"/>
          </w:tcPr>
          <w:p w:rsidR="00B24BBD" w:rsidRDefault="00B24BBD" w:rsidP="00FE51C0">
            <w:pPr>
              <w:jc w:val="both"/>
              <w:rPr>
                <w:sz w:val="22"/>
                <w:lang w:val="el-GR"/>
              </w:rPr>
            </w:pPr>
          </w:p>
        </w:tc>
      </w:tr>
      <w:tr w:rsidR="00B24BBD" w:rsidTr="00124914">
        <w:trPr>
          <w:jc w:val="center"/>
        </w:trPr>
        <w:tc>
          <w:tcPr>
            <w:tcW w:w="3836" w:type="dxa"/>
          </w:tcPr>
          <w:p w:rsidR="00B24BBD" w:rsidRDefault="00B24BBD" w:rsidP="00FE51C0">
            <w:pPr>
              <w:jc w:val="both"/>
              <w:rPr>
                <w:sz w:val="22"/>
                <w:lang w:val="el-GR"/>
              </w:rPr>
            </w:pPr>
            <w:proofErr w:type="spellStart"/>
            <w:r>
              <w:rPr>
                <w:sz w:val="22"/>
                <w:lang w:val="el-GR"/>
              </w:rPr>
              <w:t>Λογαρ</w:t>
            </w:r>
            <w:proofErr w:type="spellEnd"/>
            <w:r>
              <w:rPr>
                <w:sz w:val="22"/>
                <w:lang w:val="el-GR"/>
              </w:rPr>
              <w:t>. πληρωτέοι</w:t>
            </w:r>
          </w:p>
        </w:tc>
        <w:tc>
          <w:tcPr>
            <w:tcW w:w="1073" w:type="dxa"/>
          </w:tcPr>
          <w:p w:rsidR="00B24BBD" w:rsidRDefault="00B24BBD" w:rsidP="00FE51C0">
            <w:pPr>
              <w:jc w:val="center"/>
              <w:rPr>
                <w:sz w:val="22"/>
                <w:lang w:val="el-GR"/>
              </w:rPr>
            </w:pPr>
            <w:r>
              <w:rPr>
                <w:sz w:val="22"/>
                <w:lang w:val="el-GR"/>
              </w:rPr>
              <w:t>45</w:t>
            </w:r>
          </w:p>
        </w:tc>
        <w:tc>
          <w:tcPr>
            <w:tcW w:w="1073" w:type="dxa"/>
          </w:tcPr>
          <w:p w:rsidR="00B24BBD" w:rsidRDefault="00B24BBD" w:rsidP="00FE51C0">
            <w:pPr>
              <w:jc w:val="center"/>
              <w:rPr>
                <w:sz w:val="22"/>
                <w:lang w:val="el-GR"/>
              </w:rPr>
            </w:pPr>
            <w:r>
              <w:rPr>
                <w:sz w:val="22"/>
                <w:lang w:val="el-GR"/>
              </w:rPr>
              <w:t>54</w:t>
            </w:r>
          </w:p>
        </w:tc>
        <w:tc>
          <w:tcPr>
            <w:tcW w:w="1073" w:type="dxa"/>
          </w:tcPr>
          <w:p w:rsidR="00B24BBD" w:rsidRDefault="00B24BBD" w:rsidP="00FE51C0">
            <w:pPr>
              <w:jc w:val="center"/>
              <w:rPr>
                <w:sz w:val="22"/>
                <w:lang w:val="el-GR"/>
              </w:rPr>
            </w:pPr>
            <w:r>
              <w:rPr>
                <w:sz w:val="22"/>
                <w:lang w:val="el-GR"/>
              </w:rPr>
              <w:t>9</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Γραμμάτια πληρωτέα</w:t>
            </w:r>
          </w:p>
        </w:tc>
        <w:tc>
          <w:tcPr>
            <w:tcW w:w="1073" w:type="dxa"/>
          </w:tcPr>
          <w:p w:rsidR="00B24BBD" w:rsidRDefault="00B24BBD" w:rsidP="00FE51C0">
            <w:pPr>
              <w:jc w:val="center"/>
              <w:rPr>
                <w:sz w:val="22"/>
                <w:lang w:val="el-GR"/>
              </w:rPr>
            </w:pPr>
            <w:r>
              <w:rPr>
                <w:sz w:val="22"/>
                <w:lang w:val="el-GR"/>
              </w:rPr>
              <w:t>45</w:t>
            </w:r>
          </w:p>
        </w:tc>
        <w:tc>
          <w:tcPr>
            <w:tcW w:w="1073" w:type="dxa"/>
          </w:tcPr>
          <w:p w:rsidR="00B24BBD" w:rsidRDefault="00B24BBD" w:rsidP="00FE51C0">
            <w:pPr>
              <w:jc w:val="center"/>
              <w:rPr>
                <w:sz w:val="22"/>
                <w:lang w:val="el-GR"/>
              </w:rPr>
            </w:pPr>
            <w:r>
              <w:rPr>
                <w:sz w:val="22"/>
                <w:lang w:val="el-GR"/>
              </w:rPr>
              <w:t>9</w:t>
            </w:r>
          </w:p>
        </w:tc>
        <w:tc>
          <w:tcPr>
            <w:tcW w:w="1073" w:type="dxa"/>
          </w:tcPr>
          <w:p w:rsidR="00B24BBD" w:rsidRDefault="00B24BBD" w:rsidP="00FE51C0">
            <w:pPr>
              <w:jc w:val="center"/>
              <w:rPr>
                <w:sz w:val="22"/>
                <w:lang w:val="el-GR"/>
              </w:rPr>
            </w:pPr>
          </w:p>
        </w:tc>
        <w:tc>
          <w:tcPr>
            <w:tcW w:w="1073" w:type="dxa"/>
          </w:tcPr>
          <w:p w:rsidR="00B24BBD" w:rsidRDefault="00B24BBD" w:rsidP="00FE51C0">
            <w:pPr>
              <w:jc w:val="center"/>
              <w:rPr>
                <w:sz w:val="22"/>
                <w:lang w:val="el-GR"/>
              </w:rPr>
            </w:pPr>
            <w:r>
              <w:rPr>
                <w:sz w:val="22"/>
                <w:lang w:val="el-GR"/>
              </w:rPr>
              <w:t>36</w:t>
            </w:r>
          </w:p>
        </w:tc>
      </w:tr>
      <w:tr w:rsidR="00B24BBD" w:rsidTr="00124914">
        <w:trPr>
          <w:jc w:val="center"/>
        </w:trPr>
        <w:tc>
          <w:tcPr>
            <w:tcW w:w="3836" w:type="dxa"/>
          </w:tcPr>
          <w:p w:rsidR="00B24BBD" w:rsidRDefault="00B24BBD" w:rsidP="00FE51C0">
            <w:pPr>
              <w:jc w:val="both"/>
              <w:rPr>
                <w:sz w:val="22"/>
                <w:lang w:val="el-GR"/>
              </w:rPr>
            </w:pPr>
            <w:r>
              <w:rPr>
                <w:sz w:val="22"/>
                <w:lang w:val="el-GR"/>
              </w:rPr>
              <w:t xml:space="preserve">Λοιπές </w:t>
            </w:r>
            <w:proofErr w:type="spellStart"/>
            <w:r>
              <w:rPr>
                <w:sz w:val="22"/>
                <w:lang w:val="el-GR"/>
              </w:rPr>
              <w:t>βραχυπρ</w:t>
            </w:r>
            <w:proofErr w:type="spellEnd"/>
            <w:r>
              <w:rPr>
                <w:sz w:val="22"/>
                <w:lang w:val="el-GR"/>
              </w:rPr>
              <w:t>. υποχρεώσεις</w:t>
            </w:r>
          </w:p>
        </w:tc>
        <w:tc>
          <w:tcPr>
            <w:tcW w:w="1073" w:type="dxa"/>
          </w:tcPr>
          <w:p w:rsidR="00B24BBD" w:rsidRDefault="00B24BBD" w:rsidP="00FE51C0">
            <w:pPr>
              <w:jc w:val="center"/>
              <w:rPr>
                <w:sz w:val="22"/>
                <w:lang w:val="el-GR"/>
              </w:rPr>
            </w:pPr>
            <w:r>
              <w:rPr>
                <w:sz w:val="22"/>
                <w:lang w:val="el-GR"/>
              </w:rPr>
              <w:t>21</w:t>
            </w:r>
          </w:p>
        </w:tc>
        <w:tc>
          <w:tcPr>
            <w:tcW w:w="1073" w:type="dxa"/>
          </w:tcPr>
          <w:p w:rsidR="00B24BBD" w:rsidRDefault="00B24BBD" w:rsidP="00FE51C0">
            <w:pPr>
              <w:jc w:val="center"/>
              <w:rPr>
                <w:sz w:val="22"/>
                <w:lang w:val="el-GR"/>
              </w:rPr>
            </w:pPr>
            <w:r>
              <w:rPr>
                <w:sz w:val="22"/>
                <w:lang w:val="el-GR"/>
              </w:rPr>
              <w:t>45</w:t>
            </w:r>
          </w:p>
        </w:tc>
        <w:tc>
          <w:tcPr>
            <w:tcW w:w="1073" w:type="dxa"/>
          </w:tcPr>
          <w:p w:rsidR="00B24BBD" w:rsidRDefault="00B24BBD" w:rsidP="00FE51C0">
            <w:pPr>
              <w:jc w:val="center"/>
              <w:rPr>
                <w:sz w:val="22"/>
                <w:lang w:val="el-GR"/>
              </w:rPr>
            </w:pPr>
            <w:r>
              <w:rPr>
                <w:sz w:val="22"/>
                <w:lang w:val="el-GR"/>
              </w:rPr>
              <w:t>24</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Μακροπρόθεσμα δάνεια</w:t>
            </w:r>
          </w:p>
        </w:tc>
        <w:tc>
          <w:tcPr>
            <w:tcW w:w="1073" w:type="dxa"/>
          </w:tcPr>
          <w:p w:rsidR="00B24BBD" w:rsidRDefault="00B24BBD" w:rsidP="00FE51C0">
            <w:pPr>
              <w:jc w:val="center"/>
              <w:rPr>
                <w:sz w:val="22"/>
                <w:lang w:val="el-GR"/>
              </w:rPr>
            </w:pPr>
            <w:r>
              <w:rPr>
                <w:sz w:val="22"/>
                <w:lang w:val="el-GR"/>
              </w:rPr>
              <w:t>24</w:t>
            </w:r>
          </w:p>
        </w:tc>
        <w:tc>
          <w:tcPr>
            <w:tcW w:w="1073" w:type="dxa"/>
          </w:tcPr>
          <w:p w:rsidR="00B24BBD" w:rsidRDefault="00B24BBD" w:rsidP="00FE51C0">
            <w:pPr>
              <w:jc w:val="center"/>
              <w:rPr>
                <w:sz w:val="22"/>
                <w:lang w:val="el-GR"/>
              </w:rPr>
            </w:pPr>
            <w:r>
              <w:rPr>
                <w:sz w:val="22"/>
                <w:lang w:val="el-GR"/>
              </w:rPr>
              <w:t>78</w:t>
            </w:r>
          </w:p>
        </w:tc>
        <w:tc>
          <w:tcPr>
            <w:tcW w:w="1073" w:type="dxa"/>
          </w:tcPr>
          <w:p w:rsidR="00B24BBD" w:rsidRDefault="00B24BBD" w:rsidP="00FE51C0">
            <w:pPr>
              <w:jc w:val="center"/>
              <w:rPr>
                <w:sz w:val="22"/>
                <w:lang w:val="el-GR"/>
              </w:rPr>
            </w:pPr>
            <w:r>
              <w:rPr>
                <w:sz w:val="22"/>
                <w:lang w:val="el-GR"/>
              </w:rPr>
              <w:t>54</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Ίδια κεφάλαια</w:t>
            </w:r>
          </w:p>
        </w:tc>
        <w:tc>
          <w:tcPr>
            <w:tcW w:w="1073" w:type="dxa"/>
          </w:tcPr>
          <w:p w:rsidR="00B24BBD" w:rsidRDefault="00B24BBD" w:rsidP="00FE51C0">
            <w:pPr>
              <w:jc w:val="center"/>
              <w:rPr>
                <w:sz w:val="22"/>
                <w:lang w:val="el-GR"/>
              </w:rPr>
            </w:pPr>
            <w:r>
              <w:rPr>
                <w:sz w:val="22"/>
                <w:lang w:val="el-GR"/>
              </w:rPr>
              <w:t>114</w:t>
            </w:r>
          </w:p>
        </w:tc>
        <w:tc>
          <w:tcPr>
            <w:tcW w:w="1073" w:type="dxa"/>
          </w:tcPr>
          <w:p w:rsidR="00B24BBD" w:rsidRDefault="00B24BBD" w:rsidP="00FE51C0">
            <w:pPr>
              <w:jc w:val="center"/>
              <w:rPr>
                <w:sz w:val="22"/>
                <w:lang w:val="el-GR"/>
              </w:rPr>
            </w:pPr>
            <w:r>
              <w:rPr>
                <w:sz w:val="22"/>
                <w:lang w:val="el-GR"/>
              </w:rPr>
              <w:t>192</w:t>
            </w:r>
          </w:p>
        </w:tc>
        <w:tc>
          <w:tcPr>
            <w:tcW w:w="1073" w:type="dxa"/>
          </w:tcPr>
          <w:p w:rsidR="00B24BBD" w:rsidRDefault="00B24BBD" w:rsidP="00FE51C0">
            <w:pPr>
              <w:jc w:val="center"/>
              <w:rPr>
                <w:sz w:val="22"/>
                <w:lang w:val="el-GR"/>
              </w:rPr>
            </w:pPr>
            <w:r>
              <w:rPr>
                <w:sz w:val="22"/>
                <w:lang w:val="el-GR"/>
              </w:rPr>
              <w:t>78</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Default="00B24BBD" w:rsidP="00FE51C0">
            <w:pPr>
              <w:jc w:val="both"/>
              <w:rPr>
                <w:sz w:val="22"/>
                <w:lang w:val="el-GR"/>
              </w:rPr>
            </w:pPr>
            <w:r>
              <w:rPr>
                <w:sz w:val="22"/>
                <w:lang w:val="el-GR"/>
              </w:rPr>
              <w:t>Αποθεματικά</w:t>
            </w:r>
          </w:p>
        </w:tc>
        <w:tc>
          <w:tcPr>
            <w:tcW w:w="1073" w:type="dxa"/>
          </w:tcPr>
          <w:p w:rsidR="00B24BBD" w:rsidRDefault="00B24BBD" w:rsidP="00FE51C0">
            <w:pPr>
              <w:jc w:val="center"/>
              <w:rPr>
                <w:sz w:val="22"/>
                <w:lang w:val="el-GR"/>
              </w:rPr>
            </w:pPr>
            <w:r>
              <w:rPr>
                <w:sz w:val="22"/>
                <w:lang w:val="el-GR"/>
              </w:rPr>
              <w:t>201</w:t>
            </w:r>
          </w:p>
        </w:tc>
        <w:tc>
          <w:tcPr>
            <w:tcW w:w="1073" w:type="dxa"/>
          </w:tcPr>
          <w:p w:rsidR="00B24BBD" w:rsidRDefault="00B24BBD" w:rsidP="00FE51C0">
            <w:pPr>
              <w:jc w:val="center"/>
              <w:rPr>
                <w:sz w:val="22"/>
                <w:lang w:val="el-GR"/>
              </w:rPr>
            </w:pPr>
            <w:r>
              <w:rPr>
                <w:sz w:val="22"/>
                <w:lang w:val="el-GR"/>
              </w:rPr>
              <w:t>285</w:t>
            </w:r>
          </w:p>
        </w:tc>
        <w:tc>
          <w:tcPr>
            <w:tcW w:w="1073" w:type="dxa"/>
          </w:tcPr>
          <w:p w:rsidR="00B24BBD" w:rsidRDefault="00B24BBD" w:rsidP="00FE51C0">
            <w:pPr>
              <w:jc w:val="center"/>
              <w:rPr>
                <w:sz w:val="22"/>
                <w:lang w:val="el-GR"/>
              </w:rPr>
            </w:pPr>
            <w:r>
              <w:rPr>
                <w:sz w:val="22"/>
                <w:lang w:val="el-GR"/>
              </w:rPr>
              <w:t>84</w:t>
            </w:r>
          </w:p>
        </w:tc>
        <w:tc>
          <w:tcPr>
            <w:tcW w:w="1073" w:type="dxa"/>
          </w:tcPr>
          <w:p w:rsidR="00B24BBD" w:rsidRDefault="00B24BBD" w:rsidP="00FE51C0">
            <w:pPr>
              <w:jc w:val="center"/>
              <w:rPr>
                <w:sz w:val="22"/>
                <w:lang w:val="el-GR"/>
              </w:rPr>
            </w:pPr>
          </w:p>
        </w:tc>
      </w:tr>
      <w:tr w:rsidR="00B24BBD" w:rsidTr="00124914">
        <w:trPr>
          <w:jc w:val="center"/>
        </w:trPr>
        <w:tc>
          <w:tcPr>
            <w:tcW w:w="3836" w:type="dxa"/>
          </w:tcPr>
          <w:p w:rsidR="00B24BBD" w:rsidRPr="001B3DC9" w:rsidRDefault="00B24BBD" w:rsidP="00FE51C0">
            <w:pPr>
              <w:jc w:val="both"/>
              <w:rPr>
                <w:b/>
                <w:bCs/>
                <w:color w:val="FF0000"/>
                <w:sz w:val="22"/>
                <w:lang w:val="el-GR"/>
              </w:rPr>
            </w:pPr>
            <w:r w:rsidRPr="001B3DC9">
              <w:rPr>
                <w:b/>
                <w:bCs/>
                <w:color w:val="FF0000"/>
                <w:sz w:val="22"/>
                <w:lang w:val="el-GR"/>
              </w:rPr>
              <w:t>Σύνολο Παθητικού</w:t>
            </w:r>
          </w:p>
        </w:tc>
        <w:tc>
          <w:tcPr>
            <w:tcW w:w="1073" w:type="dxa"/>
          </w:tcPr>
          <w:p w:rsidR="00B24BBD" w:rsidRPr="001B3DC9" w:rsidRDefault="00B24BBD" w:rsidP="00FE51C0">
            <w:pPr>
              <w:jc w:val="center"/>
              <w:rPr>
                <w:b/>
                <w:bCs/>
                <w:color w:val="FF0000"/>
                <w:sz w:val="22"/>
                <w:lang w:val="el-GR"/>
              </w:rPr>
            </w:pPr>
            <w:r>
              <w:rPr>
                <w:b/>
                <w:bCs/>
                <w:color w:val="FF0000"/>
                <w:sz w:val="22"/>
                <w:lang w:val="el-GR"/>
              </w:rPr>
              <w:t>450</w:t>
            </w:r>
          </w:p>
        </w:tc>
        <w:tc>
          <w:tcPr>
            <w:tcW w:w="1073" w:type="dxa"/>
          </w:tcPr>
          <w:p w:rsidR="00B24BBD" w:rsidRPr="001B3DC9" w:rsidRDefault="00B24BBD" w:rsidP="00FE51C0">
            <w:pPr>
              <w:jc w:val="center"/>
              <w:rPr>
                <w:b/>
                <w:bCs/>
                <w:color w:val="FF0000"/>
                <w:sz w:val="22"/>
                <w:lang w:val="el-GR"/>
              </w:rPr>
            </w:pPr>
            <w:r>
              <w:rPr>
                <w:b/>
                <w:bCs/>
                <w:color w:val="FF0000"/>
                <w:sz w:val="22"/>
                <w:lang w:val="el-GR"/>
              </w:rPr>
              <w:t>663</w:t>
            </w:r>
          </w:p>
        </w:tc>
        <w:tc>
          <w:tcPr>
            <w:tcW w:w="1073" w:type="dxa"/>
          </w:tcPr>
          <w:p w:rsidR="00B24BBD" w:rsidRDefault="00B24BBD" w:rsidP="00FE51C0">
            <w:pPr>
              <w:jc w:val="center"/>
              <w:rPr>
                <w:b/>
                <w:bCs/>
                <w:color w:val="FF0000"/>
                <w:sz w:val="22"/>
                <w:lang w:val="el-GR"/>
              </w:rPr>
            </w:pPr>
            <w:r>
              <w:rPr>
                <w:b/>
                <w:bCs/>
                <w:color w:val="FF0000"/>
                <w:sz w:val="22"/>
                <w:lang w:val="el-GR"/>
              </w:rPr>
              <w:t>249</w:t>
            </w:r>
          </w:p>
        </w:tc>
        <w:tc>
          <w:tcPr>
            <w:tcW w:w="1073" w:type="dxa"/>
          </w:tcPr>
          <w:p w:rsidR="00B24BBD" w:rsidRDefault="00B24BBD" w:rsidP="00FE51C0">
            <w:pPr>
              <w:jc w:val="center"/>
              <w:rPr>
                <w:b/>
                <w:bCs/>
                <w:color w:val="FF0000"/>
                <w:sz w:val="22"/>
                <w:lang w:val="el-GR"/>
              </w:rPr>
            </w:pPr>
            <w:r>
              <w:rPr>
                <w:b/>
                <w:bCs/>
                <w:color w:val="FF0000"/>
                <w:sz w:val="22"/>
                <w:lang w:val="el-GR"/>
              </w:rPr>
              <w:t>36</w:t>
            </w:r>
          </w:p>
        </w:tc>
      </w:tr>
      <w:tr w:rsidR="00B24BBD" w:rsidTr="00124914">
        <w:trPr>
          <w:jc w:val="center"/>
        </w:trPr>
        <w:tc>
          <w:tcPr>
            <w:tcW w:w="3836" w:type="dxa"/>
          </w:tcPr>
          <w:p w:rsidR="00B24BBD" w:rsidRPr="001B3DC9" w:rsidRDefault="00B24BBD" w:rsidP="00FE51C0">
            <w:pPr>
              <w:jc w:val="both"/>
              <w:rPr>
                <w:b/>
                <w:bCs/>
                <w:color w:val="FF0000"/>
                <w:sz w:val="22"/>
                <w:lang w:val="el-GR"/>
              </w:rPr>
            </w:pPr>
            <w:r>
              <w:rPr>
                <w:b/>
                <w:bCs/>
                <w:color w:val="FF0000"/>
                <w:sz w:val="22"/>
                <w:lang w:val="el-GR"/>
              </w:rPr>
              <w:t>Σύνολο Πηγών Χρήσεων Κεφαλαίων</w:t>
            </w:r>
          </w:p>
        </w:tc>
        <w:tc>
          <w:tcPr>
            <w:tcW w:w="1073" w:type="dxa"/>
          </w:tcPr>
          <w:p w:rsidR="00B24BBD" w:rsidRDefault="00B24BBD" w:rsidP="00FE51C0">
            <w:pPr>
              <w:jc w:val="center"/>
              <w:rPr>
                <w:b/>
                <w:bCs/>
                <w:color w:val="FF0000"/>
                <w:sz w:val="22"/>
                <w:lang w:val="el-GR"/>
              </w:rPr>
            </w:pPr>
          </w:p>
        </w:tc>
        <w:tc>
          <w:tcPr>
            <w:tcW w:w="1073" w:type="dxa"/>
          </w:tcPr>
          <w:p w:rsidR="00B24BBD" w:rsidRDefault="00B24BBD" w:rsidP="00FE51C0">
            <w:pPr>
              <w:jc w:val="center"/>
              <w:rPr>
                <w:b/>
                <w:bCs/>
                <w:color w:val="FF0000"/>
                <w:sz w:val="22"/>
                <w:lang w:val="el-GR"/>
              </w:rPr>
            </w:pPr>
          </w:p>
        </w:tc>
        <w:tc>
          <w:tcPr>
            <w:tcW w:w="1073" w:type="dxa"/>
          </w:tcPr>
          <w:p w:rsidR="00B24BBD" w:rsidRDefault="00B24BBD" w:rsidP="00FE51C0">
            <w:pPr>
              <w:jc w:val="center"/>
              <w:rPr>
                <w:b/>
                <w:bCs/>
                <w:color w:val="FF0000"/>
                <w:sz w:val="22"/>
                <w:lang w:val="el-GR"/>
              </w:rPr>
            </w:pPr>
            <w:r>
              <w:rPr>
                <w:b/>
                <w:bCs/>
                <w:color w:val="FF0000"/>
                <w:sz w:val="22"/>
                <w:lang w:val="el-GR"/>
              </w:rPr>
              <w:t>351</w:t>
            </w:r>
          </w:p>
        </w:tc>
        <w:tc>
          <w:tcPr>
            <w:tcW w:w="1073" w:type="dxa"/>
          </w:tcPr>
          <w:p w:rsidR="00B24BBD" w:rsidRDefault="00B24BBD" w:rsidP="00FE51C0">
            <w:pPr>
              <w:jc w:val="center"/>
              <w:rPr>
                <w:b/>
                <w:bCs/>
                <w:color w:val="FF0000"/>
                <w:sz w:val="22"/>
                <w:lang w:val="el-GR"/>
              </w:rPr>
            </w:pPr>
            <w:r>
              <w:rPr>
                <w:b/>
                <w:bCs/>
                <w:color w:val="FF0000"/>
                <w:sz w:val="22"/>
                <w:lang w:val="el-GR"/>
              </w:rPr>
              <w:t>351</w:t>
            </w:r>
          </w:p>
        </w:tc>
      </w:tr>
    </w:tbl>
    <w:p w:rsidR="00B24BBD" w:rsidRDefault="00B24BBD">
      <w:pPr>
        <w:rPr>
          <w:b/>
          <w:lang w:val="el-GR"/>
        </w:rPr>
      </w:pPr>
    </w:p>
    <w:p w:rsidR="005623AA" w:rsidRDefault="005623AA">
      <w:pPr>
        <w:rPr>
          <w:b/>
          <w:lang w:val="el-GR"/>
        </w:rPr>
      </w:pPr>
    </w:p>
    <w:p w:rsidR="005623AA" w:rsidRDefault="005623AA">
      <w:pPr>
        <w:rPr>
          <w:b/>
          <w:lang w:val="el-GR"/>
        </w:rPr>
      </w:pPr>
    </w:p>
    <w:p w:rsidR="005623AA" w:rsidRDefault="005623AA">
      <w:pPr>
        <w:rPr>
          <w:b/>
          <w:lang w:val="el-GR"/>
        </w:rPr>
      </w:pPr>
    </w:p>
    <w:p w:rsidR="00B24BBD" w:rsidRDefault="00B24BBD" w:rsidP="00B24BBD">
      <w:pPr>
        <w:pStyle w:val="8"/>
        <w:rPr>
          <w:rFonts w:ascii="Times New Roman" w:hAnsi="Times New Roman" w:cs="Times New Roman"/>
          <w:sz w:val="22"/>
          <w:u w:val="single"/>
        </w:rPr>
      </w:pPr>
      <w:r>
        <w:rPr>
          <w:rFonts w:ascii="Times New Roman" w:hAnsi="Times New Roman" w:cs="Times New Roman"/>
          <w:sz w:val="22"/>
          <w:u w:val="single"/>
        </w:rPr>
        <w:t>Πήγες</w:t>
      </w:r>
    </w:p>
    <w:p w:rsidR="00B24BBD" w:rsidRDefault="00B24BBD" w:rsidP="00B24BBD">
      <w:pPr>
        <w:jc w:val="both"/>
        <w:rPr>
          <w:sz w:val="22"/>
          <w:lang w:val="el-GR"/>
        </w:rPr>
      </w:pPr>
      <w:r>
        <w:rPr>
          <w:sz w:val="22"/>
          <w:lang w:val="el-GR"/>
        </w:rPr>
        <w:t>Αύξηση ιδίων κεφαλαίων</w:t>
      </w:r>
      <w:r>
        <w:rPr>
          <w:sz w:val="22"/>
          <w:lang w:val="el-GR"/>
        </w:rPr>
        <w:tab/>
      </w:r>
      <w:r>
        <w:rPr>
          <w:sz w:val="22"/>
          <w:lang w:val="el-GR"/>
        </w:rPr>
        <w:tab/>
      </w:r>
      <w:r>
        <w:rPr>
          <w:sz w:val="22"/>
          <w:lang w:val="el-GR"/>
        </w:rPr>
        <w:tab/>
      </w:r>
      <w:r>
        <w:rPr>
          <w:sz w:val="22"/>
          <w:lang w:val="el-GR"/>
        </w:rPr>
        <w:tab/>
      </w:r>
      <w:r w:rsidR="005623AA">
        <w:rPr>
          <w:sz w:val="22"/>
          <w:lang w:val="el-GR"/>
        </w:rPr>
        <w:tab/>
      </w:r>
      <w:r w:rsidR="005623AA">
        <w:rPr>
          <w:sz w:val="22"/>
          <w:lang w:val="el-GR"/>
        </w:rPr>
        <w:tab/>
      </w:r>
      <w:r w:rsidRPr="00876C57">
        <w:rPr>
          <w:b/>
          <w:sz w:val="22"/>
          <w:lang w:val="el-GR"/>
        </w:rPr>
        <w:t>78</w:t>
      </w:r>
    </w:p>
    <w:p w:rsidR="00B24BBD" w:rsidRDefault="00B24BBD" w:rsidP="00B24BBD">
      <w:pPr>
        <w:jc w:val="both"/>
        <w:rPr>
          <w:sz w:val="22"/>
          <w:lang w:val="el-GR"/>
        </w:rPr>
      </w:pPr>
      <w:r>
        <w:rPr>
          <w:sz w:val="22"/>
          <w:lang w:val="el-GR"/>
        </w:rPr>
        <w:t>Αύξηση Μακροπρόθεσμ</w:t>
      </w:r>
      <w:r w:rsidR="005623AA">
        <w:rPr>
          <w:sz w:val="22"/>
          <w:lang w:val="el-GR"/>
        </w:rPr>
        <w:t>ων δανείων</w:t>
      </w:r>
      <w:r w:rsidR="005623AA">
        <w:rPr>
          <w:sz w:val="22"/>
          <w:lang w:val="el-GR"/>
        </w:rPr>
        <w:tab/>
      </w:r>
      <w:r w:rsidR="005623AA">
        <w:rPr>
          <w:sz w:val="22"/>
          <w:lang w:val="el-GR"/>
        </w:rPr>
        <w:tab/>
      </w:r>
      <w:r w:rsidR="005623AA">
        <w:rPr>
          <w:sz w:val="22"/>
          <w:lang w:val="el-GR"/>
        </w:rPr>
        <w:tab/>
      </w:r>
      <w:r w:rsidR="005623AA">
        <w:rPr>
          <w:sz w:val="22"/>
          <w:lang w:val="el-GR"/>
        </w:rPr>
        <w:tab/>
      </w:r>
      <w:r w:rsidR="005623AA">
        <w:rPr>
          <w:sz w:val="22"/>
          <w:lang w:val="el-GR"/>
        </w:rPr>
        <w:tab/>
      </w:r>
      <w:r w:rsidR="005623AA" w:rsidRPr="00876C57">
        <w:rPr>
          <w:b/>
          <w:sz w:val="22"/>
          <w:lang w:val="el-GR"/>
        </w:rPr>
        <w:t>54</w:t>
      </w:r>
    </w:p>
    <w:p w:rsidR="00B24BBD" w:rsidRDefault="00B24BBD" w:rsidP="00B24BBD">
      <w:pPr>
        <w:jc w:val="both"/>
        <w:rPr>
          <w:sz w:val="22"/>
          <w:lang w:val="el-GR"/>
        </w:rPr>
      </w:pPr>
      <w:r>
        <w:rPr>
          <w:sz w:val="22"/>
          <w:lang w:val="el-GR"/>
        </w:rPr>
        <w:t>Αποσβέσεις</w:t>
      </w:r>
      <w:r>
        <w:rPr>
          <w:sz w:val="22"/>
          <w:lang w:val="el-GR"/>
        </w:rPr>
        <w:tab/>
      </w:r>
      <w:r>
        <w:rPr>
          <w:sz w:val="22"/>
          <w:lang w:val="el-GR"/>
        </w:rPr>
        <w:tab/>
      </w:r>
      <w:r>
        <w:rPr>
          <w:sz w:val="22"/>
          <w:lang w:val="el-GR"/>
        </w:rPr>
        <w:tab/>
      </w:r>
      <w:r>
        <w:rPr>
          <w:sz w:val="22"/>
          <w:lang w:val="el-GR"/>
        </w:rPr>
        <w:tab/>
      </w:r>
      <w:r>
        <w:rPr>
          <w:sz w:val="22"/>
          <w:lang w:val="el-GR"/>
        </w:rPr>
        <w:tab/>
      </w:r>
      <w:r>
        <w:rPr>
          <w:sz w:val="22"/>
          <w:lang w:val="el-GR"/>
        </w:rPr>
        <w:tab/>
      </w:r>
      <w:r w:rsidR="005623AA">
        <w:rPr>
          <w:sz w:val="22"/>
          <w:lang w:val="el-GR"/>
        </w:rPr>
        <w:tab/>
      </w:r>
      <w:r w:rsidR="005623AA">
        <w:rPr>
          <w:sz w:val="22"/>
          <w:lang w:val="el-GR"/>
        </w:rPr>
        <w:tab/>
      </w:r>
      <w:r w:rsidRPr="00876C57">
        <w:rPr>
          <w:b/>
          <w:sz w:val="22"/>
          <w:lang w:val="el-GR"/>
        </w:rPr>
        <w:t>45</w:t>
      </w:r>
    </w:p>
    <w:p w:rsidR="005623AA" w:rsidRPr="00DA29D3" w:rsidRDefault="005623AA" w:rsidP="00B24BBD">
      <w:pPr>
        <w:jc w:val="both"/>
        <w:rPr>
          <w:color w:val="FF0000"/>
          <w:sz w:val="22"/>
          <w:lang w:val="el-GR"/>
        </w:rPr>
      </w:pPr>
      <w:r w:rsidRPr="00DA29D3">
        <w:rPr>
          <w:color w:val="FF0000"/>
          <w:sz w:val="22"/>
          <w:lang w:val="el-GR"/>
        </w:rPr>
        <w:t>Καθαρά κέρδη</w:t>
      </w:r>
      <w:r w:rsidRPr="00DA29D3">
        <w:rPr>
          <w:color w:val="FF0000"/>
          <w:sz w:val="22"/>
          <w:lang w:val="el-GR"/>
        </w:rPr>
        <w:tab/>
      </w:r>
      <w:r w:rsidRPr="00DA29D3">
        <w:rPr>
          <w:color w:val="FF0000"/>
          <w:sz w:val="22"/>
          <w:lang w:val="el-GR"/>
        </w:rPr>
        <w:tab/>
      </w:r>
      <w:r w:rsidRPr="00DA29D3">
        <w:rPr>
          <w:color w:val="FF0000"/>
          <w:sz w:val="22"/>
          <w:lang w:val="el-GR"/>
        </w:rPr>
        <w:tab/>
      </w:r>
      <w:r w:rsidRPr="00DA29D3">
        <w:rPr>
          <w:color w:val="FF0000"/>
          <w:sz w:val="22"/>
          <w:lang w:val="el-GR"/>
        </w:rPr>
        <w:tab/>
      </w:r>
      <w:r w:rsidRPr="00DA29D3">
        <w:rPr>
          <w:color w:val="FF0000"/>
          <w:sz w:val="22"/>
          <w:lang w:val="el-GR"/>
        </w:rPr>
        <w:tab/>
        <w:t xml:space="preserve"> </w:t>
      </w:r>
      <w:r w:rsidRPr="00DA29D3">
        <w:rPr>
          <w:color w:val="FF0000"/>
          <w:sz w:val="22"/>
          <w:lang w:val="el-GR"/>
        </w:rPr>
        <w:tab/>
      </w:r>
      <w:r w:rsidR="00876C57" w:rsidRPr="00DA29D3">
        <w:rPr>
          <w:color w:val="FF0000"/>
          <w:sz w:val="22"/>
          <w:lang w:val="el-GR"/>
        </w:rPr>
        <w:tab/>
        <w:t xml:space="preserve">            </w:t>
      </w:r>
      <w:r w:rsidRPr="00DA29D3">
        <w:rPr>
          <w:b/>
          <w:color w:val="FF0000"/>
          <w:sz w:val="22"/>
          <w:lang w:val="el-GR"/>
        </w:rPr>
        <w:t>114</w:t>
      </w:r>
    </w:p>
    <w:p w:rsidR="005623AA" w:rsidRDefault="005623AA" w:rsidP="005623AA">
      <w:pPr>
        <w:jc w:val="both"/>
        <w:rPr>
          <w:sz w:val="22"/>
          <w:lang w:val="el-GR"/>
        </w:rPr>
      </w:pPr>
    </w:p>
    <w:p w:rsidR="005623AA" w:rsidRDefault="005623AA" w:rsidP="005623AA">
      <w:pPr>
        <w:jc w:val="both"/>
        <w:rPr>
          <w:sz w:val="22"/>
          <w:lang w:val="el-GR"/>
        </w:rPr>
      </w:pPr>
      <w:r>
        <w:rPr>
          <w:sz w:val="22"/>
          <w:lang w:val="el-GR"/>
        </w:rPr>
        <w:t>Μείωση ταμειακών διαθεσίμων</w:t>
      </w:r>
      <w:r>
        <w:rPr>
          <w:sz w:val="22"/>
          <w:lang w:val="el-GR"/>
        </w:rPr>
        <w:tab/>
      </w:r>
      <w:r>
        <w:rPr>
          <w:sz w:val="22"/>
          <w:lang w:val="el-GR"/>
        </w:rPr>
        <w:tab/>
      </w:r>
      <w:r>
        <w:rPr>
          <w:sz w:val="22"/>
          <w:lang w:val="el-GR"/>
        </w:rPr>
        <w:tab/>
      </w:r>
      <w:r>
        <w:rPr>
          <w:sz w:val="22"/>
          <w:lang w:val="el-GR"/>
        </w:rPr>
        <w:tab/>
        <w:t>24</w:t>
      </w:r>
    </w:p>
    <w:p w:rsidR="005623AA" w:rsidRDefault="005623AA" w:rsidP="005623AA">
      <w:pPr>
        <w:jc w:val="both"/>
        <w:rPr>
          <w:sz w:val="22"/>
          <w:lang w:val="el-GR"/>
        </w:rPr>
      </w:pPr>
      <w:r>
        <w:rPr>
          <w:sz w:val="22"/>
          <w:lang w:val="el-GR"/>
        </w:rPr>
        <w:t>Πώληση διαπραγματεύσιμων χρεογράφων</w:t>
      </w:r>
      <w:r>
        <w:rPr>
          <w:sz w:val="22"/>
          <w:lang w:val="el-GR"/>
        </w:rPr>
        <w:tab/>
      </w:r>
      <w:r>
        <w:rPr>
          <w:sz w:val="22"/>
          <w:lang w:val="el-GR"/>
        </w:rPr>
        <w:tab/>
        <w:t>33</w:t>
      </w:r>
    </w:p>
    <w:p w:rsidR="005623AA" w:rsidRDefault="005623AA" w:rsidP="005623AA">
      <w:pPr>
        <w:jc w:val="both"/>
        <w:rPr>
          <w:sz w:val="22"/>
          <w:lang w:val="el-GR"/>
        </w:rPr>
      </w:pPr>
      <w:r>
        <w:rPr>
          <w:sz w:val="22"/>
          <w:lang w:val="el-GR"/>
        </w:rPr>
        <w:t xml:space="preserve">Αύξηση </w:t>
      </w:r>
      <w:proofErr w:type="spellStart"/>
      <w:r>
        <w:rPr>
          <w:sz w:val="22"/>
          <w:lang w:val="el-GR"/>
        </w:rPr>
        <w:t>λογαρ</w:t>
      </w:r>
      <w:proofErr w:type="spellEnd"/>
      <w:r>
        <w:rPr>
          <w:sz w:val="22"/>
          <w:lang w:val="el-GR"/>
        </w:rPr>
        <w:t>. Πληρωτέων</w:t>
      </w:r>
      <w:r>
        <w:rPr>
          <w:sz w:val="22"/>
          <w:lang w:val="el-GR"/>
        </w:rPr>
        <w:tab/>
      </w:r>
      <w:r>
        <w:rPr>
          <w:sz w:val="22"/>
          <w:lang w:val="el-GR"/>
        </w:rPr>
        <w:tab/>
      </w:r>
      <w:r>
        <w:rPr>
          <w:sz w:val="22"/>
          <w:lang w:val="el-GR"/>
        </w:rPr>
        <w:tab/>
      </w:r>
      <w:r>
        <w:rPr>
          <w:sz w:val="22"/>
          <w:lang w:val="el-GR"/>
        </w:rPr>
        <w:tab/>
        <w:t xml:space="preserve">  9</w:t>
      </w:r>
    </w:p>
    <w:p w:rsidR="005623AA" w:rsidRDefault="005623AA" w:rsidP="005623AA">
      <w:pPr>
        <w:jc w:val="both"/>
        <w:rPr>
          <w:sz w:val="22"/>
          <w:lang w:val="el-GR"/>
        </w:rPr>
      </w:pPr>
      <w:r>
        <w:rPr>
          <w:sz w:val="22"/>
          <w:lang w:val="el-GR"/>
        </w:rPr>
        <w:t>Αύξηση λοιπών βραχυπρόθεσμων υποχρεώσεων</w:t>
      </w:r>
      <w:r>
        <w:rPr>
          <w:sz w:val="22"/>
          <w:lang w:val="el-GR"/>
        </w:rPr>
        <w:tab/>
        <w:t xml:space="preserve">           </w:t>
      </w:r>
      <w:r>
        <w:rPr>
          <w:sz w:val="22"/>
          <w:u w:val="single"/>
          <w:lang w:val="el-GR"/>
        </w:rPr>
        <w:t xml:space="preserve">  24</w:t>
      </w:r>
    </w:p>
    <w:p w:rsidR="005623AA" w:rsidRPr="007D574F" w:rsidRDefault="005623AA" w:rsidP="005623AA">
      <w:pPr>
        <w:pStyle w:val="2"/>
        <w:rPr>
          <w:b w:val="0"/>
          <w:sz w:val="22"/>
        </w:rPr>
      </w:pPr>
      <w:r w:rsidRPr="00876C57">
        <w:rPr>
          <w:sz w:val="22"/>
        </w:rPr>
        <w:t>Μείωση των κεφαλαίων κίνησης</w:t>
      </w:r>
      <w:r w:rsidRPr="00876C57">
        <w:rPr>
          <w:sz w:val="22"/>
        </w:rPr>
        <w:tab/>
      </w:r>
      <w:r w:rsidRPr="00876C57">
        <w:rPr>
          <w:sz w:val="22"/>
        </w:rPr>
        <w:tab/>
      </w:r>
      <w:r w:rsidRPr="00876C57">
        <w:rPr>
          <w:sz w:val="22"/>
        </w:rPr>
        <w:tab/>
      </w:r>
      <w:r w:rsidRPr="00876C57">
        <w:rPr>
          <w:sz w:val="22"/>
        </w:rPr>
        <w:tab/>
      </w:r>
      <w:r w:rsidRPr="00876C57">
        <w:rPr>
          <w:sz w:val="22"/>
        </w:rPr>
        <w:tab/>
        <w:t xml:space="preserve">  </w:t>
      </w:r>
      <w:bookmarkStart w:id="0" w:name="_GoBack"/>
      <w:r w:rsidRPr="00876C57">
        <w:rPr>
          <w:sz w:val="22"/>
          <w:u w:val="single"/>
        </w:rPr>
        <w:t xml:space="preserve">90 </w:t>
      </w:r>
      <w:bookmarkEnd w:id="0"/>
      <w:r w:rsidRPr="007D574F">
        <w:rPr>
          <w:b w:val="0"/>
          <w:sz w:val="22"/>
        </w:rPr>
        <w:t>(</w:t>
      </w:r>
      <w:r w:rsidR="007D574F" w:rsidRPr="007D574F">
        <w:rPr>
          <w:b w:val="0"/>
          <w:sz w:val="22"/>
        </w:rPr>
        <w:t>=</w:t>
      </w:r>
      <w:r w:rsidRPr="007D574F">
        <w:rPr>
          <w:b w:val="0"/>
          <w:sz w:val="22"/>
        </w:rPr>
        <w:t>24+33+9+24)</w:t>
      </w:r>
    </w:p>
    <w:p w:rsidR="00B24BBD" w:rsidRDefault="00B24BBD" w:rsidP="00B24BBD">
      <w:pPr>
        <w:pStyle w:val="2"/>
        <w:rPr>
          <w:sz w:val="22"/>
        </w:rPr>
      </w:pPr>
      <w:r>
        <w:rPr>
          <w:sz w:val="22"/>
        </w:rPr>
        <w:t>Σύνολο Πηγών Κεφαλαίου.</w:t>
      </w:r>
      <w:r>
        <w:rPr>
          <w:sz w:val="22"/>
        </w:rPr>
        <w:tab/>
      </w:r>
      <w:r>
        <w:rPr>
          <w:sz w:val="22"/>
        </w:rPr>
        <w:tab/>
      </w:r>
      <w:r>
        <w:rPr>
          <w:sz w:val="22"/>
        </w:rPr>
        <w:tab/>
      </w:r>
      <w:r>
        <w:rPr>
          <w:sz w:val="22"/>
        </w:rPr>
        <w:tab/>
      </w:r>
      <w:r>
        <w:rPr>
          <w:sz w:val="22"/>
        </w:rPr>
        <w:tab/>
      </w:r>
      <w:r>
        <w:rPr>
          <w:sz w:val="22"/>
        </w:rPr>
        <w:tab/>
      </w:r>
      <w:r w:rsidR="00876C57">
        <w:rPr>
          <w:sz w:val="22"/>
        </w:rPr>
        <w:t>381</w:t>
      </w:r>
    </w:p>
    <w:p w:rsidR="00B24BBD" w:rsidRDefault="00B24BBD" w:rsidP="00B24BBD">
      <w:pPr>
        <w:jc w:val="both"/>
        <w:rPr>
          <w:sz w:val="22"/>
          <w:lang w:val="el-GR"/>
        </w:rPr>
      </w:pPr>
    </w:p>
    <w:p w:rsidR="00B24BBD" w:rsidRDefault="00B24BBD" w:rsidP="00B24BBD">
      <w:pPr>
        <w:pStyle w:val="2"/>
        <w:rPr>
          <w:i/>
          <w:iCs/>
          <w:sz w:val="22"/>
          <w:u w:val="single"/>
        </w:rPr>
      </w:pPr>
      <w:r>
        <w:rPr>
          <w:i/>
          <w:iCs/>
          <w:sz w:val="22"/>
          <w:u w:val="single"/>
        </w:rPr>
        <w:t>Χρήσεις</w:t>
      </w:r>
    </w:p>
    <w:p w:rsidR="00B24BBD" w:rsidRDefault="00876C57" w:rsidP="00B24BBD">
      <w:pPr>
        <w:jc w:val="both"/>
        <w:rPr>
          <w:sz w:val="22"/>
          <w:lang w:val="el-GR"/>
        </w:rPr>
      </w:pPr>
      <w:r>
        <w:rPr>
          <w:sz w:val="22"/>
          <w:lang w:val="el-GR"/>
        </w:rPr>
        <w:t>Αυξήσεις παγίων</w:t>
      </w:r>
      <w:r w:rsidR="00B24BBD">
        <w:rPr>
          <w:sz w:val="22"/>
          <w:lang w:val="el-GR"/>
        </w:rPr>
        <w:tab/>
      </w:r>
      <w:r w:rsidR="00B24BBD">
        <w:rPr>
          <w:sz w:val="22"/>
          <w:lang w:val="el-GR"/>
        </w:rPr>
        <w:tab/>
      </w:r>
      <w:r w:rsidR="00B24BBD">
        <w:rPr>
          <w:sz w:val="22"/>
          <w:lang w:val="el-GR"/>
        </w:rPr>
        <w:tab/>
      </w:r>
      <w:r w:rsidR="00B24BBD">
        <w:rPr>
          <w:sz w:val="22"/>
          <w:lang w:val="el-GR"/>
        </w:rPr>
        <w:tab/>
      </w:r>
      <w:r w:rsidR="00B24BBD">
        <w:rPr>
          <w:sz w:val="22"/>
          <w:lang w:val="el-GR"/>
        </w:rPr>
        <w:tab/>
      </w:r>
      <w:r w:rsidR="00B24BBD">
        <w:rPr>
          <w:sz w:val="22"/>
          <w:lang w:val="el-GR"/>
        </w:rPr>
        <w:tab/>
      </w:r>
      <w:r w:rsidR="00B24BBD">
        <w:rPr>
          <w:sz w:val="22"/>
          <w:lang w:val="el-GR"/>
        </w:rPr>
        <w:tab/>
      </w:r>
      <w:r>
        <w:rPr>
          <w:b/>
          <w:bCs/>
          <w:sz w:val="22"/>
          <w:lang w:val="el-GR"/>
        </w:rPr>
        <w:t>225</w:t>
      </w:r>
    </w:p>
    <w:p w:rsidR="00B24BBD" w:rsidRPr="00DA29D3" w:rsidRDefault="00B24BBD" w:rsidP="00B24BBD">
      <w:pPr>
        <w:jc w:val="both"/>
        <w:rPr>
          <w:color w:val="FF0000"/>
          <w:sz w:val="22"/>
          <w:lang w:val="el-GR"/>
        </w:rPr>
      </w:pPr>
      <w:r w:rsidRPr="00DA29D3">
        <w:rPr>
          <w:color w:val="FF0000"/>
          <w:sz w:val="22"/>
          <w:lang w:val="el-GR"/>
        </w:rPr>
        <w:t>Μερίσματα στους μετόχους</w:t>
      </w:r>
      <w:r w:rsidRPr="00DA29D3">
        <w:rPr>
          <w:color w:val="FF0000"/>
          <w:sz w:val="22"/>
          <w:lang w:val="el-GR"/>
        </w:rPr>
        <w:tab/>
      </w:r>
      <w:r w:rsidRPr="00DA29D3">
        <w:rPr>
          <w:color w:val="FF0000"/>
          <w:sz w:val="22"/>
          <w:lang w:val="el-GR"/>
        </w:rPr>
        <w:tab/>
      </w:r>
      <w:r w:rsidRPr="00DA29D3">
        <w:rPr>
          <w:color w:val="FF0000"/>
          <w:sz w:val="22"/>
          <w:lang w:val="el-GR"/>
        </w:rPr>
        <w:tab/>
      </w:r>
      <w:r w:rsidRPr="00DA29D3">
        <w:rPr>
          <w:color w:val="FF0000"/>
          <w:sz w:val="22"/>
          <w:lang w:val="el-GR"/>
        </w:rPr>
        <w:tab/>
      </w:r>
      <w:r w:rsidRPr="00DA29D3">
        <w:rPr>
          <w:color w:val="FF0000"/>
          <w:sz w:val="22"/>
          <w:lang w:val="el-GR"/>
        </w:rPr>
        <w:tab/>
      </w:r>
      <w:r w:rsidRPr="00DA29D3">
        <w:rPr>
          <w:color w:val="FF0000"/>
          <w:sz w:val="22"/>
          <w:lang w:val="el-GR"/>
        </w:rPr>
        <w:tab/>
        <w:t xml:space="preserve"> </w:t>
      </w:r>
      <w:r w:rsidRPr="00DA29D3">
        <w:rPr>
          <w:bCs/>
          <w:color w:val="FF0000"/>
          <w:sz w:val="22"/>
          <w:lang w:val="el-GR"/>
        </w:rPr>
        <w:t xml:space="preserve"> </w:t>
      </w:r>
      <w:r w:rsidR="00876C57" w:rsidRPr="00DA29D3">
        <w:rPr>
          <w:b/>
          <w:bCs/>
          <w:color w:val="FF0000"/>
          <w:sz w:val="22"/>
          <w:lang w:val="el-GR"/>
        </w:rPr>
        <w:t>30</w:t>
      </w:r>
    </w:p>
    <w:p w:rsidR="00876C57" w:rsidRDefault="00876C57" w:rsidP="00B24BBD">
      <w:pPr>
        <w:jc w:val="both"/>
        <w:rPr>
          <w:sz w:val="22"/>
          <w:lang w:val="el-GR"/>
        </w:rPr>
      </w:pPr>
    </w:p>
    <w:p w:rsidR="00B24BBD" w:rsidRDefault="00876C57" w:rsidP="00B24BBD">
      <w:pPr>
        <w:jc w:val="both"/>
        <w:rPr>
          <w:sz w:val="22"/>
          <w:lang w:val="el-GR"/>
        </w:rPr>
      </w:pPr>
      <w:r>
        <w:rPr>
          <w:sz w:val="22"/>
          <w:lang w:val="el-GR"/>
        </w:rPr>
        <w:t>Αύξηση</w:t>
      </w:r>
      <w:r>
        <w:rPr>
          <w:sz w:val="22"/>
          <w:lang w:val="el-GR"/>
        </w:rPr>
        <w:tab/>
      </w:r>
      <w:r w:rsidR="00B24BBD">
        <w:rPr>
          <w:sz w:val="22"/>
          <w:lang w:val="el-GR"/>
        </w:rPr>
        <w:t xml:space="preserve"> σε αποθέματα</w:t>
      </w:r>
      <w:r w:rsidR="00B24BBD">
        <w:rPr>
          <w:sz w:val="22"/>
          <w:lang w:val="el-GR"/>
        </w:rPr>
        <w:tab/>
      </w:r>
      <w:r w:rsidR="00B24BBD">
        <w:rPr>
          <w:sz w:val="22"/>
          <w:lang w:val="el-GR"/>
        </w:rPr>
        <w:tab/>
      </w:r>
      <w:r>
        <w:rPr>
          <w:sz w:val="22"/>
          <w:lang w:val="el-GR"/>
        </w:rPr>
        <w:tab/>
      </w:r>
      <w:r w:rsidR="00B24BBD">
        <w:rPr>
          <w:sz w:val="22"/>
          <w:lang w:val="el-GR"/>
        </w:rPr>
        <w:tab/>
      </w:r>
      <w:r w:rsidR="00B24BBD">
        <w:rPr>
          <w:sz w:val="22"/>
          <w:lang w:val="el-GR"/>
        </w:rPr>
        <w:tab/>
      </w:r>
      <w:r w:rsidR="00B24BBD">
        <w:rPr>
          <w:sz w:val="22"/>
          <w:lang w:val="el-GR"/>
        </w:rPr>
        <w:tab/>
      </w:r>
      <w:r>
        <w:rPr>
          <w:sz w:val="22"/>
          <w:lang w:val="el-GR"/>
        </w:rPr>
        <w:t>66</w:t>
      </w:r>
    </w:p>
    <w:p w:rsidR="00B24BBD" w:rsidRDefault="00B24BBD" w:rsidP="00B24BBD">
      <w:pPr>
        <w:jc w:val="both"/>
        <w:rPr>
          <w:sz w:val="22"/>
          <w:lang w:val="el-GR"/>
        </w:rPr>
      </w:pPr>
      <w:r>
        <w:rPr>
          <w:sz w:val="22"/>
          <w:lang w:val="el-GR"/>
        </w:rPr>
        <w:t>Αύξηση εισπρακτέων λογαριασμών</w:t>
      </w:r>
      <w:r>
        <w:rPr>
          <w:sz w:val="22"/>
          <w:lang w:val="el-GR"/>
        </w:rPr>
        <w:tab/>
      </w:r>
      <w:r>
        <w:rPr>
          <w:sz w:val="22"/>
          <w:lang w:val="el-GR"/>
        </w:rPr>
        <w:tab/>
      </w:r>
      <w:r w:rsidRPr="009934E8">
        <w:rPr>
          <w:sz w:val="22"/>
          <w:lang w:val="el-GR"/>
        </w:rPr>
        <w:tab/>
      </w:r>
      <w:r>
        <w:rPr>
          <w:sz w:val="22"/>
          <w:lang w:val="el-GR"/>
        </w:rPr>
        <w:tab/>
      </w:r>
      <w:r w:rsidR="00876C57">
        <w:rPr>
          <w:sz w:val="22"/>
          <w:lang w:val="el-GR"/>
        </w:rPr>
        <w:t>24</w:t>
      </w:r>
    </w:p>
    <w:p w:rsidR="00B24BBD" w:rsidRDefault="00B24BBD" w:rsidP="00B24BBD">
      <w:pPr>
        <w:jc w:val="both"/>
        <w:rPr>
          <w:sz w:val="22"/>
          <w:lang w:val="el-GR"/>
        </w:rPr>
      </w:pPr>
      <w:r>
        <w:rPr>
          <w:sz w:val="22"/>
          <w:lang w:val="el-GR"/>
        </w:rPr>
        <w:t xml:space="preserve">Μείωση </w:t>
      </w:r>
      <w:r w:rsidR="00876C57">
        <w:rPr>
          <w:sz w:val="22"/>
          <w:lang w:val="el-GR"/>
        </w:rPr>
        <w:t>γραμματίων πληρωτέων</w:t>
      </w:r>
      <w:r w:rsidR="00876C57">
        <w:rPr>
          <w:sz w:val="22"/>
          <w:lang w:val="el-GR"/>
        </w:rPr>
        <w:tab/>
      </w:r>
      <w:r>
        <w:rPr>
          <w:sz w:val="22"/>
          <w:lang w:val="el-GR"/>
        </w:rPr>
        <w:tab/>
      </w:r>
      <w:r>
        <w:rPr>
          <w:sz w:val="22"/>
          <w:lang w:val="el-GR"/>
        </w:rPr>
        <w:tab/>
      </w:r>
      <w:r>
        <w:rPr>
          <w:sz w:val="22"/>
          <w:lang w:val="el-GR"/>
        </w:rPr>
        <w:tab/>
      </w:r>
      <w:r w:rsidR="00876C57">
        <w:rPr>
          <w:sz w:val="22"/>
          <w:lang w:val="el-GR"/>
        </w:rPr>
        <w:t>36</w:t>
      </w:r>
    </w:p>
    <w:p w:rsidR="00B24BBD" w:rsidRDefault="00B24BBD" w:rsidP="00B24BBD">
      <w:pPr>
        <w:pStyle w:val="2"/>
        <w:rPr>
          <w:sz w:val="22"/>
        </w:rPr>
      </w:pPr>
      <w:r>
        <w:rPr>
          <w:sz w:val="22"/>
        </w:rPr>
        <w:t>Αύξηση των κεφαλαίων κίνησης</w:t>
      </w:r>
      <w:r>
        <w:rPr>
          <w:sz w:val="22"/>
        </w:rPr>
        <w:tab/>
      </w:r>
      <w:r>
        <w:rPr>
          <w:sz w:val="22"/>
        </w:rPr>
        <w:tab/>
      </w:r>
      <w:r>
        <w:rPr>
          <w:sz w:val="22"/>
        </w:rPr>
        <w:tab/>
      </w:r>
      <w:r>
        <w:rPr>
          <w:sz w:val="22"/>
        </w:rPr>
        <w:tab/>
        <w:t xml:space="preserve">            </w:t>
      </w:r>
      <w:r>
        <w:rPr>
          <w:sz w:val="22"/>
          <w:u w:val="single"/>
        </w:rPr>
        <w:t xml:space="preserve">  </w:t>
      </w:r>
      <w:r w:rsidR="00876C57">
        <w:rPr>
          <w:sz w:val="22"/>
          <w:u w:val="single"/>
        </w:rPr>
        <w:t xml:space="preserve">126 </w:t>
      </w:r>
      <w:r w:rsidR="00876C57" w:rsidRPr="007D574F">
        <w:rPr>
          <w:b w:val="0"/>
          <w:sz w:val="22"/>
        </w:rPr>
        <w:t>(</w:t>
      </w:r>
      <w:r w:rsidR="007D574F">
        <w:rPr>
          <w:b w:val="0"/>
          <w:sz w:val="22"/>
        </w:rPr>
        <w:t>=</w:t>
      </w:r>
      <w:r w:rsidR="00876C57" w:rsidRPr="007D574F">
        <w:rPr>
          <w:b w:val="0"/>
          <w:sz w:val="22"/>
        </w:rPr>
        <w:t>66+24+36)</w:t>
      </w:r>
    </w:p>
    <w:p w:rsidR="00B24BBD" w:rsidRDefault="00B24BBD" w:rsidP="00B24BBD">
      <w:pPr>
        <w:pStyle w:val="2"/>
        <w:rPr>
          <w:sz w:val="22"/>
        </w:rPr>
      </w:pPr>
      <w:r>
        <w:rPr>
          <w:sz w:val="22"/>
        </w:rPr>
        <w:t>Σύνολο Χρήσεων Κεφαλαίου.</w:t>
      </w:r>
      <w:r>
        <w:rPr>
          <w:sz w:val="22"/>
        </w:rPr>
        <w:tab/>
      </w:r>
      <w:r>
        <w:rPr>
          <w:sz w:val="22"/>
        </w:rPr>
        <w:tab/>
      </w:r>
      <w:r>
        <w:rPr>
          <w:sz w:val="22"/>
        </w:rPr>
        <w:tab/>
      </w:r>
      <w:r>
        <w:rPr>
          <w:sz w:val="22"/>
        </w:rPr>
        <w:tab/>
      </w:r>
      <w:r>
        <w:rPr>
          <w:sz w:val="22"/>
        </w:rPr>
        <w:tab/>
      </w:r>
      <w:r>
        <w:rPr>
          <w:sz w:val="22"/>
        </w:rPr>
        <w:tab/>
      </w:r>
      <w:r w:rsidR="00876C57">
        <w:rPr>
          <w:sz w:val="22"/>
        </w:rPr>
        <w:t>381</w:t>
      </w:r>
    </w:p>
    <w:p w:rsidR="00876C57" w:rsidRDefault="00876C57" w:rsidP="00876C57">
      <w:pPr>
        <w:jc w:val="both"/>
        <w:rPr>
          <w:sz w:val="22"/>
          <w:lang w:val="el-GR"/>
        </w:rPr>
      </w:pPr>
    </w:p>
    <w:p w:rsidR="00876C57" w:rsidRPr="007D574F" w:rsidRDefault="007D574F" w:rsidP="00876C57">
      <w:pPr>
        <w:jc w:val="both"/>
        <w:rPr>
          <w:b/>
          <w:sz w:val="22"/>
          <w:lang w:val="el-GR"/>
        </w:rPr>
      </w:pPr>
      <w:r w:rsidRPr="007D574F">
        <w:rPr>
          <w:b/>
          <w:sz w:val="22"/>
          <w:lang w:val="el-GR"/>
        </w:rPr>
        <w:t>Μεταβολή στο κεφάλαιο κίνησης (αύξηση – μείωση κ</w:t>
      </w:r>
      <w:r w:rsidR="00116EEA">
        <w:rPr>
          <w:b/>
          <w:sz w:val="22"/>
          <w:lang w:val="el-GR"/>
        </w:rPr>
        <w:t>.</w:t>
      </w:r>
      <w:r w:rsidRPr="007D574F">
        <w:rPr>
          <w:b/>
          <w:sz w:val="22"/>
          <w:lang w:val="el-GR"/>
        </w:rPr>
        <w:t>κ</w:t>
      </w:r>
      <w:r w:rsidR="00116EEA">
        <w:rPr>
          <w:b/>
          <w:sz w:val="22"/>
          <w:lang w:val="el-GR"/>
        </w:rPr>
        <w:t>.</w:t>
      </w:r>
      <w:r w:rsidRPr="007D574F">
        <w:rPr>
          <w:b/>
          <w:sz w:val="22"/>
          <w:lang w:val="el-GR"/>
        </w:rPr>
        <w:t>) = 126 – 90 =36</w:t>
      </w:r>
    </w:p>
    <w:p w:rsidR="007D574F" w:rsidRDefault="007D574F" w:rsidP="00876C57">
      <w:pPr>
        <w:jc w:val="both"/>
        <w:rPr>
          <w:sz w:val="22"/>
          <w:lang w:val="el-GR"/>
        </w:rPr>
      </w:pPr>
    </w:p>
    <w:p w:rsidR="00876C57" w:rsidRDefault="00876C57" w:rsidP="00876C57">
      <w:pPr>
        <w:jc w:val="both"/>
        <w:rPr>
          <w:sz w:val="22"/>
          <w:lang w:val="el-GR"/>
        </w:rPr>
      </w:pPr>
      <w:r>
        <w:rPr>
          <w:sz w:val="22"/>
          <w:lang w:val="el-GR"/>
        </w:rPr>
        <w:t>Τα αποθεματικά δεν παρουσιάζονται στον πίνακα πηγών - χρήσεων για να μη γίνει διπλός υπολογισμός τους.</w:t>
      </w:r>
    </w:p>
    <w:p w:rsidR="00B24BBD" w:rsidRPr="001B3DC9" w:rsidRDefault="00B24BBD" w:rsidP="00B24BBD">
      <w:pPr>
        <w:rPr>
          <w:b/>
          <w:lang w:val="el-GR"/>
        </w:rPr>
      </w:pPr>
    </w:p>
    <w:sectPr w:rsidR="00B24BBD" w:rsidRPr="001B3D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E8"/>
    <w:rsid w:val="00116EEA"/>
    <w:rsid w:val="001B3DC9"/>
    <w:rsid w:val="003871B0"/>
    <w:rsid w:val="00540963"/>
    <w:rsid w:val="005623AA"/>
    <w:rsid w:val="007D574F"/>
    <w:rsid w:val="00876C57"/>
    <w:rsid w:val="009934E8"/>
    <w:rsid w:val="00AF2E8D"/>
    <w:rsid w:val="00B24BBD"/>
    <w:rsid w:val="00D3088D"/>
    <w:rsid w:val="00DA2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9D61-2924-4DB0-B443-7A9FAEB2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E8"/>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Char"/>
    <w:qFormat/>
    <w:rsid w:val="009934E8"/>
    <w:pPr>
      <w:keepNext/>
      <w:jc w:val="both"/>
      <w:outlineLvl w:val="1"/>
    </w:pPr>
    <w:rPr>
      <w:b/>
      <w:bCs/>
      <w:lang w:val="el-GR"/>
    </w:rPr>
  </w:style>
  <w:style w:type="paragraph" w:styleId="6">
    <w:name w:val="heading 6"/>
    <w:basedOn w:val="a"/>
    <w:next w:val="a"/>
    <w:link w:val="6Char"/>
    <w:qFormat/>
    <w:rsid w:val="009934E8"/>
    <w:pPr>
      <w:keepNext/>
      <w:jc w:val="center"/>
      <w:outlineLvl w:val="5"/>
    </w:pPr>
    <w:rPr>
      <w:b/>
      <w:bCs/>
      <w:lang w:val="el-GR"/>
    </w:rPr>
  </w:style>
  <w:style w:type="paragraph" w:styleId="7">
    <w:name w:val="heading 7"/>
    <w:basedOn w:val="a"/>
    <w:next w:val="a"/>
    <w:link w:val="7Char"/>
    <w:qFormat/>
    <w:rsid w:val="009934E8"/>
    <w:pPr>
      <w:keepNext/>
      <w:jc w:val="both"/>
      <w:outlineLvl w:val="6"/>
    </w:pPr>
    <w:rPr>
      <w:rFonts w:ascii="Arial" w:hAnsi="Arial" w:cs="Arial"/>
      <w:u w:val="single"/>
      <w:lang w:val="el-GR"/>
    </w:rPr>
  </w:style>
  <w:style w:type="paragraph" w:styleId="8">
    <w:name w:val="heading 8"/>
    <w:basedOn w:val="a"/>
    <w:next w:val="a"/>
    <w:link w:val="8Char"/>
    <w:qFormat/>
    <w:rsid w:val="009934E8"/>
    <w:pPr>
      <w:keepNext/>
      <w:jc w:val="both"/>
      <w:outlineLvl w:val="7"/>
    </w:pPr>
    <w:rPr>
      <w:rFonts w:ascii="Arial" w:hAnsi="Arial" w:cs="Arial"/>
      <w:b/>
      <w:bCs/>
      <w:i/>
      <w:iCs/>
      <w:lang w:val="el-GR"/>
    </w:rPr>
  </w:style>
  <w:style w:type="paragraph" w:styleId="9">
    <w:name w:val="heading 9"/>
    <w:basedOn w:val="a"/>
    <w:next w:val="a"/>
    <w:link w:val="9Char"/>
    <w:qFormat/>
    <w:rsid w:val="009934E8"/>
    <w:pPr>
      <w:keepNext/>
      <w:jc w:val="center"/>
      <w:outlineLvl w:val="8"/>
    </w:pPr>
    <w:rPr>
      <w:rFonts w:ascii="Arial" w:hAnsi="Arial" w:cs="Arial"/>
      <w:i/>
      <w:i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934E8"/>
    <w:rPr>
      <w:rFonts w:ascii="Times New Roman" w:eastAsia="Times New Roman" w:hAnsi="Times New Roman" w:cs="Times New Roman"/>
      <w:b/>
      <w:bCs/>
      <w:sz w:val="24"/>
      <w:szCs w:val="24"/>
    </w:rPr>
  </w:style>
  <w:style w:type="character" w:customStyle="1" w:styleId="6Char">
    <w:name w:val="Επικεφαλίδα 6 Char"/>
    <w:basedOn w:val="a0"/>
    <w:link w:val="6"/>
    <w:rsid w:val="009934E8"/>
    <w:rPr>
      <w:rFonts w:ascii="Times New Roman" w:eastAsia="Times New Roman" w:hAnsi="Times New Roman" w:cs="Times New Roman"/>
      <w:b/>
      <w:bCs/>
      <w:sz w:val="24"/>
      <w:szCs w:val="24"/>
    </w:rPr>
  </w:style>
  <w:style w:type="character" w:customStyle="1" w:styleId="7Char">
    <w:name w:val="Επικεφαλίδα 7 Char"/>
    <w:basedOn w:val="a0"/>
    <w:link w:val="7"/>
    <w:rsid w:val="009934E8"/>
    <w:rPr>
      <w:rFonts w:ascii="Arial" w:eastAsia="Times New Roman" w:hAnsi="Arial" w:cs="Arial"/>
      <w:sz w:val="24"/>
      <w:szCs w:val="24"/>
      <w:u w:val="single"/>
    </w:rPr>
  </w:style>
  <w:style w:type="character" w:customStyle="1" w:styleId="8Char">
    <w:name w:val="Επικεφαλίδα 8 Char"/>
    <w:basedOn w:val="a0"/>
    <w:link w:val="8"/>
    <w:rsid w:val="009934E8"/>
    <w:rPr>
      <w:rFonts w:ascii="Arial" w:eastAsia="Times New Roman" w:hAnsi="Arial" w:cs="Arial"/>
      <w:b/>
      <w:bCs/>
      <w:i/>
      <w:iCs/>
      <w:sz w:val="24"/>
      <w:szCs w:val="24"/>
    </w:rPr>
  </w:style>
  <w:style w:type="character" w:customStyle="1" w:styleId="9Char">
    <w:name w:val="Επικεφαλίδα 9 Char"/>
    <w:basedOn w:val="a0"/>
    <w:link w:val="9"/>
    <w:rsid w:val="009934E8"/>
    <w:rPr>
      <w:rFonts w:ascii="Arial" w:eastAsia="Times New Roman" w:hAnsi="Arial" w:cs="Arial"/>
      <w:i/>
      <w:iCs/>
      <w:sz w:val="24"/>
      <w:szCs w:val="24"/>
    </w:rPr>
  </w:style>
  <w:style w:type="paragraph" w:styleId="20">
    <w:name w:val="Body Text 2"/>
    <w:basedOn w:val="a"/>
    <w:link w:val="2Char0"/>
    <w:rsid w:val="009934E8"/>
    <w:pPr>
      <w:jc w:val="both"/>
    </w:pPr>
    <w:rPr>
      <w:rFonts w:ascii="Arial" w:hAnsi="Arial" w:cs="Arial"/>
      <w:lang w:val="el-GR"/>
    </w:rPr>
  </w:style>
  <w:style w:type="character" w:customStyle="1" w:styleId="2Char0">
    <w:name w:val="Σώμα κείμενου 2 Char"/>
    <w:basedOn w:val="a0"/>
    <w:link w:val="20"/>
    <w:rsid w:val="009934E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989</Words>
  <Characters>5342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npetrakis</dc:creator>
  <cp:keywords/>
  <dc:description/>
  <cp:lastModifiedBy>npetrakis</cp:lastModifiedBy>
  <cp:revision>7</cp:revision>
  <dcterms:created xsi:type="dcterms:W3CDTF">2020-11-04T17:58:00Z</dcterms:created>
  <dcterms:modified xsi:type="dcterms:W3CDTF">2020-11-05T16:49:00Z</dcterms:modified>
</cp:coreProperties>
</file>