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DF81" w14:textId="694539DE" w:rsidR="00F00001" w:rsidRPr="00F00001" w:rsidRDefault="00C75537" w:rsidP="00F00001">
      <w:pPr>
        <w:spacing w:before="100" w:beforeAutospacing="1" w:after="100" w:afterAutospacing="1" w:line="240" w:lineRule="auto"/>
        <w:jc w:val="center"/>
        <w:rPr>
          <w:rFonts w:asciiTheme="majorHAnsi" w:eastAsiaTheme="majorEastAsia" w:hAnsiTheme="majorHAnsi" w:cstheme="majorBidi"/>
          <w:color w:val="2F5496" w:themeColor="accent1" w:themeShade="BF"/>
          <w:sz w:val="32"/>
          <w:szCs w:val="32"/>
          <w:lang w:val="en-GB"/>
        </w:rPr>
      </w:pPr>
      <w:proofErr w:type="spellStart"/>
      <w:r w:rsidRPr="00C75537">
        <w:rPr>
          <w:rStyle w:val="Heading1Char"/>
          <w:lang w:val="en-GB"/>
        </w:rPr>
        <w:t>FarmIT</w:t>
      </w:r>
      <w:proofErr w:type="spellEnd"/>
      <w:r w:rsidRPr="00C75537">
        <w:rPr>
          <w:rStyle w:val="Heading1Char"/>
          <w:lang w:val="en-GB"/>
        </w:rPr>
        <w:t xml:space="preserve"> – smart farm management IT system</w:t>
      </w:r>
    </w:p>
    <w:p w14:paraId="10F33EAF" w14:textId="7D17E267" w:rsidR="00C75537" w:rsidRPr="00C75537" w:rsidRDefault="00C75537" w:rsidP="00C75537">
      <w:pPr>
        <w:spacing w:before="100" w:beforeAutospacing="1" w:after="100" w:afterAutospacing="1" w:line="240" w:lineRule="auto"/>
        <w:rPr>
          <w:rFonts w:ascii="Calibri" w:eastAsia="Times New Roman" w:hAnsi="Calibri" w:cs="Calibri"/>
          <w:lang w:val="en-GB" w:eastAsia="pt-PT"/>
        </w:rPr>
      </w:pPr>
      <w:r w:rsidRPr="00C75537">
        <w:rPr>
          <w:rFonts w:ascii="Calibri" w:eastAsia="Times New Roman" w:hAnsi="Calibri" w:cs="Calibri"/>
          <w:lang w:val="en-GB"/>
        </w:rPr>
        <w:t>Develop a low-cost digital assistant to farmers looking to be more sustainable and ethical. Develop an integrated system able to manage the use of water, watering, and fertigation. Providing visual maps of the farm with production, amount of water and fertilizers used</w:t>
      </w:r>
      <w:r w:rsidR="006E1B85">
        <w:rPr>
          <w:rFonts w:ascii="Calibri" w:eastAsia="Times New Roman" w:hAnsi="Calibri" w:cs="Calibri"/>
          <w:lang w:val="en-GB"/>
        </w:rPr>
        <w:t>.</w:t>
      </w:r>
    </w:p>
    <w:p w14:paraId="22C65F8E" w14:textId="049A67F8" w:rsidR="0095746E" w:rsidRPr="00C75537" w:rsidRDefault="0095746E" w:rsidP="0095746E">
      <w:pPr>
        <w:pStyle w:val="Heading1"/>
      </w:pPr>
      <w:r w:rsidRPr="00C75537">
        <w:t xml:space="preserve">Company </w:t>
      </w:r>
    </w:p>
    <w:p w14:paraId="140239C3" w14:textId="20E81371" w:rsidR="0095746E" w:rsidRDefault="0095746E" w:rsidP="0095746E">
      <w:r w:rsidRPr="0095746E">
        <w:t>Sociedade Agricola Casal da C</w:t>
      </w:r>
      <w:r>
        <w:t>otovia, Lda</w:t>
      </w:r>
    </w:p>
    <w:p w14:paraId="12D70E22" w14:textId="77777777" w:rsidR="00F00001" w:rsidRDefault="0095746E" w:rsidP="00F00001">
      <w:pPr>
        <w:rPr>
          <w:lang w:val="en-GB"/>
        </w:rPr>
      </w:pPr>
      <w:r w:rsidRPr="0095746E">
        <w:rPr>
          <w:lang w:val="en-GB"/>
        </w:rPr>
        <w:t>Its family owned grower of B</w:t>
      </w:r>
      <w:r>
        <w:rPr>
          <w:lang w:val="en-GB"/>
        </w:rPr>
        <w:t xml:space="preserve">lueberries. It operates 100% under organic agriculture principles and certifications. It has a strong compromise with sustainability: environmental, social and economical. </w:t>
      </w:r>
    </w:p>
    <w:p w14:paraId="7311C455" w14:textId="0D4B0A4E" w:rsidR="00C75537" w:rsidRPr="00F00001" w:rsidRDefault="00C75537" w:rsidP="00F00001">
      <w:pPr>
        <w:rPr>
          <w:lang w:val="en-GB"/>
        </w:rPr>
      </w:pPr>
      <w:r w:rsidRPr="00C75537">
        <w:rPr>
          <w:rFonts w:ascii="Calibri" w:eastAsia="Times New Roman" w:hAnsi="Calibri" w:cs="Calibri"/>
          <w:lang w:val="en-GB"/>
        </w:rPr>
        <w:t xml:space="preserve">INIAV is the State Laboratory, in the area of competences of Agriculture, Forestry and Rural Development, which develops research activities in the agronomic and veterinary areas, </w:t>
      </w:r>
      <w:hyperlink r:id="rId5" w:history="1">
        <w:r w:rsidRPr="00C75537">
          <w:rPr>
            <w:rFonts w:ascii="Calibri" w:eastAsia="Times New Roman" w:hAnsi="Calibri" w:cs="Calibri"/>
            <w:color w:val="0000FF"/>
            <w:u w:val="single"/>
            <w:lang w:val="en-GB"/>
          </w:rPr>
          <w:t>https://www.iniav.pt/</w:t>
        </w:r>
      </w:hyperlink>
    </w:p>
    <w:p w14:paraId="6C2E77DF" w14:textId="77777777" w:rsidR="0095746E" w:rsidRPr="00C75537" w:rsidRDefault="0095746E" w:rsidP="0095746E">
      <w:pPr>
        <w:pStyle w:val="Heading1"/>
      </w:pPr>
      <w:r w:rsidRPr="00C75537">
        <w:t>Contact person</w:t>
      </w:r>
    </w:p>
    <w:p w14:paraId="2F4C9750" w14:textId="0A2618E9" w:rsidR="0095746E" w:rsidRPr="0095746E" w:rsidRDefault="0095746E" w:rsidP="0095746E">
      <w:r w:rsidRPr="0095746E">
        <w:t>Filipe Sampaio Rodrigues, Sampaio.r</w:t>
      </w:r>
      <w:r>
        <w:t>odrigues@gmail.com</w:t>
      </w:r>
    </w:p>
    <w:p w14:paraId="524ACC10" w14:textId="3501FF8C" w:rsidR="0095746E" w:rsidRPr="00C75537" w:rsidRDefault="0095746E" w:rsidP="0095746E">
      <w:pPr>
        <w:pStyle w:val="Heading1"/>
        <w:rPr>
          <w:lang w:val="en-GB"/>
        </w:rPr>
      </w:pPr>
      <w:r w:rsidRPr="00C75537">
        <w:rPr>
          <w:lang w:val="en-GB"/>
        </w:rPr>
        <w:t>Project brief description</w:t>
      </w:r>
    </w:p>
    <w:p w14:paraId="1BADBC1D" w14:textId="3BE3F129" w:rsidR="00E54EE4" w:rsidRPr="00C75537" w:rsidRDefault="00C75537" w:rsidP="00E54EE4">
      <w:pPr>
        <w:rPr>
          <w:lang w:val="en-GB"/>
        </w:rPr>
      </w:pPr>
      <w:r>
        <w:rPr>
          <w:noProof/>
          <w:lang w:val="en-GB"/>
        </w:rPr>
        <w:drawing>
          <wp:inline distT="0" distB="0" distL="0" distR="0" wp14:anchorId="32A78777" wp14:editId="5D5E6AFF">
            <wp:extent cx="3352800" cy="1501342"/>
            <wp:effectExtent l="0" t="0" r="0" b="3810"/>
            <wp:docPr id="1100634893" name="Imagem 1" descr="Uma imagem com pessoa, óculos de Sol, vestuário, ar livr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34893" name="Imagem 1" descr="Uma imagem com pessoa, óculos de Sol, vestuário, ar livre&#10;&#10;Descrição gerad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4917" cy="1524679"/>
                    </a:xfrm>
                    <a:prstGeom prst="rect">
                      <a:avLst/>
                    </a:prstGeom>
                    <a:noFill/>
                    <a:ln>
                      <a:noFill/>
                    </a:ln>
                  </pic:spPr>
                </pic:pic>
              </a:graphicData>
            </a:graphic>
          </wp:inline>
        </w:drawing>
      </w:r>
    </w:p>
    <w:p w14:paraId="19DF6C2B" w14:textId="40B497D0" w:rsidR="0095746E" w:rsidRDefault="0095746E" w:rsidP="00F96D0F">
      <w:pPr>
        <w:rPr>
          <w:lang w:val="en"/>
        </w:rPr>
      </w:pPr>
      <w:r>
        <w:rPr>
          <w:lang w:val="en"/>
        </w:rPr>
        <w:t>Efficient use of water and zero-waste agriculture</w:t>
      </w:r>
    </w:p>
    <w:p w14:paraId="6B30EF63" w14:textId="342853DD" w:rsidR="0095746E" w:rsidRPr="0095746E" w:rsidRDefault="0095746E" w:rsidP="00F96D0F">
      <w:pPr>
        <w:rPr>
          <w:lang w:val="en-GB"/>
        </w:rPr>
      </w:pPr>
      <w:r>
        <w:rPr>
          <w:lang w:val="en"/>
        </w:rPr>
        <w:t>Develop a low-cost digital assistant to farmers looking to be more sustainable and ethical.</w:t>
      </w:r>
    </w:p>
    <w:p w14:paraId="22DB2907" w14:textId="76B3C2CD" w:rsidR="0095746E" w:rsidRPr="0095746E" w:rsidRDefault="0095746E" w:rsidP="00F96D0F">
      <w:pPr>
        <w:rPr>
          <w:lang w:val="en-GB"/>
        </w:rPr>
      </w:pPr>
      <w:r>
        <w:rPr>
          <w:lang w:val="en"/>
        </w:rPr>
        <w:t>Objective</w:t>
      </w:r>
      <w:r w:rsidR="00F00001">
        <w:rPr>
          <w:lang w:val="en"/>
        </w:rPr>
        <w:t xml:space="preserve"> is to d</w:t>
      </w:r>
      <w:r>
        <w:rPr>
          <w:lang w:val="en"/>
        </w:rPr>
        <w:t>evelop an integrated system composed of:</w:t>
      </w:r>
    </w:p>
    <w:p w14:paraId="4CC1B773" w14:textId="75C2049C" w:rsidR="0095746E" w:rsidRPr="00F00001" w:rsidRDefault="0095746E" w:rsidP="00F00001">
      <w:pPr>
        <w:pStyle w:val="ListParagraph"/>
        <w:numPr>
          <w:ilvl w:val="0"/>
          <w:numId w:val="2"/>
        </w:numPr>
        <w:rPr>
          <w:lang w:val="en-GB"/>
        </w:rPr>
      </w:pPr>
      <w:r w:rsidRPr="00F00001">
        <w:rPr>
          <w:lang w:val="en"/>
        </w:rPr>
        <w:t>meteorological stations</w:t>
      </w:r>
    </w:p>
    <w:p w14:paraId="3EA7A2AD" w14:textId="1E852AA7" w:rsidR="0095746E" w:rsidRPr="00F00001" w:rsidRDefault="0095746E" w:rsidP="00F00001">
      <w:pPr>
        <w:pStyle w:val="ListParagraph"/>
        <w:numPr>
          <w:ilvl w:val="0"/>
          <w:numId w:val="2"/>
        </w:numPr>
        <w:rPr>
          <w:lang w:val="en-GB"/>
        </w:rPr>
      </w:pPr>
      <w:r w:rsidRPr="00F00001">
        <w:rPr>
          <w:lang w:val="en"/>
        </w:rPr>
        <w:t>connection to public weather forecasting platforms</w:t>
      </w:r>
    </w:p>
    <w:p w14:paraId="40188FE7" w14:textId="07FA94A6" w:rsidR="0095746E" w:rsidRPr="00F00001" w:rsidRDefault="0095746E" w:rsidP="00F00001">
      <w:pPr>
        <w:pStyle w:val="ListParagraph"/>
        <w:numPr>
          <w:ilvl w:val="0"/>
          <w:numId w:val="2"/>
        </w:numPr>
        <w:rPr>
          <w:lang w:val="en-GB"/>
        </w:rPr>
      </w:pPr>
      <w:r w:rsidRPr="00F00001">
        <w:rPr>
          <w:lang w:val="en"/>
        </w:rPr>
        <w:t>soil moisture sensors: reliable, low cost, with long-distance radio communication, with low energy consumption</w:t>
      </w:r>
    </w:p>
    <w:p w14:paraId="09556E95" w14:textId="3A8B867E" w:rsidR="0095746E" w:rsidRPr="00F00001" w:rsidRDefault="0095746E" w:rsidP="00F00001">
      <w:pPr>
        <w:pStyle w:val="ListParagraph"/>
        <w:numPr>
          <w:ilvl w:val="0"/>
          <w:numId w:val="2"/>
        </w:numPr>
        <w:rPr>
          <w:lang w:val="en-GB"/>
        </w:rPr>
      </w:pPr>
      <w:r w:rsidRPr="00F00001">
        <w:rPr>
          <w:lang w:val="en"/>
        </w:rPr>
        <w:t>fertilizer sensors in the soil: reliable, low cost, with long distance radio communication, with low energy consumption</w:t>
      </w:r>
    </w:p>
    <w:p w14:paraId="2D7FFF8E" w14:textId="1EA560AF" w:rsidR="0095746E" w:rsidRPr="00F00001" w:rsidRDefault="0095746E" w:rsidP="00F00001">
      <w:pPr>
        <w:pStyle w:val="ListParagraph"/>
        <w:numPr>
          <w:ilvl w:val="0"/>
          <w:numId w:val="2"/>
        </w:numPr>
        <w:rPr>
          <w:lang w:val="en-GB"/>
        </w:rPr>
      </w:pPr>
      <w:r w:rsidRPr="00F00001">
        <w:rPr>
          <w:lang w:val="en"/>
        </w:rPr>
        <w:t>electro conductivity sensors of water and wastewater</w:t>
      </w:r>
    </w:p>
    <w:p w14:paraId="227BB19F" w14:textId="497ADEA8" w:rsidR="0095746E" w:rsidRPr="00F00001" w:rsidRDefault="0095746E" w:rsidP="00F00001">
      <w:pPr>
        <w:pStyle w:val="ListParagraph"/>
        <w:numPr>
          <w:ilvl w:val="0"/>
          <w:numId w:val="2"/>
        </w:numPr>
        <w:rPr>
          <w:lang w:val="en-GB"/>
        </w:rPr>
      </w:pPr>
      <w:r w:rsidRPr="00F00001">
        <w:rPr>
          <w:lang w:val="en"/>
        </w:rPr>
        <w:t>flow and pressure sensors in irrigation ducts</w:t>
      </w:r>
    </w:p>
    <w:p w14:paraId="7E59DBBA" w14:textId="09BCBF02" w:rsidR="0095746E" w:rsidRPr="00F00001" w:rsidRDefault="0095746E" w:rsidP="00F00001">
      <w:pPr>
        <w:pStyle w:val="ListParagraph"/>
        <w:numPr>
          <w:ilvl w:val="0"/>
          <w:numId w:val="2"/>
        </w:numPr>
        <w:rPr>
          <w:lang w:val="en-GB"/>
        </w:rPr>
      </w:pPr>
      <w:r w:rsidRPr="00F00001">
        <w:rPr>
          <w:lang w:val="en"/>
        </w:rPr>
        <w:t>water level sensors in tanks, ponds and wells</w:t>
      </w:r>
    </w:p>
    <w:p w14:paraId="584F6CE6" w14:textId="7BDBA506" w:rsidR="0095746E" w:rsidRPr="00F00001" w:rsidRDefault="0095746E" w:rsidP="00F00001">
      <w:pPr>
        <w:pStyle w:val="ListParagraph"/>
        <w:numPr>
          <w:ilvl w:val="0"/>
          <w:numId w:val="2"/>
        </w:numPr>
        <w:rPr>
          <w:lang w:val="en-GB"/>
        </w:rPr>
      </w:pPr>
      <w:r w:rsidRPr="00F00001">
        <w:rPr>
          <w:lang w:val="en"/>
        </w:rPr>
        <w:t>server with A.I. algorithm that "learns", improving its performance with each cycle and each iteration</w:t>
      </w:r>
    </w:p>
    <w:p w14:paraId="4ACF823D" w14:textId="277FC59F" w:rsidR="00643566" w:rsidRPr="00F00001" w:rsidRDefault="0095746E" w:rsidP="00E54EE4">
      <w:pPr>
        <w:rPr>
          <w:lang w:val="en"/>
        </w:rPr>
      </w:pPr>
      <w:r>
        <w:rPr>
          <w:lang w:val="en"/>
        </w:rPr>
        <w:t xml:space="preserve">Able to manage the use of water, watering and fertigation. Providing visual maps of the farm with: production, amount of water and fertilizers used, etc.  </w:t>
      </w:r>
    </w:p>
    <w:sectPr w:rsidR="00643566" w:rsidRPr="00F000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E1B"/>
    <w:multiLevelType w:val="hybridMultilevel"/>
    <w:tmpl w:val="D292E52E"/>
    <w:lvl w:ilvl="0" w:tplc="D842087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E675A9A"/>
    <w:multiLevelType w:val="hybridMultilevel"/>
    <w:tmpl w:val="0854F3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5273204">
    <w:abstractNumId w:val="1"/>
  </w:num>
  <w:num w:numId="2" w16cid:durableId="12392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E4"/>
    <w:rsid w:val="00016B2A"/>
    <w:rsid w:val="00172A05"/>
    <w:rsid w:val="00643566"/>
    <w:rsid w:val="006E1B85"/>
    <w:rsid w:val="008A53B9"/>
    <w:rsid w:val="008C2109"/>
    <w:rsid w:val="0095746E"/>
    <w:rsid w:val="00C75537"/>
    <w:rsid w:val="00E54EE4"/>
    <w:rsid w:val="00F000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26C6"/>
  <w15:chartTrackingRefBased/>
  <w15:docId w15:val="{531C2071-3943-4810-88EF-A78403DD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EE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75537"/>
    <w:rPr>
      <w:color w:val="0000FF"/>
      <w:u w:val="single"/>
    </w:rPr>
  </w:style>
  <w:style w:type="paragraph" w:styleId="ListParagraph">
    <w:name w:val="List Paragraph"/>
    <w:basedOn w:val="Normal"/>
    <w:uiPriority w:val="34"/>
    <w:qFormat/>
    <w:rsid w:val="00F0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29076">
      <w:bodyDiv w:val="1"/>
      <w:marLeft w:val="0"/>
      <w:marRight w:val="0"/>
      <w:marTop w:val="0"/>
      <w:marBottom w:val="0"/>
      <w:divBdr>
        <w:top w:val="none" w:sz="0" w:space="0" w:color="auto"/>
        <w:left w:val="none" w:sz="0" w:space="0" w:color="auto"/>
        <w:bottom w:val="none" w:sz="0" w:space="0" w:color="auto"/>
        <w:right w:val="none" w:sz="0" w:space="0" w:color="auto"/>
      </w:divBdr>
    </w:div>
    <w:div w:id="1217740019">
      <w:bodyDiv w:val="1"/>
      <w:marLeft w:val="0"/>
      <w:marRight w:val="0"/>
      <w:marTop w:val="0"/>
      <w:marBottom w:val="0"/>
      <w:divBdr>
        <w:top w:val="none" w:sz="0" w:space="0" w:color="auto"/>
        <w:left w:val="none" w:sz="0" w:space="0" w:color="auto"/>
        <w:bottom w:val="none" w:sz="0" w:space="0" w:color="auto"/>
        <w:right w:val="none" w:sz="0" w:space="0" w:color="auto"/>
      </w:divBdr>
    </w:div>
    <w:div w:id="18966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niav.p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5CF161445A34D91E5BBA1F1782B7B" ma:contentTypeVersion="13" ma:contentTypeDescription="Create a new document." ma:contentTypeScope="" ma:versionID="3f10688f3ac7968ada44d736c506b3e6">
  <xsd:schema xmlns:xsd="http://www.w3.org/2001/XMLSchema" xmlns:xs="http://www.w3.org/2001/XMLSchema" xmlns:p="http://schemas.microsoft.com/office/2006/metadata/properties" xmlns:ns2="b0cab8ed-75b4-48c4-91d8-d122c10e256c" xmlns:ns3="c47e399b-9c27-47b7-9be1-468fa072edf6" targetNamespace="http://schemas.microsoft.com/office/2006/metadata/properties" ma:root="true" ma:fieldsID="0dd6541c8316893e3876bb4aff0269b3" ns2:_="" ns3:_="">
    <xsd:import namespace="b0cab8ed-75b4-48c4-91d8-d122c10e256c"/>
    <xsd:import namespace="c47e399b-9c27-47b7-9be1-468fa072ed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ab8ed-75b4-48c4-91d8-d122c10e2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e399b-9c27-47b7-9be1-468fa072ed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b6faa5-2d66-4a4f-bf39-04f3caf2e183}" ma:internalName="TaxCatchAll" ma:showField="CatchAllData" ma:web="c47e399b-9c27-47b7-9be1-468fa072e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1DFED-3F77-4597-A296-B972415367BE}"/>
</file>

<file path=customXml/itemProps2.xml><?xml version="1.0" encoding="utf-8"?>
<ds:datastoreItem xmlns:ds="http://schemas.openxmlformats.org/officeDocument/2006/customXml" ds:itemID="{1C6001B7-72AE-4A96-A88F-F00E9F5C6B7B}"/>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Sampaio Rodrigues</dc:creator>
  <cp:keywords/>
  <dc:description/>
  <cp:lastModifiedBy>Kristien Van Assche</cp:lastModifiedBy>
  <cp:revision>5</cp:revision>
  <dcterms:created xsi:type="dcterms:W3CDTF">2022-10-19T15:07:00Z</dcterms:created>
  <dcterms:modified xsi:type="dcterms:W3CDTF">2023-11-17T12:01:00Z</dcterms:modified>
</cp:coreProperties>
</file>