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626" w14:textId="1797398D" w:rsidR="00DF1145" w:rsidRDefault="00DF1145" w:rsidP="00A84A00">
      <w:pPr>
        <w:spacing w:before="100" w:beforeAutospacing="1" w:after="100" w:afterAutospacing="1" w:line="240" w:lineRule="auto"/>
        <w:jc w:val="center"/>
        <w:rPr>
          <w:rStyle w:val="Heading1Char"/>
          <w:lang w:val="en-GB"/>
        </w:rPr>
      </w:pPr>
      <w:r>
        <w:rPr>
          <w:rStyle w:val="Heading1Char"/>
          <w:lang w:val="en-GB"/>
        </w:rPr>
        <w:t xml:space="preserve">Creative Therapy </w:t>
      </w:r>
      <w:r w:rsidRPr="00C75537">
        <w:rPr>
          <w:rStyle w:val="Heading1Char"/>
          <w:lang w:val="en-GB"/>
        </w:rPr>
        <w:t xml:space="preserve">– </w:t>
      </w:r>
      <w:r>
        <w:rPr>
          <w:rStyle w:val="Heading1Char"/>
          <w:lang w:val="en-GB"/>
        </w:rPr>
        <w:t>Writing aid</w:t>
      </w:r>
    </w:p>
    <w:p w14:paraId="60DAB636" w14:textId="77777777" w:rsidR="00A84A00" w:rsidRDefault="00A84A00" w:rsidP="00A84A00">
      <w:pPr>
        <w:spacing w:before="100" w:beforeAutospacing="1" w:after="100" w:afterAutospacing="1" w:line="240" w:lineRule="auto"/>
        <w:jc w:val="center"/>
        <w:rPr>
          <w:rStyle w:val="Heading1Char"/>
          <w:lang w:val="en-GB"/>
        </w:rPr>
      </w:pPr>
    </w:p>
    <w:p w14:paraId="6FC661F1" w14:textId="77777777" w:rsidR="008342DE" w:rsidRDefault="008342DE" w:rsidP="008342DE">
      <w:pPr>
        <w:pStyle w:val="Default"/>
        <w:rPr>
          <w:color w:val="202024"/>
          <w:sz w:val="21"/>
          <w:szCs w:val="21"/>
        </w:rPr>
      </w:pPr>
      <w:r>
        <w:rPr>
          <w:color w:val="202024"/>
          <w:sz w:val="21"/>
          <w:szCs w:val="21"/>
        </w:rPr>
        <w:t>The development of games and digital support of a writing aid. The idea is to mount a 3d printed part on an interactive writing pen (used in combination with tablet). In this challenge the students will work on creating games and digital development of the supporting software.</w:t>
      </w:r>
    </w:p>
    <w:p w14:paraId="5083F87A" w14:textId="77777777" w:rsidR="00DF1145" w:rsidRDefault="00DF1145" w:rsidP="00DF1145">
      <w:pPr>
        <w:pStyle w:val="Heading1"/>
      </w:pPr>
      <w:r w:rsidRPr="00C75537">
        <w:t xml:space="preserve">Company </w:t>
      </w:r>
    </w:p>
    <w:p w14:paraId="5B7950AB" w14:textId="77777777" w:rsidR="008342DE" w:rsidRDefault="008342DE" w:rsidP="008342DE">
      <w:pPr>
        <w:pStyle w:val="Default"/>
        <w:rPr>
          <w:color w:val="202024"/>
          <w:sz w:val="21"/>
          <w:szCs w:val="21"/>
        </w:rPr>
      </w:pPr>
      <w:r>
        <w:rPr>
          <w:color w:val="202024"/>
          <w:sz w:val="21"/>
          <w:szCs w:val="21"/>
        </w:rPr>
        <w:t>Creative Therapy</w:t>
      </w:r>
    </w:p>
    <w:p w14:paraId="485495DE" w14:textId="77777777" w:rsidR="008342DE" w:rsidRDefault="008342DE" w:rsidP="008342DE">
      <w:pPr>
        <w:pStyle w:val="Default"/>
        <w:rPr>
          <w:color w:val="202024"/>
          <w:sz w:val="21"/>
          <w:szCs w:val="21"/>
        </w:rPr>
      </w:pPr>
    </w:p>
    <w:p w14:paraId="349716C9" w14:textId="49F14799" w:rsidR="008342DE" w:rsidRDefault="008342DE" w:rsidP="008342DE">
      <w:pPr>
        <w:pStyle w:val="Default"/>
        <w:rPr>
          <w:color w:val="202024"/>
          <w:sz w:val="21"/>
          <w:szCs w:val="21"/>
        </w:rPr>
      </w:pPr>
      <w:r>
        <w:rPr>
          <w:color w:val="202024"/>
          <w:sz w:val="21"/>
          <w:szCs w:val="21"/>
        </w:rPr>
        <w:t xml:space="preserve">Creative therapy makes interactive physiotherapy equipment used for measuring motion and balance. Currently we sell two products: </w:t>
      </w:r>
      <w:proofErr w:type="spellStart"/>
      <w:r>
        <w:rPr>
          <w:color w:val="202024"/>
          <w:sz w:val="21"/>
          <w:szCs w:val="21"/>
        </w:rPr>
        <w:t>Squeezi</w:t>
      </w:r>
      <w:proofErr w:type="spellEnd"/>
      <w:r>
        <w:rPr>
          <w:color w:val="202024"/>
          <w:sz w:val="21"/>
          <w:szCs w:val="21"/>
        </w:rPr>
        <w:t xml:space="preserve"> (upper limb rehabilitation) and Matti (balance control floor mat).</w:t>
      </w:r>
    </w:p>
    <w:p w14:paraId="6AB374A3" w14:textId="77777777" w:rsidR="00DF1145" w:rsidRPr="008342DE" w:rsidRDefault="00DF1145" w:rsidP="00646F06">
      <w:pPr>
        <w:autoSpaceDE w:val="0"/>
        <w:autoSpaceDN w:val="0"/>
        <w:adjustRightInd w:val="0"/>
        <w:spacing w:after="0" w:line="240" w:lineRule="auto"/>
        <w:rPr>
          <w:rFonts w:ascii="Arial" w:hAnsi="Arial" w:cs="Arial"/>
          <w:b/>
          <w:bCs/>
          <w:color w:val="202024"/>
          <w:kern w:val="0"/>
          <w:sz w:val="23"/>
          <w:szCs w:val="23"/>
        </w:rPr>
      </w:pPr>
    </w:p>
    <w:p w14:paraId="5B6CA999" w14:textId="77777777" w:rsidR="00DF1145" w:rsidRPr="00C75537" w:rsidRDefault="00DF1145" w:rsidP="00DF1145">
      <w:pPr>
        <w:pStyle w:val="Heading1"/>
      </w:pPr>
      <w:r w:rsidRPr="00C75537">
        <w:t>Contact person</w:t>
      </w:r>
    </w:p>
    <w:p w14:paraId="65261D46" w14:textId="3C96ADF8" w:rsidR="008342DE" w:rsidRDefault="008342DE" w:rsidP="008342DE">
      <w:pPr>
        <w:pStyle w:val="Default"/>
        <w:rPr>
          <w:color w:val="202024"/>
          <w:sz w:val="21"/>
          <w:szCs w:val="21"/>
        </w:rPr>
      </w:pPr>
      <w:r>
        <w:rPr>
          <w:color w:val="202024"/>
          <w:sz w:val="21"/>
          <w:szCs w:val="21"/>
        </w:rPr>
        <w:t xml:space="preserve">Jamil </w:t>
      </w:r>
      <w:proofErr w:type="spellStart"/>
      <w:r>
        <w:rPr>
          <w:color w:val="202024"/>
          <w:sz w:val="21"/>
          <w:szCs w:val="21"/>
        </w:rPr>
        <w:t>Joundi</w:t>
      </w:r>
      <w:proofErr w:type="spellEnd"/>
      <w:r>
        <w:rPr>
          <w:color w:val="202024"/>
          <w:sz w:val="21"/>
          <w:szCs w:val="21"/>
          <w:lang w:val="en-GB"/>
        </w:rPr>
        <w:t xml:space="preserve">, </w:t>
      </w:r>
      <w:r>
        <w:rPr>
          <w:color w:val="202024"/>
          <w:sz w:val="21"/>
          <w:szCs w:val="21"/>
        </w:rPr>
        <w:t>jamil.joundi@gmail.com</w:t>
      </w:r>
    </w:p>
    <w:p w14:paraId="4798E105" w14:textId="77777777" w:rsidR="00DF1145" w:rsidRPr="00DF1145" w:rsidRDefault="00DF1145" w:rsidP="00646F06">
      <w:pPr>
        <w:autoSpaceDE w:val="0"/>
        <w:autoSpaceDN w:val="0"/>
        <w:adjustRightInd w:val="0"/>
        <w:spacing w:after="0" w:line="240" w:lineRule="auto"/>
        <w:rPr>
          <w:rFonts w:ascii="Arial" w:hAnsi="Arial" w:cs="Arial"/>
          <w:b/>
          <w:bCs/>
          <w:color w:val="202024"/>
          <w:kern w:val="0"/>
          <w:sz w:val="23"/>
          <w:szCs w:val="23"/>
          <w:lang w:val="en-GB"/>
        </w:rPr>
      </w:pPr>
    </w:p>
    <w:p w14:paraId="39CE9891" w14:textId="77777777" w:rsidR="00DF1145" w:rsidRPr="00C75537" w:rsidRDefault="00DF1145" w:rsidP="00DF1145">
      <w:pPr>
        <w:pStyle w:val="Heading1"/>
        <w:rPr>
          <w:lang w:val="en-GB"/>
        </w:rPr>
      </w:pPr>
      <w:r w:rsidRPr="00C75537">
        <w:rPr>
          <w:lang w:val="en-GB"/>
        </w:rPr>
        <w:t>Project brief description</w:t>
      </w:r>
    </w:p>
    <w:p w14:paraId="5CC2BA77" w14:textId="77777777" w:rsidR="008342DE" w:rsidRDefault="008342DE" w:rsidP="00646F06">
      <w:pPr>
        <w:pStyle w:val="xelementtoproof"/>
        <w:shd w:val="clear" w:color="auto" w:fill="FFFFFF"/>
        <w:spacing w:before="0" w:beforeAutospacing="0" w:after="0" w:afterAutospacing="0"/>
        <w:rPr>
          <w:rFonts w:ascii="Helvetica Neue" w:hAnsi="Helvetica Neue" w:cs="Segoe UI"/>
          <w:b/>
          <w:bCs/>
          <w:color w:val="000000"/>
          <w:sz w:val="30"/>
          <w:szCs w:val="30"/>
          <w:bdr w:val="none" w:sz="0" w:space="0" w:color="auto" w:frame="1"/>
        </w:rPr>
      </w:pPr>
    </w:p>
    <w:p w14:paraId="2C0CBB96" w14:textId="28A8549C" w:rsidR="00646F06" w:rsidRPr="008342DE" w:rsidRDefault="00646F06" w:rsidP="00646F06">
      <w:pPr>
        <w:pStyle w:val="xelementtoproof"/>
        <w:shd w:val="clear" w:color="auto" w:fill="FFFFFF"/>
        <w:spacing w:before="0" w:beforeAutospacing="0" w:after="0" w:afterAutospacing="0"/>
        <w:rPr>
          <w:rFonts w:ascii="Roboto" w:hAnsi="Roboto" w:cs="Segoe UI"/>
          <w:color w:val="242424"/>
          <w:sz w:val="21"/>
          <w:szCs w:val="21"/>
        </w:rPr>
      </w:pPr>
      <w:r w:rsidRPr="008342DE">
        <w:rPr>
          <w:rFonts w:ascii="Roboto" w:hAnsi="Roboto" w:cs="Segoe UI"/>
          <w:b/>
          <w:bCs/>
          <w:color w:val="000000"/>
          <w:sz w:val="21"/>
          <w:szCs w:val="21"/>
          <w:bdr w:val="none" w:sz="0" w:space="0" w:color="auto" w:frame="1"/>
        </w:rPr>
        <w:t>Digital Design aspects</w:t>
      </w:r>
    </w:p>
    <w:p w14:paraId="29A296F2" w14:textId="77777777" w:rsidR="00DF1145" w:rsidRPr="008342DE" w:rsidRDefault="00DF1145" w:rsidP="00646F06">
      <w:pPr>
        <w:pStyle w:val="xelementtoproof"/>
        <w:shd w:val="clear" w:color="auto" w:fill="FFFFFF"/>
        <w:spacing w:before="0" w:beforeAutospacing="0" w:after="0" w:afterAutospacing="0"/>
        <w:rPr>
          <w:rFonts w:ascii="Roboto" w:hAnsi="Roboto" w:cs="Segoe UI"/>
          <w:color w:val="000000"/>
          <w:sz w:val="21"/>
          <w:szCs w:val="21"/>
          <w:bdr w:val="none" w:sz="0" w:space="0" w:color="auto" w:frame="1"/>
        </w:rPr>
      </w:pPr>
    </w:p>
    <w:p w14:paraId="7F854101" w14:textId="2C934AA0" w:rsidR="00646F06" w:rsidRPr="008342DE" w:rsidRDefault="00646F06" w:rsidP="00646F06">
      <w:pPr>
        <w:pStyle w:val="xelementtoproof"/>
        <w:shd w:val="clear" w:color="auto" w:fill="FFFFFF"/>
        <w:spacing w:before="0" w:beforeAutospacing="0" w:after="0" w:afterAutospacing="0"/>
        <w:rPr>
          <w:rFonts w:ascii="Roboto" w:hAnsi="Roboto" w:cs="Segoe UI"/>
          <w:color w:val="242424"/>
          <w:sz w:val="21"/>
          <w:szCs w:val="21"/>
        </w:rPr>
      </w:pPr>
      <w:r w:rsidRPr="008342DE">
        <w:rPr>
          <w:rFonts w:ascii="Roboto" w:hAnsi="Roboto" w:cs="Segoe UI"/>
          <w:color w:val="000000"/>
          <w:sz w:val="21"/>
          <w:szCs w:val="21"/>
          <w:bdr w:val="none" w:sz="0" w:space="0" w:color="auto" w:frame="1"/>
        </w:rPr>
        <w:t xml:space="preserve">The design of the app and the corresponding games is free to be decided by the students. Beautiful Figma prototypes are also seen as valuable deliverables for user testing and pitching of the concept. As a reference, the team can download the </w:t>
      </w:r>
      <w:proofErr w:type="spellStart"/>
      <w:r w:rsidRPr="008342DE">
        <w:rPr>
          <w:rFonts w:ascii="Roboto" w:hAnsi="Roboto" w:cs="Segoe UI"/>
          <w:color w:val="000000"/>
          <w:sz w:val="21"/>
          <w:szCs w:val="21"/>
          <w:bdr w:val="none" w:sz="0" w:space="0" w:color="auto" w:frame="1"/>
        </w:rPr>
        <w:t>Squeezi</w:t>
      </w:r>
      <w:proofErr w:type="spellEnd"/>
      <w:r w:rsidRPr="008342DE">
        <w:rPr>
          <w:rFonts w:ascii="Roboto" w:hAnsi="Roboto" w:cs="Segoe UI"/>
          <w:color w:val="000000"/>
          <w:sz w:val="21"/>
          <w:szCs w:val="21"/>
          <w:bdr w:val="none" w:sz="0" w:space="0" w:color="auto" w:frame="1"/>
        </w:rPr>
        <w:t xml:space="preserve"> app from the app store.</w:t>
      </w:r>
    </w:p>
    <w:p w14:paraId="361BC990" w14:textId="3578403F" w:rsidR="00646F06" w:rsidRPr="008342DE" w:rsidRDefault="00646F06" w:rsidP="00646F06">
      <w:pPr>
        <w:pStyle w:val="NormalWeb"/>
        <w:shd w:val="clear" w:color="auto" w:fill="FFFFFF"/>
        <w:spacing w:before="0" w:beforeAutospacing="0" w:after="0" w:afterAutospacing="0"/>
        <w:rPr>
          <w:rFonts w:ascii="Roboto" w:hAnsi="Roboto" w:cs="Segoe UI"/>
          <w:color w:val="242424"/>
          <w:sz w:val="21"/>
          <w:szCs w:val="21"/>
        </w:rPr>
      </w:pPr>
    </w:p>
    <w:p w14:paraId="63105913" w14:textId="5D858BF1" w:rsidR="00646F06" w:rsidRPr="008342DE" w:rsidRDefault="00646F06" w:rsidP="00646F06">
      <w:pPr>
        <w:pStyle w:val="NormalWeb"/>
        <w:shd w:val="clear" w:color="auto" w:fill="FFFFFF"/>
        <w:spacing w:before="0" w:beforeAutospacing="0" w:after="0" w:afterAutospacing="0"/>
        <w:rPr>
          <w:rFonts w:ascii="Roboto" w:hAnsi="Roboto" w:cs="Segoe UI"/>
          <w:b/>
          <w:bCs/>
          <w:color w:val="000000"/>
          <w:sz w:val="21"/>
          <w:szCs w:val="21"/>
          <w:bdr w:val="none" w:sz="0" w:space="0" w:color="auto" w:frame="1"/>
        </w:rPr>
      </w:pPr>
      <w:r w:rsidRPr="008342DE">
        <w:rPr>
          <w:rFonts w:ascii="Roboto" w:hAnsi="Roboto" w:cs="Segoe UI"/>
          <w:b/>
          <w:bCs/>
          <w:color w:val="000000"/>
          <w:sz w:val="21"/>
          <w:szCs w:val="21"/>
          <w:bdr w:val="none" w:sz="0" w:space="0" w:color="auto" w:frame="1"/>
        </w:rPr>
        <w:t>Marketing of interactive pen project or other CT products</w:t>
      </w:r>
    </w:p>
    <w:p w14:paraId="7DAF0D7A" w14:textId="77777777" w:rsidR="00DF1145" w:rsidRPr="008342DE" w:rsidRDefault="00DF1145" w:rsidP="00646F06">
      <w:pPr>
        <w:pStyle w:val="NormalWeb"/>
        <w:shd w:val="clear" w:color="auto" w:fill="FFFFFF"/>
        <w:spacing w:before="0" w:beforeAutospacing="0" w:after="0" w:afterAutospacing="0"/>
        <w:rPr>
          <w:rFonts w:ascii="Roboto" w:hAnsi="Roboto" w:cs="Segoe UI"/>
          <w:color w:val="242424"/>
          <w:sz w:val="21"/>
          <w:szCs w:val="21"/>
        </w:rPr>
      </w:pPr>
    </w:p>
    <w:p w14:paraId="05361DD9" w14:textId="174A584A" w:rsidR="00646F06" w:rsidRPr="008342DE" w:rsidRDefault="00646F06" w:rsidP="00646F06">
      <w:pPr>
        <w:pStyle w:val="NormalWeb"/>
        <w:shd w:val="clear" w:color="auto" w:fill="FFFFFF"/>
        <w:spacing w:before="0" w:beforeAutospacing="0" w:after="0" w:afterAutospacing="0"/>
        <w:rPr>
          <w:rFonts w:ascii="Roboto" w:hAnsi="Roboto" w:cs="Segoe UI"/>
          <w:color w:val="242424"/>
          <w:sz w:val="21"/>
          <w:szCs w:val="21"/>
        </w:rPr>
      </w:pPr>
      <w:r w:rsidRPr="008342DE">
        <w:rPr>
          <w:rFonts w:ascii="Roboto" w:hAnsi="Roboto" w:cs="Segoe UI"/>
          <w:color w:val="000000"/>
          <w:sz w:val="21"/>
          <w:szCs w:val="21"/>
          <w:bdr w:val="none" w:sz="0" w:space="0" w:color="auto" w:frame="1"/>
        </w:rPr>
        <w:t>The marketing within this project can be done on the case of the interactive pen, but can also be geared towards the marketing of the products that are already developed by creative therapy (see: </w:t>
      </w:r>
      <w:hyperlink r:id="rId4" w:tgtFrame="_blank" w:tooltip="Originele URL: http://creativetherapy.be/. Klik of tik als u deze koppeling vertrouwt." w:history="1">
        <w:r w:rsidRPr="008342DE">
          <w:rPr>
            <w:rStyle w:val="Hyperlink"/>
            <w:rFonts w:ascii="Roboto" w:hAnsi="Roboto" w:cs="Segoe UI"/>
            <w:color w:val="DCA10D"/>
            <w:sz w:val="21"/>
            <w:szCs w:val="21"/>
            <w:bdr w:val="none" w:sz="0" w:space="0" w:color="auto" w:frame="1"/>
          </w:rPr>
          <w:t>creativetherapy.be</w:t>
        </w:r>
      </w:hyperlink>
      <w:r w:rsidRPr="008342DE">
        <w:rPr>
          <w:rFonts w:ascii="Roboto" w:hAnsi="Roboto" w:cs="Segoe UI"/>
          <w:color w:val="000000"/>
          <w:sz w:val="21"/>
          <w:szCs w:val="21"/>
          <w:bdr w:val="none" w:sz="0" w:space="0" w:color="auto" w:frame="1"/>
        </w:rPr>
        <w:t xml:space="preserve"> ). In this way the marketing students can be inspired or challenge the current marketing done by Creative Therapy and finetune the promotion of the interactive pen, </w:t>
      </w:r>
      <w:r w:rsidR="00583E83" w:rsidRPr="008342DE">
        <w:rPr>
          <w:rFonts w:ascii="Roboto" w:hAnsi="Roboto" w:cs="Segoe UI"/>
          <w:color w:val="000000"/>
          <w:sz w:val="21"/>
          <w:szCs w:val="21"/>
          <w:bdr w:val="none" w:sz="0" w:space="0" w:color="auto" w:frame="1"/>
          <w:lang w:val="en-GB"/>
        </w:rPr>
        <w:t>S</w:t>
      </w:r>
      <w:proofErr w:type="spellStart"/>
      <w:r w:rsidRPr="008342DE">
        <w:rPr>
          <w:rFonts w:ascii="Roboto" w:hAnsi="Roboto" w:cs="Segoe UI"/>
          <w:color w:val="000000"/>
          <w:sz w:val="21"/>
          <w:szCs w:val="21"/>
          <w:bdr w:val="none" w:sz="0" w:space="0" w:color="auto" w:frame="1"/>
        </w:rPr>
        <w:t>queezi</w:t>
      </w:r>
      <w:proofErr w:type="spellEnd"/>
      <w:r w:rsidRPr="008342DE">
        <w:rPr>
          <w:rFonts w:ascii="Roboto" w:hAnsi="Roboto" w:cs="Segoe UI"/>
          <w:color w:val="000000"/>
          <w:sz w:val="21"/>
          <w:szCs w:val="21"/>
          <w:bdr w:val="none" w:sz="0" w:space="0" w:color="auto" w:frame="1"/>
        </w:rPr>
        <w:t xml:space="preserve"> or Matti.</w:t>
      </w:r>
    </w:p>
    <w:p w14:paraId="0823CF8C" w14:textId="614582A2" w:rsidR="00646F06" w:rsidRPr="008342DE" w:rsidRDefault="00646F06" w:rsidP="00646F06">
      <w:pPr>
        <w:pStyle w:val="NormalWeb"/>
        <w:shd w:val="clear" w:color="auto" w:fill="FFFFFF"/>
        <w:spacing w:before="0" w:beforeAutospacing="0" w:after="0" w:afterAutospacing="0"/>
        <w:rPr>
          <w:rFonts w:ascii="Roboto" w:hAnsi="Roboto" w:cs="Segoe UI"/>
          <w:color w:val="242424"/>
          <w:sz w:val="21"/>
          <w:szCs w:val="21"/>
        </w:rPr>
      </w:pPr>
    </w:p>
    <w:p w14:paraId="60DDECCC" w14:textId="3FA4F396" w:rsidR="00646F06" w:rsidRPr="008342DE" w:rsidRDefault="00646F06" w:rsidP="00646F06">
      <w:pPr>
        <w:pStyle w:val="NormalWeb"/>
        <w:shd w:val="clear" w:color="auto" w:fill="FFFFFF"/>
        <w:spacing w:before="0" w:beforeAutospacing="0" w:after="0" w:afterAutospacing="0"/>
        <w:rPr>
          <w:rFonts w:ascii="Roboto" w:hAnsi="Roboto" w:cs="Segoe UI"/>
          <w:color w:val="242424"/>
          <w:sz w:val="21"/>
          <w:szCs w:val="21"/>
        </w:rPr>
      </w:pPr>
      <w:r w:rsidRPr="008342DE">
        <w:rPr>
          <w:rFonts w:ascii="Roboto" w:hAnsi="Roboto" w:cs="Segoe UI"/>
          <w:b/>
          <w:bCs/>
          <w:color w:val="000000"/>
          <w:sz w:val="21"/>
          <w:szCs w:val="21"/>
          <w:bdr w:val="none" w:sz="0" w:space="0" w:color="auto" w:frame="1"/>
        </w:rPr>
        <w:t>Web based, Android or Unity</w:t>
      </w:r>
    </w:p>
    <w:p w14:paraId="42569D4B" w14:textId="77777777" w:rsidR="00DF1145" w:rsidRPr="008342DE" w:rsidRDefault="00DF1145" w:rsidP="00646F06">
      <w:pPr>
        <w:pStyle w:val="NormalWeb"/>
        <w:shd w:val="clear" w:color="auto" w:fill="FFFFFF"/>
        <w:spacing w:before="0" w:beforeAutospacing="0" w:after="0" w:afterAutospacing="0"/>
        <w:rPr>
          <w:rFonts w:ascii="Roboto" w:hAnsi="Roboto" w:cs="Segoe UI"/>
          <w:color w:val="000000"/>
          <w:sz w:val="21"/>
          <w:szCs w:val="21"/>
          <w:bdr w:val="none" w:sz="0" w:space="0" w:color="auto" w:frame="1"/>
        </w:rPr>
      </w:pPr>
    </w:p>
    <w:p w14:paraId="3CD23E21" w14:textId="36219B7B" w:rsidR="00646F06" w:rsidRPr="008342DE" w:rsidRDefault="00646F06" w:rsidP="00646F06">
      <w:pPr>
        <w:pStyle w:val="NormalWeb"/>
        <w:shd w:val="clear" w:color="auto" w:fill="FFFFFF"/>
        <w:spacing w:before="0" w:beforeAutospacing="0" w:after="0" w:afterAutospacing="0"/>
        <w:rPr>
          <w:rFonts w:ascii="Roboto" w:hAnsi="Roboto" w:cs="Segoe UI"/>
          <w:color w:val="242424"/>
          <w:sz w:val="21"/>
          <w:szCs w:val="21"/>
        </w:rPr>
      </w:pPr>
      <w:r w:rsidRPr="008342DE">
        <w:rPr>
          <w:rFonts w:ascii="Roboto" w:hAnsi="Roboto" w:cs="Segoe UI"/>
          <w:color w:val="000000"/>
          <w:sz w:val="21"/>
          <w:szCs w:val="21"/>
          <w:bdr w:val="none" w:sz="0" w:space="0" w:color="auto" w:frame="1"/>
        </w:rPr>
        <w:t>The development of the application for the pen and its corresponding game(s) can be done in unity. This is the current practise within the company. However, when good reasons or alternatives are provided, the team is free to deviate from Unity and use other platform or applications for building the interactive pen project.</w:t>
      </w:r>
    </w:p>
    <w:p w14:paraId="68A640AB" w14:textId="5F45BAB0" w:rsidR="00646F06" w:rsidRDefault="00646F06" w:rsidP="00646F06">
      <w:pPr>
        <w:pStyle w:val="NormalWeb"/>
        <w:shd w:val="clear" w:color="auto" w:fill="FFFFFF"/>
        <w:spacing w:before="0" w:beforeAutospacing="0" w:after="0" w:afterAutospacing="0"/>
        <w:rPr>
          <w:rFonts w:ascii="Segoe UI" w:hAnsi="Segoe UI" w:cs="Segoe UI"/>
          <w:color w:val="242424"/>
          <w:sz w:val="23"/>
          <w:szCs w:val="23"/>
        </w:rPr>
      </w:pPr>
    </w:p>
    <w:p w14:paraId="4D0BC14D" w14:textId="0F4182DB" w:rsidR="00646F06" w:rsidRPr="008342DE" w:rsidRDefault="008342DE" w:rsidP="008342DE">
      <w:pPr>
        <w:pStyle w:val="Heading1"/>
        <w:rPr>
          <w:lang w:val="en-GB"/>
        </w:rPr>
      </w:pPr>
      <w:r>
        <w:rPr>
          <w:lang w:val="en-GB"/>
        </w:rPr>
        <w:t>Support by our team</w:t>
      </w:r>
    </w:p>
    <w:p w14:paraId="71A500D4" w14:textId="77777777" w:rsidR="00DF1145" w:rsidRDefault="00DF1145" w:rsidP="00646F06">
      <w:pPr>
        <w:pStyle w:val="NormalWeb"/>
        <w:shd w:val="clear" w:color="auto" w:fill="FFFFFF"/>
        <w:spacing w:before="0" w:beforeAutospacing="0" w:after="0" w:afterAutospacing="0"/>
        <w:rPr>
          <w:rFonts w:ascii="Segoe UI" w:hAnsi="Segoe UI" w:cs="Segoe UI"/>
          <w:color w:val="242424"/>
          <w:sz w:val="23"/>
          <w:szCs w:val="23"/>
        </w:rPr>
      </w:pPr>
    </w:p>
    <w:p w14:paraId="28A2C3DB" w14:textId="418D2E54" w:rsidR="00DF1145" w:rsidRPr="00A84A00" w:rsidRDefault="00646F06" w:rsidP="00A84A00">
      <w:pPr>
        <w:pStyle w:val="xelementtoproof"/>
        <w:shd w:val="clear" w:color="auto" w:fill="FFFFFF"/>
        <w:spacing w:before="0" w:beforeAutospacing="0" w:after="0" w:afterAutospacing="0"/>
        <w:rPr>
          <w:rFonts w:ascii="Segoe UI" w:hAnsi="Segoe UI" w:cs="Segoe UI"/>
          <w:color w:val="242424"/>
          <w:sz w:val="23"/>
          <w:szCs w:val="23"/>
        </w:rPr>
      </w:pPr>
      <w:r>
        <w:rPr>
          <w:rFonts w:ascii="Helvetica Neue" w:hAnsi="Helvetica Neue" w:cs="Segoe UI"/>
          <w:color w:val="000000"/>
          <w:sz w:val="20"/>
          <w:szCs w:val="20"/>
          <w:bdr w:val="none" w:sz="0" w:space="0" w:color="auto" w:frame="1"/>
        </w:rPr>
        <w:t>The team that picks this challenge can rely on the support of the founders of creative therapy as well as a dedicated product developer and a therapist who are working at the company. This facilitates multi domain insights (physiotherapy, product and business) and allows the teams to reach their scrum goals with adequate feedback.</w:t>
      </w:r>
    </w:p>
    <w:sectPr w:rsidR="00DF1145" w:rsidRPr="00A84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66"/>
    <w:rsid w:val="002A6A2C"/>
    <w:rsid w:val="00583E83"/>
    <w:rsid w:val="00646F06"/>
    <w:rsid w:val="008342DE"/>
    <w:rsid w:val="00A84A00"/>
    <w:rsid w:val="00DF1145"/>
    <w:rsid w:val="00F5646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8CB3"/>
  <w15:chartTrackingRefBased/>
  <w15:docId w15:val="{263B6495-7090-4FC5-9B29-A02F5BB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45"/>
    <w:pPr>
      <w:keepNext/>
      <w:keepLines/>
      <w:spacing w:before="240" w:after="0"/>
      <w:outlineLvl w:val="0"/>
    </w:pPr>
    <w:rPr>
      <w:rFonts w:asciiTheme="majorHAnsi" w:eastAsiaTheme="majorEastAsia" w:hAnsiTheme="majorHAnsi" w:cstheme="majorBidi"/>
      <w:color w:val="2F5496" w:themeColor="accent1" w:themeShade="BF"/>
      <w:kern w:val="0"/>
      <w:sz w:val="32"/>
      <w:szCs w:val="32"/>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646F06"/>
    <w:pPr>
      <w:spacing w:before="100" w:beforeAutospacing="1" w:after="100" w:afterAutospacing="1" w:line="240" w:lineRule="auto"/>
    </w:pPr>
    <w:rPr>
      <w:rFonts w:ascii="Times New Roman" w:eastAsia="Times New Roman" w:hAnsi="Times New Roman" w:cs="Times New Roman"/>
      <w:kern w:val="0"/>
      <w:sz w:val="24"/>
      <w:szCs w:val="24"/>
      <w:lang w:eastAsia="en-BE"/>
      <w14:ligatures w14:val="none"/>
    </w:rPr>
  </w:style>
  <w:style w:type="paragraph" w:styleId="NormalWeb">
    <w:name w:val="Normal (Web)"/>
    <w:basedOn w:val="Normal"/>
    <w:uiPriority w:val="99"/>
    <w:semiHidden/>
    <w:unhideWhenUsed/>
    <w:rsid w:val="00646F06"/>
    <w:pPr>
      <w:spacing w:before="100" w:beforeAutospacing="1" w:after="100" w:afterAutospacing="1" w:line="240" w:lineRule="auto"/>
    </w:pPr>
    <w:rPr>
      <w:rFonts w:ascii="Times New Roman" w:eastAsia="Times New Roman" w:hAnsi="Times New Roman" w:cs="Times New Roman"/>
      <w:kern w:val="0"/>
      <w:sz w:val="24"/>
      <w:szCs w:val="24"/>
      <w:lang w:eastAsia="en-BE"/>
      <w14:ligatures w14:val="none"/>
    </w:rPr>
  </w:style>
  <w:style w:type="character" w:styleId="Hyperlink">
    <w:name w:val="Hyperlink"/>
    <w:basedOn w:val="DefaultParagraphFont"/>
    <w:uiPriority w:val="99"/>
    <w:semiHidden/>
    <w:unhideWhenUsed/>
    <w:rsid w:val="00646F06"/>
    <w:rPr>
      <w:color w:val="0000FF"/>
      <w:u w:val="single"/>
    </w:rPr>
  </w:style>
  <w:style w:type="table" w:styleId="TableGrid">
    <w:name w:val="Table Grid"/>
    <w:basedOn w:val="TableNormal"/>
    <w:uiPriority w:val="39"/>
    <w:rsid w:val="0064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6F06"/>
    <w:pPr>
      <w:autoSpaceDE w:val="0"/>
      <w:autoSpaceDN w:val="0"/>
      <w:adjustRightInd w:val="0"/>
      <w:spacing w:after="0" w:line="240" w:lineRule="auto"/>
    </w:pPr>
    <w:rPr>
      <w:rFonts w:ascii="Roboto" w:hAnsi="Roboto" w:cs="Roboto"/>
      <w:color w:val="000000"/>
      <w:kern w:val="0"/>
      <w:sz w:val="24"/>
      <w:szCs w:val="24"/>
    </w:rPr>
  </w:style>
  <w:style w:type="character" w:customStyle="1" w:styleId="Heading1Char">
    <w:name w:val="Heading 1 Char"/>
    <w:basedOn w:val="DefaultParagraphFont"/>
    <w:link w:val="Heading1"/>
    <w:uiPriority w:val="9"/>
    <w:rsid w:val="00DF1145"/>
    <w:rPr>
      <w:rFonts w:asciiTheme="majorHAnsi" w:eastAsiaTheme="majorEastAsia" w:hAnsiTheme="majorHAnsi" w:cstheme="majorBidi"/>
      <w:color w:val="2F5496" w:themeColor="accent1" w:themeShade="BF"/>
      <w:kern w:val="0"/>
      <w:sz w:val="32"/>
      <w:szCs w:val="3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3A%2F%2Fcreativetherapy.be%2F&amp;data=05%7C01%7Ckristien.vanassche%40odisee.be%7Cbc99ed8f33614a8a37ee08dbe1f573fc%7C5e74901d334f46e396d147d842585abd%7C0%7C0%7C638352216574255776%7CUnknown%7CTWFpbGZsb3d8eyJWIjoiMC4wLjAwMDAiLCJQIjoiV2luMzIiLCJBTiI6Ik1haWwiLCJXVCI6Mn0%3D%7C3000%7C%7C%7C&amp;sdata=voCPp2uNCK3QNCe4Dj9DFZ0ZVHQs%2Bb7U7aPe4%2B5wwe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5CF161445A34D91E5BBA1F1782B7B" ma:contentTypeVersion="13" ma:contentTypeDescription="Create a new document." ma:contentTypeScope="" ma:versionID="3f10688f3ac7968ada44d736c506b3e6">
  <xsd:schema xmlns:xsd="http://www.w3.org/2001/XMLSchema" xmlns:xs="http://www.w3.org/2001/XMLSchema" xmlns:p="http://schemas.microsoft.com/office/2006/metadata/properties" xmlns:ns2="b0cab8ed-75b4-48c4-91d8-d122c10e256c" xmlns:ns3="c47e399b-9c27-47b7-9be1-468fa072edf6" targetNamespace="http://schemas.microsoft.com/office/2006/metadata/properties" ma:root="true" ma:fieldsID="0dd6541c8316893e3876bb4aff0269b3" ns2:_="" ns3:_="">
    <xsd:import namespace="b0cab8ed-75b4-48c4-91d8-d122c10e256c"/>
    <xsd:import namespace="c47e399b-9c27-47b7-9be1-468fa072ed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ab8ed-75b4-48c4-91d8-d122c10e2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e399b-9c27-47b7-9be1-468fa072ed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b6faa5-2d66-4a4f-bf39-04f3caf2e183}" ma:internalName="TaxCatchAll" ma:showField="CatchAllData" ma:web="c47e399b-9c27-47b7-9be1-468fa072e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343DD-9574-485C-AC26-64CA6F2E4B2C}"/>
</file>

<file path=customXml/itemProps2.xml><?xml version="1.0" encoding="utf-8"?>
<ds:datastoreItem xmlns:ds="http://schemas.openxmlformats.org/officeDocument/2006/customXml" ds:itemID="{80BA7075-4DE5-42AA-8B8F-7DC3966C2189}"/>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Kristien Van Assche</dc:creator>
  <cp:keywords/>
  <dc:description/>
  <cp:lastModifiedBy>Kristien Van Assche</cp:lastModifiedBy>
  <cp:revision>5</cp:revision>
  <dcterms:created xsi:type="dcterms:W3CDTF">2023-11-10T14:07:00Z</dcterms:created>
  <dcterms:modified xsi:type="dcterms:W3CDTF">2023-11-17T11:57:00Z</dcterms:modified>
</cp:coreProperties>
</file>