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pBdr/>
        <w:bidi w:val="0"/>
        <w:spacing w:lineRule="auto" w:line="297" w:before="0" w:after="0"/>
        <w:ind w:left="0" w:right="0" w:hanging="0"/>
        <w:jc w:val="center"/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40"/>
          <w:szCs w:val="40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40"/>
          <w:szCs w:val="40"/>
        </w:rPr>
        <w:t>Αναμόρφωση Προγραμμάτων Σπουδών</w:t>
      </w:r>
    </w:p>
    <w:p>
      <w:pPr>
        <w:pStyle w:val="Style14"/>
        <w:widowControl/>
        <w:pBdr/>
        <w:bidi w:val="0"/>
        <w:spacing w:lineRule="auto" w:line="297" w:before="0" w:after="0"/>
        <w:ind w:left="0" w:right="0" w:hanging="0"/>
        <w:jc w:val="center"/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40"/>
          <w:szCs w:val="40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pacing w:val="0"/>
          <w:sz w:val="40"/>
          <w:szCs w:val="40"/>
        </w:rPr>
      </w:r>
    </w:p>
    <w:p>
      <w:pPr>
        <w:pStyle w:val="Style14"/>
        <w:bidi w:val="0"/>
        <w:jc w:val="left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  <w:szCs w:val="40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  <w:szCs w:val="40"/>
        </w:rPr>
        <w:t>Κατά το σχεδιασμό ενός ΠΣ είναι απαραίτητη η επιλογή ενός μοντέλου σχεδιασμού του ΠΣ (O’Neil, 2015). Η επιλογή ενός μοντέλου ή η σύνθεση χαρακτηριστικών σε ένα νέο μοντέλο σχετίζεται με την επιλογή ορισμένης θεωρίας μάθησης που δείχνει τι έχει τελικά για εμάς αξία (βλ. σχ. 1).</w:t>
      </w:r>
    </w:p>
    <w:p>
      <w:pPr>
        <w:pStyle w:val="Style14"/>
        <w:widowControl/>
        <w:bidi w:val="0"/>
        <w:spacing w:before="0" w:after="140"/>
        <w:ind w:left="0" w:right="0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Έτσι, αν επιλέξουμε το μοντέλο ΠΣ που εστιάζει στην αναμετάδοση της πληροφορίας, μας ενδιαφέρει στην πραγματικότητα μόνο (ή κυρίως) το διδακτικό περιεχόμενο και ενδεχομένως θεωρούμε ότι μάθηση είναι απλή αναμετάδοση πληροφοριών στους/στις φοιτητ@ (Smith, 1996; 2000 in Hughes &amp; Munro, 2012: 22).</w:t>
      </w:r>
    </w:p>
    <w:p>
      <w:pPr>
        <w:pStyle w:val="Style14"/>
        <w:widowControl/>
        <w:bidi w:val="0"/>
        <w:spacing w:before="0" w:after="140"/>
        <w:ind w:left="0" w:right="0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Αν επιλέξουμε το στοχοθετικό μοντέλο ΠΣ, μας ενδιαφέρει να θέσουμε πολύ συγκεκριμένους στόχους που συσχετίζονται -με έναν συμπεριφορικό-τεχνικό τρόπο- με καθορισμένα αποτελέσματα. Σε αυτό το μοντέλο η γνώση θεωρείται ένα έτοιμο προϊόν που πρέπει να κατακτήσουν οι φοιτητές (Smith, 1996; 2000 in Hughes &amp; Munro, 2012: 22). Είναι όμως;</w:t>
      </w:r>
    </w:p>
    <w:p>
      <w:pPr>
        <w:pStyle w:val="Style14"/>
        <w:widowControl/>
        <w:bidi w:val="0"/>
        <w:spacing w:before="0" w:after="140"/>
        <w:ind w:left="0" w:right="0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Αν επιλέξουμε το μοντέλο διαδικασίας (Stenhouse, 1972), που εδράζεται στον εποικοδομισμό, μας ενδιαφέρει η ενεργός διάδραση με τους/τις φοιτη@ και το πώς μετασχηματίζεται σταδιακά η γνώση μέσα από την καλλιέργεια κοινωνικών, μεταγνωστικών και γνωστικών δεξιοτήτων (Smith, 1996; 2000 in Hughes &amp; Munro, 2012: 22).</w:t>
      </w:r>
    </w:p>
    <w:p>
      <w:pPr>
        <w:pStyle w:val="Style14"/>
        <w:widowControl/>
        <w:bidi w:val="0"/>
        <w:spacing w:before="0" w:after="140"/>
        <w:ind w:left="0" w:right="0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Αν επιλέξουμε μοντέλο που αντιμετωπίζει το ΠΣ και τη διδασκαλία ως πράξη χειραφέτησης του ανθρώπινου πνεύματος (Grundy, 1987), μας ενδιαφέρει η αξιοποίηση των εμπειριών διδασκόντων/διδασκουσών και φοιτητ@ στα πλαίσια δυναμικής διάδρασης και αναστοχασμού (Smith, 1996; 2000 in Hughes &amp; Munro, 2012: 22).</w:t>
      </w:r>
    </w:p>
    <w:p>
      <w:pPr>
        <w:pStyle w:val="Style14"/>
        <w:widowControl/>
        <w:bidi w:val="0"/>
        <w:spacing w:before="0" w:after="140"/>
        <w:ind w:left="0" w:right="0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Κατά τον σχεδιασμό (ή ανασχεδιαμό/αναμόρφωση) ενός ΠΣ, τίθενται, επομένως, δύο βασικά, σύνθετα ερωτήματα που αφορούν την επιλογή ενός μοντέλου σχεδιασμού ΠΣ.</w:t>
      </w:r>
    </w:p>
    <w:p>
      <w:pPr>
        <w:pStyle w:val="Style14"/>
        <w:widowControl/>
        <w:bidi w:val="0"/>
        <w:spacing w:before="0" w:after="140"/>
        <w:ind w:left="0" w:right="0" w:hanging="0"/>
        <w:jc w:val="both"/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262626"/>
          <w:spacing w:val="0"/>
          <w:sz w:val="24"/>
        </w:rPr>
        <w:t>Αραγε ενδιαφερόμαστε για ένα καθηγητοκεντρικό μοντέλο που εστιάζει σε μαθησιακά αποτελέσματα με δομημένη περιγραφή και αξιολόγηση (Tyler, 1949) ή ενδιαφερόμαστε για ένα φοιτητοκεντρικό μοντέλο που εστιάζει σε εμπειρίες μάθησης με χαρακτηριστικά διάδρασης (Blumberg, 2019);</w:t>
      </w:r>
    </w:p>
    <w:p>
      <w:pPr>
        <w:pStyle w:val="Normal"/>
        <w:bidi w:val="0"/>
        <w:jc w:val="lef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Open Sans">
    <w:charset w:val="a1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1</Pages>
  <Words>281</Words>
  <Characters>1706</Characters>
  <CharactersWithSpaces>1979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2023-09-25T15:12:48Z</dcterms:created>
  <dc:creator/>
  <dc:description/>
  <dc:language>el-GR</dc:language>
  <cp:lastModifiedBy/>
  <dcterms:modified xsi:type="dcterms:W3CDTF">2023-09-25T15:13:42Z</dcterms:modified>
  <cp:revision>1</cp:revision>
  <dc:subject/>
  <dc:title/>
</cp:coreProperties>
</file>