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5D" w:rsidRPr="0000665D" w:rsidRDefault="0000665D" w:rsidP="0000665D">
      <w:pPr>
        <w:jc w:val="center"/>
        <w:rPr>
          <w:b/>
          <w:sz w:val="44"/>
          <w:szCs w:val="44"/>
        </w:rPr>
      </w:pPr>
      <w:r w:rsidRPr="0000665D">
        <w:rPr>
          <w:b/>
          <w:sz w:val="44"/>
          <w:szCs w:val="44"/>
        </w:rPr>
        <w:t>Σετ Ασκήσεων 1</w:t>
      </w:r>
    </w:p>
    <w:p w:rsidR="0092031F" w:rsidRPr="00FC1628" w:rsidRDefault="00FC1628" w:rsidP="00FC16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Αποδείξτε ότι το 5 </w:t>
      </w:r>
      <w:r w:rsidRPr="00FC1628">
        <w:rPr>
          <w:sz w:val="28"/>
          <w:szCs w:val="28"/>
          <w:vertAlign w:val="superscript"/>
        </w:rPr>
        <w:t>2κ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-1 διαιρείτε με το 24.</w:t>
      </w:r>
    </w:p>
    <w:p w:rsidR="00FC1628" w:rsidRDefault="00FC1628" w:rsidP="00FC1628">
      <w:pPr>
        <w:pStyle w:val="a3"/>
        <w:rPr>
          <w:sz w:val="28"/>
          <w:szCs w:val="28"/>
        </w:rPr>
      </w:pPr>
    </w:p>
    <w:p w:rsidR="00FC1628" w:rsidRPr="00FC1628" w:rsidRDefault="00FC1628" w:rsidP="00FC16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Αποδείξτε ότι </w:t>
      </w:r>
      <w:r w:rsidRPr="00FC1628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</m:func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func>
      </m:oMath>
      <w:r w:rsidRPr="00FC1628">
        <w:rPr>
          <w:rFonts w:eastAsiaTheme="minorEastAsia"/>
          <w:b/>
          <w:sz w:val="28"/>
          <w:szCs w:val="28"/>
        </w:rPr>
        <w:t xml:space="preserve"> =0</w:t>
      </w:r>
      <w:r w:rsidRPr="00FC1628">
        <w:rPr>
          <w:rFonts w:eastAsiaTheme="minorEastAsia"/>
          <w:sz w:val="28"/>
          <w:szCs w:val="28"/>
        </w:rPr>
        <w:t xml:space="preserve"> .</w:t>
      </w:r>
    </w:p>
    <w:p w:rsidR="00FC1628" w:rsidRPr="00FC1628" w:rsidRDefault="00FC1628" w:rsidP="00FC1628">
      <w:pPr>
        <w:pStyle w:val="a3"/>
        <w:rPr>
          <w:sz w:val="28"/>
          <w:szCs w:val="28"/>
        </w:rPr>
      </w:pPr>
    </w:p>
    <w:p w:rsidR="00FC1628" w:rsidRPr="00FC1628" w:rsidRDefault="00FC1628" w:rsidP="00FC16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Αποδείξτε ότι 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+n</m:t>
                </m:r>
              </m:e>
            </m:rad>
          </m:e>
        </m:func>
      </m:oMath>
      <w:r w:rsidRPr="00FC1628">
        <w:rPr>
          <w:rFonts w:eastAsiaTheme="minorEastAsia"/>
          <w:b/>
          <w:sz w:val="28"/>
          <w:szCs w:val="28"/>
        </w:rPr>
        <w:t xml:space="preserve"> =1</w:t>
      </w:r>
      <w:r w:rsidRPr="00FC1628">
        <w:rPr>
          <w:rFonts w:eastAsiaTheme="minorEastAsia"/>
          <w:sz w:val="28"/>
          <w:szCs w:val="28"/>
        </w:rPr>
        <w:t>.</w:t>
      </w:r>
    </w:p>
    <w:p w:rsidR="00FC1628" w:rsidRPr="00FC1628" w:rsidRDefault="00FC1628" w:rsidP="00FC1628">
      <w:pPr>
        <w:pStyle w:val="a3"/>
        <w:rPr>
          <w:sz w:val="28"/>
          <w:szCs w:val="28"/>
        </w:rPr>
      </w:pPr>
    </w:p>
    <w:p w:rsidR="00FC1628" w:rsidRPr="00FC1628" w:rsidRDefault="00FC1628" w:rsidP="00FC16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Υπολογίστε το άθροισμα</w:t>
      </w:r>
      <w:r w:rsidRPr="00FC1628">
        <w:rPr>
          <w:sz w:val="28"/>
          <w:szCs w:val="28"/>
        </w:rPr>
        <w:t>:</w:t>
      </w:r>
      <w:r w:rsidRPr="00FC1628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1+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+…+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</m:sSup>
          </m:den>
        </m:f>
      </m:oMath>
      <w:r w:rsidRPr="00FC1628">
        <w:rPr>
          <w:rFonts w:eastAsiaTheme="minorEastAsia"/>
          <w:b/>
          <w:sz w:val="28"/>
          <w:szCs w:val="28"/>
        </w:rPr>
        <w:t xml:space="preserve"> </w:t>
      </w:r>
    </w:p>
    <w:p w:rsidR="00FC1628" w:rsidRPr="003D42C5" w:rsidRDefault="003D42C5" w:rsidP="00FC16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Κατόπιν υπολογίστε το άθροισμα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1+2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+3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+…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n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+…</m:t>
        </m:r>
      </m:oMath>
    </w:p>
    <w:p w:rsidR="00FC1628" w:rsidRDefault="00831FFB" w:rsidP="00FC16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Υπολογίστε τα όρια:</w:t>
      </w:r>
    </w:p>
    <w:p w:rsidR="003D42C5" w:rsidRPr="003D42C5" w:rsidRDefault="0022611A" w:rsidP="003D42C5">
      <w:pPr>
        <w:pStyle w:val="a3"/>
        <w:rPr>
          <w:b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rad>
                </m:den>
              </m:f>
            </m:e>
          </m:func>
        </m:oMath>
      </m:oMathPara>
    </w:p>
    <w:p w:rsidR="003D42C5" w:rsidRPr="003D42C5" w:rsidRDefault="003D42C5" w:rsidP="003D42C5">
      <w:pPr>
        <w:pStyle w:val="a3"/>
        <w:rPr>
          <w:b/>
          <w:sz w:val="28"/>
          <w:szCs w:val="28"/>
        </w:rPr>
      </w:pPr>
    </w:p>
    <w:p w:rsidR="003D42C5" w:rsidRPr="003D42C5" w:rsidRDefault="003D42C5" w:rsidP="003D42C5">
      <w:pPr>
        <w:pStyle w:val="a3"/>
        <w:rPr>
          <w:rFonts w:eastAsiaTheme="minorEastAsia"/>
          <w:b/>
          <w:sz w:val="28"/>
          <w:szCs w:val="28"/>
        </w:rPr>
      </w:pPr>
      <w:r w:rsidRPr="003D42C5">
        <w:rPr>
          <w:b/>
          <w:sz w:val="28"/>
          <w:szCs w:val="28"/>
        </w:rPr>
        <w:tab/>
      </w:r>
      <w:r w:rsidRPr="003D42C5">
        <w:rPr>
          <w:b/>
          <w:sz w:val="28"/>
          <w:szCs w:val="28"/>
        </w:rPr>
        <w:tab/>
      </w:r>
      <w:r w:rsidRPr="003D42C5">
        <w:rPr>
          <w:b/>
          <w:sz w:val="28"/>
          <w:szCs w:val="28"/>
        </w:rPr>
        <w:tab/>
      </w:r>
      <w:r w:rsidRPr="003D42C5">
        <w:rPr>
          <w:b/>
          <w:sz w:val="28"/>
          <w:szCs w:val="28"/>
        </w:rPr>
        <w:tab/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den>
            </m:f>
          </m:e>
        </m:func>
      </m:oMath>
    </w:p>
    <w:p w:rsidR="003D42C5" w:rsidRPr="00FC1628" w:rsidRDefault="003D42C5" w:rsidP="003D42C5">
      <w:pPr>
        <w:pStyle w:val="a3"/>
        <w:rPr>
          <w:sz w:val="28"/>
          <w:szCs w:val="28"/>
        </w:rPr>
      </w:pPr>
    </w:p>
    <w:p w:rsidR="00FC1628" w:rsidRPr="003D42C5" w:rsidRDefault="003D42C5" w:rsidP="00FC16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Βρείτε το πεδίο ορισμού της </w:t>
      </w:r>
      <w:r w:rsidRPr="003D42C5">
        <w:rPr>
          <w:b/>
          <w:sz w:val="28"/>
          <w:szCs w:val="28"/>
        </w:rPr>
        <w:t xml:space="preserve"> </w:t>
      </w:r>
      <w:r w:rsidRPr="003D42C5">
        <w:rPr>
          <w:b/>
          <w:sz w:val="28"/>
          <w:szCs w:val="28"/>
          <w:lang w:val="en-US"/>
        </w:rPr>
        <w:t>f</w:t>
      </w:r>
      <w:r w:rsidRPr="003D42C5">
        <w:rPr>
          <w:b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3D42C5">
        <w:rPr>
          <w:rFonts w:eastAsiaTheme="minorEastAsia"/>
          <w:b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e>
        </m:rad>
      </m:oMath>
      <w:r w:rsidRPr="003D42C5">
        <w:rPr>
          <w:rFonts w:eastAsiaTheme="minorEastAsia"/>
          <w:sz w:val="28"/>
          <w:szCs w:val="28"/>
        </w:rPr>
        <w:t>.</w:t>
      </w:r>
    </w:p>
    <w:p w:rsidR="003D42C5" w:rsidRPr="003D42C5" w:rsidRDefault="003D42C5" w:rsidP="003D42C5">
      <w:pPr>
        <w:pStyle w:val="a3"/>
        <w:rPr>
          <w:sz w:val="28"/>
          <w:szCs w:val="28"/>
        </w:rPr>
      </w:pPr>
    </w:p>
    <w:p w:rsidR="003D42C5" w:rsidRPr="003D42C5" w:rsidRDefault="003D42C5" w:rsidP="00FC16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Υπολογίστε την παράγωγο της </w:t>
      </w:r>
      <w:r w:rsidRPr="003D42C5">
        <w:rPr>
          <w:b/>
          <w:sz w:val="28"/>
          <w:szCs w:val="28"/>
          <w:lang w:val="en-US"/>
        </w:rPr>
        <w:t>f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3D42C5">
        <w:rPr>
          <w:rFonts w:eastAsiaTheme="minorEastAsia"/>
          <w:b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3D42C5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από τον ορισμό της παραγώγου.</w:t>
      </w:r>
    </w:p>
    <w:p w:rsidR="003D42C5" w:rsidRPr="003D42C5" w:rsidRDefault="003D42C5" w:rsidP="003D42C5">
      <w:pPr>
        <w:pStyle w:val="a3"/>
        <w:rPr>
          <w:sz w:val="28"/>
          <w:szCs w:val="28"/>
        </w:rPr>
      </w:pP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Βρείτε την εξίσωση της εφαπτομένης στην καμπύλη</w:t>
      </w:r>
      <w:r w:rsidRPr="003D42C5">
        <w:rPr>
          <w:sz w:val="28"/>
          <w:szCs w:val="28"/>
        </w:rPr>
        <w:t xml:space="preserve">                  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y+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=1</m:t>
        </m:r>
      </m:oMath>
      <w:r w:rsidRPr="003D42C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στο σημείο (1,1).</w:t>
      </w:r>
    </w:p>
    <w:p w:rsidR="003D42C5" w:rsidRPr="003D42C5" w:rsidRDefault="003D42C5" w:rsidP="003D42C5">
      <w:pPr>
        <w:pStyle w:val="a3"/>
        <w:rPr>
          <w:sz w:val="28"/>
          <w:szCs w:val="28"/>
        </w:rPr>
      </w:pPr>
      <w:r>
        <w:rPr>
          <w:sz w:val="28"/>
          <w:szCs w:val="28"/>
        </w:rPr>
        <w:t>Βρείτε την εξίσωση της καθέτου στην εφαπτομένη που περνάει από το ίδιο σημείο.</w:t>
      </w: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Έστω ότι μια κίνηση στην ευθεία περιγράφεται από την εξίσωση θέσης </w:t>
      </w:r>
      <w:r w:rsidR="00031387">
        <w:rPr>
          <w:b/>
          <w:sz w:val="28"/>
          <w:szCs w:val="28"/>
          <w:lang w:val="en-US"/>
        </w:rPr>
        <w:t>x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 w:rsidRPr="003D42C5">
        <w:rPr>
          <w:rFonts w:eastAsiaTheme="minorEastAsia"/>
          <w:b/>
          <w:sz w:val="28"/>
          <w:szCs w:val="28"/>
        </w:rPr>
        <w:t>=3-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t</m:t>
        </m:r>
      </m:oMath>
    </w:p>
    <w:p w:rsidR="003D42C5" w:rsidRPr="003D42C5" w:rsidRDefault="003D42C5" w:rsidP="003D42C5">
      <w:pPr>
        <w:pStyle w:val="a3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Βρείτε σε ποιά θέση η μετατόπιση είναι μέγιστη και σε ποια ελάχιστη. Βρείτε σε ποια θέση η ταχύτητα είναι μέγιστη κατ’ απόλυτη τιμή.</w:t>
      </w:r>
      <w:r w:rsidRPr="003D42C5">
        <w:rPr>
          <w:rFonts w:eastAsiaTheme="minorEastAsia"/>
          <w:b/>
          <w:sz w:val="28"/>
          <w:szCs w:val="28"/>
        </w:rPr>
        <w:t xml:space="preserve"> </w:t>
      </w: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Υπολογίστε την παράγωγο της </w:t>
      </w:r>
      <w:r>
        <w:rPr>
          <w:sz w:val="28"/>
          <w:szCs w:val="28"/>
          <w:lang w:val="en-US"/>
        </w:rPr>
        <w:t>f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3D42C5">
        <w:rPr>
          <w:rFonts w:eastAsiaTheme="minorEastAsia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si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e>
        </m:rad>
      </m:oMath>
      <w:r w:rsidRPr="003D42C5">
        <w:rPr>
          <w:rFonts w:eastAsiaTheme="minorEastAsia"/>
          <w:sz w:val="28"/>
          <w:szCs w:val="28"/>
        </w:rPr>
        <w:t>.</w:t>
      </w: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4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Υπολογίστε την παράγωγο της </w:t>
      </w:r>
      <w:r>
        <w:rPr>
          <w:sz w:val="28"/>
          <w:szCs w:val="28"/>
          <w:lang w:val="en-US"/>
        </w:rPr>
        <w:t>f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3D42C5">
        <w:rPr>
          <w:rFonts w:eastAsiaTheme="minorEastAsia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arctan⁡</m:t>
        </m:r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  <w:r w:rsidRPr="003D42C5">
        <w:rPr>
          <w:rFonts w:eastAsiaTheme="minorEastAsia"/>
          <w:sz w:val="28"/>
          <w:szCs w:val="28"/>
        </w:rPr>
        <w:t>.</w:t>
      </w:r>
    </w:p>
    <w:p w:rsidR="003D42C5" w:rsidRPr="003D42C5" w:rsidRDefault="003D42C5" w:rsidP="003D42C5">
      <w:pPr>
        <w:pStyle w:val="a3"/>
        <w:rPr>
          <w:sz w:val="28"/>
          <w:szCs w:val="28"/>
        </w:rPr>
      </w:pP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Βρείτε την εξίσωση της ευθείας που σχηματίζει γωνία 30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 xml:space="preserve"> την φορά των δεικτών του ρολογιού με την εφαπτομένη στην παραβολή </w:t>
      </w:r>
      <w:r w:rsidRPr="003D42C5">
        <w:rPr>
          <w:rFonts w:eastAsiaTheme="minorEastAsia"/>
          <w:b/>
          <w:sz w:val="28"/>
          <w:szCs w:val="28"/>
          <w:lang w:val="en-US"/>
        </w:rPr>
        <w:t>y</w:t>
      </w:r>
      <w:r w:rsidRPr="003D42C5">
        <w:rPr>
          <w:rFonts w:eastAsiaTheme="minorEastAsia"/>
          <w:b/>
          <w:sz w:val="28"/>
          <w:szCs w:val="28"/>
        </w:rPr>
        <w:t>=</w:t>
      </w:r>
      <w:r w:rsidRPr="003D42C5">
        <w:rPr>
          <w:rFonts w:eastAsiaTheme="minorEastAsia"/>
          <w:b/>
          <w:sz w:val="28"/>
          <w:szCs w:val="28"/>
          <w:lang w:val="en-US"/>
        </w:rPr>
        <w:t>x</w:t>
      </w:r>
      <w:r w:rsidRPr="003D42C5">
        <w:rPr>
          <w:rFonts w:eastAsiaTheme="minorEastAsia"/>
          <w:b/>
          <w:sz w:val="28"/>
          <w:szCs w:val="28"/>
          <w:vertAlign w:val="superscript"/>
        </w:rPr>
        <w:t>2</w:t>
      </w:r>
      <w:r w:rsidRPr="003D42C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στο σημείο (1,1).</w:t>
      </w:r>
    </w:p>
    <w:p w:rsidR="003D42C5" w:rsidRPr="003D42C5" w:rsidRDefault="003D42C5" w:rsidP="003D42C5">
      <w:pPr>
        <w:pStyle w:val="a3"/>
        <w:rPr>
          <w:sz w:val="28"/>
          <w:szCs w:val="28"/>
        </w:rPr>
      </w:pP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Βρείτε της εξισώσεις των δύο ευθειών που διέρχονται από το   (2,-3) και είναι εφαπτόμενες στην </w:t>
      </w:r>
      <w:r w:rsidRPr="003D42C5">
        <w:rPr>
          <w:b/>
          <w:sz w:val="28"/>
          <w:szCs w:val="28"/>
          <w:lang w:val="en-US"/>
        </w:rPr>
        <w:t>y</w:t>
      </w:r>
      <w:r w:rsidRPr="003D42C5">
        <w:rPr>
          <w:b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+x</m:t>
        </m:r>
      </m:oMath>
      <w:r w:rsidRPr="003D42C5">
        <w:rPr>
          <w:rFonts w:eastAsiaTheme="minorEastAsia"/>
          <w:b/>
          <w:sz w:val="28"/>
          <w:szCs w:val="28"/>
        </w:rPr>
        <w:t>.</w:t>
      </w:r>
    </w:p>
    <w:p w:rsidR="003D42C5" w:rsidRPr="003D42C5" w:rsidRDefault="003D42C5" w:rsidP="003D42C5">
      <w:pPr>
        <w:pStyle w:val="a3"/>
        <w:rPr>
          <w:sz w:val="28"/>
          <w:szCs w:val="28"/>
        </w:rPr>
      </w:pP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Αποδείξτε ότι η εξίσωση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-3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y+1=0</m:t>
        </m:r>
      </m:oMath>
      <w:r w:rsidRPr="003D42C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έχει τρεις λύσεις στους πραγματικούς.</w:t>
      </w:r>
    </w:p>
    <w:p w:rsidR="003D42C5" w:rsidRPr="003D42C5" w:rsidRDefault="003D42C5" w:rsidP="003D42C5">
      <w:pPr>
        <w:pStyle w:val="a3"/>
        <w:rPr>
          <w:sz w:val="28"/>
          <w:szCs w:val="28"/>
        </w:rPr>
      </w:pP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Αποδείξτε ότι η εξίσωση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+x+1=0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3D42C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έχει μια λύση στους πραγματικούς και προσεγγίστε την με ακρίβεια τριών δεκαδικών ψηφίων χρησιμοποιώντας την μέθοδο </w:t>
      </w:r>
      <w:r>
        <w:rPr>
          <w:rFonts w:eastAsiaTheme="minorEastAsia"/>
          <w:sz w:val="28"/>
          <w:szCs w:val="28"/>
          <w:lang w:val="en-US"/>
        </w:rPr>
        <w:t>Newton</w:t>
      </w:r>
      <w:r w:rsidRPr="003D42C5">
        <w:rPr>
          <w:rFonts w:eastAsiaTheme="minorEastAsia"/>
          <w:sz w:val="28"/>
          <w:szCs w:val="28"/>
        </w:rPr>
        <w:t>-</w:t>
      </w:r>
      <w:proofErr w:type="spellStart"/>
      <w:r>
        <w:rPr>
          <w:rFonts w:eastAsiaTheme="minorEastAsia"/>
          <w:sz w:val="28"/>
          <w:szCs w:val="28"/>
          <w:lang w:val="en-US"/>
        </w:rPr>
        <w:t>Raphson</w:t>
      </w:r>
      <w:proofErr w:type="spellEnd"/>
      <w:r w:rsidRPr="003D42C5">
        <w:rPr>
          <w:rFonts w:eastAsiaTheme="minorEastAsia"/>
          <w:sz w:val="28"/>
          <w:szCs w:val="28"/>
        </w:rPr>
        <w:t>.</w:t>
      </w:r>
    </w:p>
    <w:p w:rsidR="003D42C5" w:rsidRPr="003D42C5" w:rsidRDefault="003D42C5" w:rsidP="003D42C5">
      <w:pPr>
        <w:pStyle w:val="a3"/>
        <w:rPr>
          <w:sz w:val="28"/>
          <w:szCs w:val="28"/>
        </w:rPr>
      </w:pP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Αποδείξτε ότι αν η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έχει τοπικό μέγιστο στο  </w:t>
      </w:r>
      <w:r>
        <w:rPr>
          <w:sz w:val="28"/>
          <w:szCs w:val="28"/>
          <w:lang w:val="en-US"/>
        </w:rPr>
        <w:t>c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3D42C5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3D42C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και είναι </w:t>
      </w:r>
      <w:proofErr w:type="spellStart"/>
      <w:r>
        <w:rPr>
          <w:sz w:val="28"/>
          <w:szCs w:val="28"/>
        </w:rPr>
        <w:t>παραγωγίσιμη</w:t>
      </w:r>
      <w:proofErr w:type="spellEnd"/>
      <w:r>
        <w:rPr>
          <w:sz w:val="28"/>
          <w:szCs w:val="28"/>
        </w:rPr>
        <w:t xml:space="preserve"> στο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,τότε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'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)=0</m:t>
        </m:r>
      </m:oMath>
      <w:r w:rsidRPr="003D42C5">
        <w:rPr>
          <w:sz w:val="28"/>
          <w:szCs w:val="28"/>
        </w:rPr>
        <w:t>.</w:t>
      </w:r>
      <w:bookmarkStart w:id="0" w:name="_GoBack"/>
      <w:bookmarkEnd w:id="0"/>
    </w:p>
    <w:p w:rsidR="003D42C5" w:rsidRPr="003D42C5" w:rsidRDefault="003D42C5" w:rsidP="003D42C5">
      <w:pPr>
        <w:pStyle w:val="a3"/>
        <w:rPr>
          <w:sz w:val="28"/>
          <w:szCs w:val="28"/>
        </w:rPr>
      </w:pP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42C5">
        <w:rPr>
          <w:sz w:val="28"/>
          <w:szCs w:val="28"/>
        </w:rPr>
        <w:t xml:space="preserve"> </w:t>
      </w:r>
      <w:r w:rsidR="00831FFB">
        <w:rPr>
          <w:sz w:val="28"/>
          <w:szCs w:val="28"/>
        </w:rPr>
        <w:t xml:space="preserve"> Χρησιμοποιώ</w:t>
      </w:r>
      <w:r>
        <w:rPr>
          <w:sz w:val="28"/>
          <w:szCs w:val="28"/>
        </w:rPr>
        <w:t xml:space="preserve">ντας το θεώρημα μέσης τιμής αποδείξτε ότι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func>
          </m:e>
        </m:d>
      </m:oMath>
      <w:r w:rsidRPr="003D42C5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b-a</m:t>
            </m:r>
          </m:e>
        </m:d>
      </m:oMath>
      <w:r w:rsidRPr="003D42C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για </w:t>
      </w:r>
      <w:r>
        <w:rPr>
          <w:rFonts w:eastAsiaTheme="minorEastAsia"/>
          <w:sz w:val="28"/>
          <w:szCs w:val="28"/>
          <w:lang w:val="en-US"/>
        </w:rPr>
        <w:t>a</w:t>
      </w:r>
      <w:r w:rsidRPr="003D42C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  <w:lang w:val="en-US"/>
        </w:rPr>
        <w:t>b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</m:oMath>
      <w:r>
        <w:rPr>
          <w:rFonts w:eastAsiaTheme="minorEastAsia"/>
          <w:sz w:val="28"/>
          <w:szCs w:val="28"/>
          <w:lang w:val="en-US"/>
        </w:rPr>
        <w:t>R</w:t>
      </w:r>
      <w:r w:rsidRPr="003D42C5">
        <w:rPr>
          <w:rFonts w:eastAsiaTheme="minorEastAsia"/>
          <w:sz w:val="28"/>
          <w:szCs w:val="28"/>
        </w:rPr>
        <w:t>.</w:t>
      </w:r>
    </w:p>
    <w:p w:rsidR="003D42C5" w:rsidRPr="003D42C5" w:rsidRDefault="003D42C5" w:rsidP="003D42C5">
      <w:pPr>
        <w:pStyle w:val="a3"/>
        <w:rPr>
          <w:sz w:val="28"/>
          <w:szCs w:val="28"/>
        </w:rPr>
      </w:pP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4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Σχεδιάστε την καμπύλη  </w:t>
      </w:r>
      <w:r w:rsidRPr="003D42C5">
        <w:rPr>
          <w:b/>
          <w:sz w:val="28"/>
          <w:szCs w:val="28"/>
          <w:lang w:val="en-US"/>
        </w:rPr>
        <w:t>y</w:t>
      </w:r>
      <w:r w:rsidRPr="003D42C5">
        <w:rPr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D42C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 Βρείτε τα ακρότατα εάν υπάρχουν. Μελετήστε την κυρτότητα και βρείτε τα σημεία καμπής εάν υπάρχουν.</w:t>
      </w:r>
    </w:p>
    <w:p w:rsidR="003D42C5" w:rsidRPr="003D42C5" w:rsidRDefault="003D42C5" w:rsidP="003D42C5">
      <w:pPr>
        <w:pStyle w:val="a3"/>
        <w:rPr>
          <w:sz w:val="28"/>
          <w:szCs w:val="28"/>
        </w:rPr>
      </w:pP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Βρείτε όλες τις ασύμπτωτες της </w:t>
      </w:r>
      <w:r w:rsidRPr="003D42C5">
        <w:rPr>
          <w:b/>
          <w:sz w:val="28"/>
          <w:szCs w:val="28"/>
          <w:lang w:val="en-US"/>
        </w:rPr>
        <w:t>y</w:t>
      </w:r>
      <w:r w:rsidRPr="003D42C5">
        <w:rPr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3D42C5" w:rsidRPr="003D42C5" w:rsidRDefault="003D42C5" w:rsidP="003D42C5">
      <w:pPr>
        <w:pStyle w:val="a3"/>
        <w:rPr>
          <w:sz w:val="28"/>
          <w:szCs w:val="28"/>
        </w:rPr>
      </w:pP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4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Σχεδιάστε την καμπύλη  </w:t>
      </w:r>
      <w:r w:rsidRPr="003D42C5">
        <w:rPr>
          <w:b/>
          <w:sz w:val="28"/>
          <w:szCs w:val="28"/>
          <w:lang w:val="en-US"/>
        </w:rPr>
        <w:t>y</w:t>
      </w:r>
      <w:r w:rsidRPr="003D42C5">
        <w:rPr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Pr="003D42C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βρίσκοντας όλες τις ασύμπτωτες καθώς και τα τοπικά ακρότατα.</w:t>
      </w:r>
    </w:p>
    <w:p w:rsidR="003D42C5" w:rsidRPr="003D42C5" w:rsidRDefault="003D42C5" w:rsidP="003D42C5">
      <w:pPr>
        <w:pStyle w:val="a3"/>
        <w:rPr>
          <w:sz w:val="28"/>
          <w:szCs w:val="28"/>
        </w:rPr>
      </w:pPr>
    </w:p>
    <w:p w:rsid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Ένας κυκλικός ορθός κώνος έχει ακτίνα βάσης 5</w:t>
      </w:r>
      <w:r>
        <w:rPr>
          <w:sz w:val="28"/>
          <w:szCs w:val="28"/>
          <w:lang w:val="en-US"/>
        </w:rPr>
        <w:t>m</w:t>
      </w:r>
      <w:r w:rsidRPr="003D42C5">
        <w:rPr>
          <w:sz w:val="28"/>
          <w:szCs w:val="28"/>
        </w:rPr>
        <w:t xml:space="preserve"> </w:t>
      </w:r>
      <w:r>
        <w:rPr>
          <w:sz w:val="28"/>
          <w:szCs w:val="28"/>
        </w:rPr>
        <w:t>και ύψος 10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</w:p>
    <w:p w:rsidR="003D42C5" w:rsidRDefault="003D42C5" w:rsidP="003D42C5">
      <w:pPr>
        <w:pStyle w:val="a3"/>
        <w:rPr>
          <w:sz w:val="28"/>
          <w:szCs w:val="28"/>
        </w:rPr>
      </w:pPr>
      <w:r>
        <w:rPr>
          <w:sz w:val="28"/>
          <w:szCs w:val="28"/>
        </w:rPr>
        <w:t>Βρείτε τον κύλινδρο με μέγιστο όγκο που μπορεί να εγγραφεί μέσα σε αυτόν τον κώνο.</w:t>
      </w:r>
    </w:p>
    <w:p w:rsidR="003D42C5" w:rsidRPr="003D42C5" w:rsidRDefault="003D42C5" w:rsidP="003D42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Η αρχή του </w:t>
      </w:r>
      <w:r>
        <w:rPr>
          <w:sz w:val="28"/>
          <w:szCs w:val="28"/>
          <w:lang w:val="en-US"/>
        </w:rPr>
        <w:t>Fermat</w:t>
      </w:r>
      <w:r w:rsidRPr="003D4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λέει ότι το φως ακολουθά τον συντομότερο χρονικά δρόμο. Χρησιμοποιήστε αυτή την αρχή για να δείξετε τον νόμο του </w:t>
      </w:r>
      <w:r w:rsidR="00031387">
        <w:rPr>
          <w:sz w:val="28"/>
          <w:szCs w:val="28"/>
          <w:lang w:val="en-US"/>
        </w:rPr>
        <w:t>Sn</w:t>
      </w:r>
      <w:r>
        <w:rPr>
          <w:sz w:val="28"/>
          <w:szCs w:val="28"/>
          <w:lang w:val="en-US"/>
        </w:rPr>
        <w:t>ell</w:t>
      </w:r>
      <w:r w:rsidRPr="003D42C5">
        <w:rPr>
          <w:sz w:val="28"/>
          <w:szCs w:val="28"/>
        </w:rPr>
        <w:t>,</w:t>
      </w:r>
      <w:r>
        <w:rPr>
          <w:sz w:val="28"/>
          <w:szCs w:val="28"/>
        </w:rPr>
        <w:t xml:space="preserve"> ότι δηλαδή αν έχουμε διάθλαση φωτός στην επιφάνεια μεταξύ δύο υλικών στα οποία το φως έχει ταχύτητες </w:t>
      </w:r>
      <w:r w:rsidRPr="003D42C5">
        <w:rPr>
          <w:b/>
          <w:sz w:val="28"/>
          <w:szCs w:val="28"/>
          <w:lang w:val="en-US"/>
        </w:rPr>
        <w:t>c</w:t>
      </w:r>
      <w:r w:rsidRPr="003D42C5">
        <w:rPr>
          <w:b/>
          <w:sz w:val="28"/>
          <w:szCs w:val="28"/>
        </w:rPr>
        <w:t>1,</w:t>
      </w:r>
      <w:r w:rsidRPr="003D42C5">
        <w:rPr>
          <w:b/>
          <w:sz w:val="28"/>
          <w:szCs w:val="28"/>
          <w:lang w:val="en-US"/>
        </w:rPr>
        <w:t>c</w:t>
      </w:r>
      <w:r w:rsidRPr="003D42C5">
        <w:rPr>
          <w:b/>
          <w:sz w:val="28"/>
          <w:szCs w:val="28"/>
        </w:rPr>
        <w:t>2</w:t>
      </w:r>
      <w:r w:rsidRPr="003D42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τότε ισχύει ότι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</m:func>
          </m:den>
        </m:f>
      </m:oMath>
      <w:r w:rsidRPr="003D42C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όπου </w:t>
      </w:r>
      <w:r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</w:rPr>
        <w:t xml:space="preserve"> είναι η γωνία με την κάθετη στην επιφάνεια στο προσπίπτων υλικό 1 και </w:t>
      </w:r>
      <w:r>
        <w:rPr>
          <w:rFonts w:eastAsiaTheme="minorEastAsia"/>
          <w:sz w:val="28"/>
          <w:szCs w:val="28"/>
          <w:lang w:val="en-US"/>
        </w:rPr>
        <w:t>r</w:t>
      </w:r>
      <w:r w:rsidRPr="003D42C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η αντίστοιχη γωνία στο υλικό 2. </w:t>
      </w: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Υπολογίστε το όριο 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χ→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den>
            </m:f>
          </m:e>
        </m:func>
      </m:oMath>
      <w:r>
        <w:rPr>
          <w:rFonts w:eastAsiaTheme="minorEastAsia"/>
          <w:b/>
          <w:sz w:val="28"/>
          <w:szCs w:val="28"/>
        </w:rPr>
        <w:t xml:space="preserve">  </w:t>
      </w:r>
      <w:r w:rsidR="00831FFB">
        <w:rPr>
          <w:rFonts w:eastAsiaTheme="minorEastAsia"/>
          <w:sz w:val="28"/>
          <w:szCs w:val="28"/>
        </w:rPr>
        <w:t>.</w:t>
      </w: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Γράψτε </w:t>
      </w:r>
      <w:r w:rsidR="00031387">
        <w:rPr>
          <w:rFonts w:eastAsiaTheme="minorEastAsia"/>
          <w:sz w:val="28"/>
          <w:szCs w:val="28"/>
        </w:rPr>
        <w:t xml:space="preserve">τους </w:t>
      </w:r>
      <w:r>
        <w:rPr>
          <w:rFonts w:eastAsiaTheme="minorEastAsia"/>
          <w:sz w:val="28"/>
          <w:szCs w:val="28"/>
        </w:rPr>
        <w:t xml:space="preserve"> ανάπτυγμα </w:t>
      </w:r>
      <w:r>
        <w:rPr>
          <w:rFonts w:eastAsiaTheme="minorEastAsia"/>
          <w:sz w:val="28"/>
          <w:szCs w:val="28"/>
          <w:lang w:val="en-US"/>
        </w:rPr>
        <w:t>Taylor</w:t>
      </w:r>
      <w:r w:rsidRPr="003D42C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της </w:t>
      </w:r>
      <w:r w:rsidRPr="003D42C5">
        <w:rPr>
          <w:rFonts w:eastAsiaTheme="minorEastAsia"/>
          <w:b/>
          <w:sz w:val="28"/>
          <w:szCs w:val="28"/>
          <w:lang w:val="en-US"/>
        </w:rPr>
        <w:t>f</w:t>
      </w:r>
      <w:r w:rsidRPr="003D42C5">
        <w:rPr>
          <w:rFonts w:eastAsiaTheme="minorEastAsia"/>
          <w:b/>
          <w:sz w:val="28"/>
          <w:szCs w:val="28"/>
        </w:rPr>
        <w:t>(</w:t>
      </w:r>
      <w:r w:rsidRPr="003D42C5">
        <w:rPr>
          <w:rFonts w:eastAsiaTheme="minorEastAsia"/>
          <w:b/>
          <w:sz w:val="28"/>
          <w:szCs w:val="28"/>
          <w:lang w:val="en-US"/>
        </w:rPr>
        <w:t>x</w:t>
      </w:r>
      <w:r w:rsidRPr="003D42C5">
        <w:rPr>
          <w:rFonts w:eastAsiaTheme="minorEastAsia"/>
          <w:b/>
          <w:sz w:val="28"/>
          <w:szCs w:val="28"/>
        </w:rPr>
        <w:t>)=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func>
      </m:oMath>
    </w:p>
    <w:p w:rsidR="003D42C5" w:rsidRPr="00831FFB" w:rsidRDefault="003D42C5" w:rsidP="003D42C5">
      <w:pPr>
        <w:pStyle w:val="a3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κοντά στο </w:t>
      </w:r>
      <w:r w:rsidR="00257218">
        <w:rPr>
          <w:rFonts w:eastAsiaTheme="minorEastAsia"/>
          <w:b/>
          <w:sz w:val="28"/>
          <w:szCs w:val="28"/>
          <w:lang w:val="en-US"/>
        </w:rPr>
        <w:t>x</w:t>
      </w:r>
      <w:r w:rsidRPr="003D42C5">
        <w:rPr>
          <w:rFonts w:eastAsiaTheme="minorEastAsia"/>
          <w:b/>
          <w:sz w:val="28"/>
          <w:szCs w:val="28"/>
        </w:rPr>
        <w:t>=1</w:t>
      </w:r>
      <w:r w:rsidR="00831FFB">
        <w:rPr>
          <w:rFonts w:eastAsiaTheme="minorEastAsia"/>
          <w:sz w:val="28"/>
          <w:szCs w:val="28"/>
        </w:rPr>
        <w:t>.</w:t>
      </w:r>
    </w:p>
    <w:p w:rsidR="003D42C5" w:rsidRPr="003D42C5" w:rsidRDefault="003D42C5" w:rsidP="003D42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Γράψτε το ανάπτυγμα </w:t>
      </w:r>
      <w:r>
        <w:rPr>
          <w:sz w:val="28"/>
          <w:szCs w:val="28"/>
          <w:lang w:val="en-US"/>
        </w:rPr>
        <w:t>Taylor</w:t>
      </w:r>
      <w:r w:rsidRPr="003D4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της </w:t>
      </w:r>
      <w:r w:rsidRPr="003D42C5">
        <w:rPr>
          <w:b/>
          <w:sz w:val="28"/>
          <w:szCs w:val="28"/>
          <w:lang w:val="en-US"/>
        </w:rPr>
        <w:t>f</w:t>
      </w:r>
      <w:r w:rsidRPr="003D42C5">
        <w:rPr>
          <w:b/>
          <w:sz w:val="28"/>
          <w:szCs w:val="28"/>
        </w:rPr>
        <w:t>(</w:t>
      </w:r>
      <w:r w:rsidRPr="003D42C5">
        <w:rPr>
          <w:b/>
          <w:sz w:val="28"/>
          <w:szCs w:val="28"/>
          <w:lang w:val="en-US"/>
        </w:rPr>
        <w:t>x</w:t>
      </w:r>
      <w:r w:rsidRPr="003D42C5">
        <w:rPr>
          <w:b/>
          <w:sz w:val="28"/>
          <w:szCs w:val="28"/>
        </w:rPr>
        <w:t>)=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Pr="003D42C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κοντά στο </w:t>
      </w:r>
      <w:r w:rsidRPr="003D42C5">
        <w:rPr>
          <w:rFonts w:eastAsiaTheme="minorEastAsia"/>
          <w:b/>
          <w:sz w:val="28"/>
          <w:szCs w:val="28"/>
          <w:lang w:val="en-US"/>
        </w:rPr>
        <w:t>x</w:t>
      </w:r>
      <w:r w:rsidRPr="003D42C5">
        <w:rPr>
          <w:rFonts w:eastAsiaTheme="minorEastAsia"/>
          <w:b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831FFB">
        <w:rPr>
          <w:rFonts w:eastAsiaTheme="minorEastAsia"/>
          <w:sz w:val="28"/>
          <w:szCs w:val="28"/>
        </w:rPr>
        <w:t>.</w:t>
      </w:r>
    </w:p>
    <w:p w:rsidR="003D42C5" w:rsidRPr="003D42C5" w:rsidRDefault="003D42C5" w:rsidP="003D42C5"/>
    <w:p w:rsidR="003D42C5" w:rsidRPr="003D42C5" w:rsidRDefault="003D42C5" w:rsidP="003D42C5">
      <w:pPr>
        <w:rPr>
          <w:sz w:val="28"/>
          <w:szCs w:val="28"/>
        </w:rPr>
      </w:pPr>
    </w:p>
    <w:sectPr w:rsidR="003D42C5" w:rsidRPr="003D42C5" w:rsidSect="009203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1A" w:rsidRDefault="0022611A" w:rsidP="000771C1">
      <w:pPr>
        <w:spacing w:after="0" w:line="240" w:lineRule="auto"/>
      </w:pPr>
      <w:r>
        <w:separator/>
      </w:r>
    </w:p>
  </w:endnote>
  <w:endnote w:type="continuationSeparator" w:id="0">
    <w:p w:rsidR="0022611A" w:rsidRDefault="0022611A" w:rsidP="0007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C1" w:rsidRDefault="000771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C1" w:rsidRDefault="000771C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C1" w:rsidRDefault="000771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1A" w:rsidRDefault="0022611A" w:rsidP="000771C1">
      <w:pPr>
        <w:spacing w:after="0" w:line="240" w:lineRule="auto"/>
      </w:pPr>
      <w:r>
        <w:separator/>
      </w:r>
    </w:p>
  </w:footnote>
  <w:footnote w:type="continuationSeparator" w:id="0">
    <w:p w:rsidR="0022611A" w:rsidRDefault="0022611A" w:rsidP="0007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C1" w:rsidRDefault="000771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C1" w:rsidRPr="000771C1" w:rsidRDefault="000771C1" w:rsidP="000771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C1" w:rsidRDefault="000771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146"/>
    <w:multiLevelType w:val="hybridMultilevel"/>
    <w:tmpl w:val="1E46E9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970970"/>
    <w:multiLevelType w:val="hybridMultilevel"/>
    <w:tmpl w:val="737A7D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628"/>
    <w:rsid w:val="0000665D"/>
    <w:rsid w:val="00031387"/>
    <w:rsid w:val="000771C1"/>
    <w:rsid w:val="001D36D4"/>
    <w:rsid w:val="0022611A"/>
    <w:rsid w:val="0024656E"/>
    <w:rsid w:val="00257218"/>
    <w:rsid w:val="00343439"/>
    <w:rsid w:val="003756D0"/>
    <w:rsid w:val="003D42C5"/>
    <w:rsid w:val="00831FFB"/>
    <w:rsid w:val="0092031F"/>
    <w:rsid w:val="00AB45BB"/>
    <w:rsid w:val="00B70AA1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62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162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C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C16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77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771C1"/>
  </w:style>
  <w:style w:type="paragraph" w:styleId="a7">
    <w:name w:val="footer"/>
    <w:basedOn w:val="a"/>
    <w:link w:val="Char1"/>
    <w:uiPriority w:val="99"/>
    <w:unhideWhenUsed/>
    <w:rsid w:val="00077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77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F441-C471-4FDD-85BE-0F6B755E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</dc:creator>
  <cp:lastModifiedBy>smirnakis</cp:lastModifiedBy>
  <cp:revision>8</cp:revision>
  <cp:lastPrinted>2011-11-03T14:36:00Z</cp:lastPrinted>
  <dcterms:created xsi:type="dcterms:W3CDTF">2010-10-20T12:54:00Z</dcterms:created>
  <dcterms:modified xsi:type="dcterms:W3CDTF">2015-02-27T12:12:00Z</dcterms:modified>
</cp:coreProperties>
</file>