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1A4" w:rsidRPr="00FE467E" w:rsidRDefault="000E11A4" w:rsidP="000E11A4">
      <w:pPr>
        <w:spacing w:after="0" w:line="240" w:lineRule="auto"/>
        <w:rPr>
          <w:b/>
        </w:rPr>
      </w:pPr>
      <w:r w:rsidRPr="00FE467E">
        <w:rPr>
          <w:b/>
        </w:rPr>
        <w:t>ΤΙ ΕΙΝΑΙ ΕΝΔΟΟΙΚΟΓΕΝΕΙΑΚΗ ΒΙΑ</w:t>
      </w:r>
    </w:p>
    <w:p w:rsidR="000E11A4" w:rsidRDefault="000E11A4" w:rsidP="000E11A4">
      <w:pPr>
        <w:spacing w:after="0" w:line="240" w:lineRule="auto"/>
      </w:pPr>
      <w:r>
        <w:t>«Ο όρος «βία κατά των γυναικών» περιλαμβάνει κάθε πράξη βίας που στηρίζεται στο φύλο και έχει ως αποτέλεσμα ή είναι δυνατό να έχει ως αποτέλεσμα, την σωματική, σεξουαλική ή ψυχολογική βλάβη ή πόνο για τις γυναίκες, συμπεριλαμβανομένων των απειλών τέτοιων πράξεων, τον εξαναγκασμό ή την αυθαίρετη στέρηση της ελευθερίας είτε αυτό προκύπτει στην δημόσια είτε στην ιδιωτική ζωή (</w:t>
      </w:r>
      <w:proofErr w:type="spellStart"/>
      <w:r>
        <w:t>αρ</w:t>
      </w:r>
      <w:proofErr w:type="spellEnd"/>
      <w:r>
        <w:t>. 113 της 4ης Παγκόσμιας Διάσκεψης Γυναικών της Πλατφόρμας Δράσης του Πεκίνο),</w:t>
      </w:r>
    </w:p>
    <w:p w:rsidR="000E11A4" w:rsidRDefault="000E11A4" w:rsidP="000E11A4">
      <w:pPr>
        <w:spacing w:after="0" w:line="240" w:lineRule="auto"/>
      </w:pPr>
      <w:r>
        <w:t>Ως ενδοοικογενειακή βία ορίζεται: «Κάθε σωματική, σεξουαλική η ψυχολογική βία που ασκείται σε βάρος  του θύματος από τον νυν η πρώην σύζυγο η από σύντροφο  η άλλα μέλη της οικογένειας»</w:t>
      </w:r>
    </w:p>
    <w:p w:rsidR="000E11A4" w:rsidRDefault="000E11A4" w:rsidP="000E11A4">
      <w:pPr>
        <w:spacing w:after="0" w:line="240" w:lineRule="auto"/>
      </w:pPr>
      <w:r>
        <w:t>Σύμφωνα με το νόμο για την ενδοοικογενειακή βία (ν. 3500/2006):</w:t>
      </w:r>
    </w:p>
    <w:p w:rsidR="000E11A4" w:rsidRDefault="000E11A4" w:rsidP="000E11A4">
      <w:pPr>
        <w:spacing w:after="0" w:line="240" w:lineRule="auto"/>
      </w:pPr>
      <w:r>
        <w:t>«Η άσκηση βίας κάθε μορφής μεταξύ των μελών της οικογένειας απαγορεύεται.» (άρθρο 2). Με την ευρύτερη ερμηνεία αυτό σημαίνει ότι δεν απαιτείται μόνο σωματική βία για να διωχθεί ο θύτης. Η εξύβριση, η απειλή, ο εκβιασμός, η προσβολή της γενετήσιας ελευθερίας (ή βιασμός αν γίνεται πιο κατανοητό στα πλαίσια συζυγικής ή συντροφικής σχέσης) ο φυσικός περιορισμός (εξαναγκασμός σε απομόνωση) και γενικότερα η προσβολή της προσωπικότητας, αποτελούν βία και είναι  παράνομες πράξεις οι οποίες διώκονται ποινικά. Για να κατατάξουμε τη συμπεριφορά του θύτη σε άσκηση ψυχολογικής βία, γενικά  μπορούμε να πούμε ότι είναι κάθε συμπεριφορά που προκαλεί φόβο είτε αυτή απευθύνεται άμεσα στο θύμα ή σε τρίτο πρόσωπο ή απειλή στο θύμα για βλάβη τρίτου προσώπου.</w:t>
      </w:r>
    </w:p>
    <w:p w:rsidR="000E11A4" w:rsidRDefault="000E11A4" w:rsidP="000E11A4">
      <w:pPr>
        <w:spacing w:after="0" w:line="240" w:lineRule="auto"/>
      </w:pPr>
      <w:r>
        <w:t>Είναι βέβαια πιο εύκολο να διαγνωσθεί η σωματική βία ως άσκηση βίας αλλά εξίσου σημαντικό ρόλο παίζει και η λεκτική, ψυχολογική αλλά και η οικονομική βία (στέρηση οικονομικών πόρων απαραίτητων για την αξιοπρεπή διαβίωση του θύματος). Αυτά για να γίνει αντιληπτό ότι όταν αναφερόμαστε στην κακοποίηση, αυτή δεν περιορίζεται μόνο στον ξυλοδαρμό αλλά και στην εξύβριση και τη γενικότερη απαξίωση της προσωπικότητας του θύματος (υποτιμητική κριτική, κλονισμό αυτοπεποίθησης και αυτοεκτίμησης κ.ά.).</w:t>
      </w:r>
    </w:p>
    <w:p w:rsidR="000E11A4" w:rsidRDefault="000E11A4" w:rsidP="000E11A4">
      <w:pPr>
        <w:spacing w:after="0" w:line="240" w:lineRule="auto"/>
      </w:pPr>
    </w:p>
    <w:p w:rsidR="000E11A4" w:rsidRPr="00FE467E" w:rsidRDefault="000E11A4" w:rsidP="000E11A4">
      <w:pPr>
        <w:spacing w:after="0" w:line="240" w:lineRule="auto"/>
        <w:rPr>
          <w:b/>
        </w:rPr>
      </w:pPr>
      <w:r w:rsidRPr="00FE467E">
        <w:rPr>
          <w:b/>
        </w:rPr>
        <w:t>ΠΟΙΝΙΚΗ ΔΙΑΔΙΚΑΣΙΑ</w:t>
      </w:r>
    </w:p>
    <w:p w:rsidR="000E11A4" w:rsidRDefault="000E11A4" w:rsidP="000E11A4">
      <w:pPr>
        <w:spacing w:after="0" w:line="240" w:lineRule="auto"/>
      </w:pPr>
      <w:r>
        <w:t>Όταν διαπιστώσετε ότι εις βάρος σας ασκείται παράνομη συμπεριφορά, πρέπει ή</w:t>
      </w:r>
    </w:p>
    <w:p w:rsidR="000E11A4" w:rsidRDefault="000E11A4" w:rsidP="000E11A4">
      <w:pPr>
        <w:spacing w:after="0" w:line="240" w:lineRule="auto"/>
      </w:pPr>
      <w:r>
        <w:t>α) να καλέσετε την αστυνομία τη στιγμή που πραγματοποιείται η παράνομη πράξη εις βάρος σας. Επειδή τις περισσότερες φορές αυτό δεν είναι εφικτό, καλό θα ήταν να έχετε ενημερώσει κυρίως κάποιο γείτονα για τη συμπεριφορά του συζύγου/συντρόφου σας, ώστε να καλέσει αυτό την αστυνομία όταν αντιληφθεί άσκηση βίας. Η αστυνομία μπορεί να συλλάβει το θύτη και να δικαστεί με την αυτόφωρη διαδικασία ή να του δώσει συστάσεις και</w:t>
      </w:r>
    </w:p>
    <w:p w:rsidR="000E11A4" w:rsidRDefault="000E11A4" w:rsidP="000E11A4">
      <w:pPr>
        <w:spacing w:after="0" w:line="240" w:lineRule="auto"/>
      </w:pPr>
      <w:r>
        <w:t>β) να μεταβείτε στο αστυνομικό τμήμα και να αναφέρετε το συμβάν.</w:t>
      </w:r>
    </w:p>
    <w:p w:rsidR="000E11A4" w:rsidRDefault="000E11A4" w:rsidP="000E11A4">
      <w:pPr>
        <w:spacing w:after="0" w:line="240" w:lineRule="auto"/>
      </w:pPr>
      <w:r>
        <w:t xml:space="preserve">Ειδικότερα, και στις δύο περιπτώσεις η διαδικασία που πρέπει να ακολουθήσετε είναι η ίδια. Πρέπει να γίνει και η διάκριση ανάλογα με το αδίκημα που </w:t>
      </w:r>
      <w:proofErr w:type="spellStart"/>
      <w:r>
        <w:t>τελέστηκε</w:t>
      </w:r>
      <w:proofErr w:type="spellEnd"/>
      <w:r>
        <w:t xml:space="preserve"> εις βάρος σας: Στην περίπτωση της εξύβρισης, απειλής </w:t>
      </w:r>
      <w:proofErr w:type="spellStart"/>
      <w:r>
        <w:t>κλπ</w:t>
      </w:r>
      <w:proofErr w:type="spellEnd"/>
      <w:r>
        <w:t xml:space="preserve"> που προαναφέρθηκαν και συνιστούν κυρίως λεκτική, ψυχο</w:t>
      </w:r>
      <w:r>
        <w:t>λογική βία, έχετε δύο επιλογές:</w:t>
      </w:r>
      <w:r>
        <w:t xml:space="preserve"> </w:t>
      </w:r>
      <w:r w:rsidRPr="000E11A4">
        <w:rPr>
          <w:highlight w:val="yellow"/>
        </w:rPr>
        <w:t>να προχωρήσετε σε έγκληση (όπως η μήνυση) προκειμένου να ασκηθεί ποινική δίωξη στο θύτη να καταγγείλετε το συμβάν ώστε να του δοθούν συστάσεις.</w:t>
      </w:r>
      <w:r>
        <w:t xml:space="preserve"> </w:t>
      </w:r>
    </w:p>
    <w:p w:rsidR="000E11A4" w:rsidRDefault="000E11A4" w:rsidP="000E11A4">
      <w:pPr>
        <w:spacing w:after="0" w:line="240" w:lineRule="auto"/>
      </w:pPr>
      <w:r>
        <w:t>Σε κάθε περίπτωση, γίνεται καταγραφή του συμβάντος από το αρμόδιο αστυνομικό όργανο.</w:t>
      </w:r>
    </w:p>
    <w:p w:rsidR="000E11A4" w:rsidRDefault="000E11A4" w:rsidP="000E11A4">
      <w:pPr>
        <w:spacing w:after="0" w:line="240" w:lineRule="auto"/>
      </w:pPr>
      <w:r>
        <w:t xml:space="preserve">Στην περίπτωση της σωματικής βίας, έχουμε ένα αυτεπαγγέλτως διωκόμενο έγκλημα (άρθρο 17 του ν. 3500/2006 περί ενδοοικογενειακής βίας. «Η ποινική δίωξη για τα εγκλήματα των άρθρων 6, 7, 9 και 10 ασκείται αυτεπαγγέλτως», (ενδοοικογενειακή σωματική βλάβη, παράνομη βία και απειλή, προσβολή της γενετήσιας αξιοπρέπειας, παρακώλυση απονομής της δικαιοσύνης) δηλαδή δεν είναι απαραίτητη η μήνυση από την πλευρά του θύματος για να ασκηθεί ποινική δίωξη εις βάρος του θύτη. Η διάταξη σκοπό </w:t>
      </w:r>
      <w:r>
        <w:lastRenderedPageBreak/>
        <w:t>έχει να διευκολύνει το θύμα που από φόβο δεν αποφασίζει να μηνύσει το θύτη και βγάζει από τις «κλειστές πόρτες» του σπιτιού την παράνομη συμπεριφορά του συζύγου/συντρόφου και της δίνει τη θέση  της στα εγκλήματα, αποκαλύπτοντας τον εγκληματία.</w:t>
      </w:r>
    </w:p>
    <w:p w:rsidR="000E11A4" w:rsidRDefault="000E11A4" w:rsidP="000E11A4">
      <w:pPr>
        <w:spacing w:after="0" w:line="240" w:lineRule="auto"/>
      </w:pPr>
      <w:r>
        <w:t>Για το λόγο αυτό δεν μπορείτε στις παραπάνω περιπτώσεις να ζητήσετε από την αστυνομία να κάνει μόνο συστάσεις γιατί υποχρέωσή της είναι η παραπομπή της υπόθεσης στον εισαγγελέα για να ασκηθεί ποινική δίωξη. Και αντιστρόφως, το αστυνομικό ή άλλο αρμόδιο όργανο δεν μπορεί να αρνηθεί να διωχθεί ο θύτης, γιατί αυτό αποτελεί παράβαση καθήκοντος και έχετε το δικαίωμα να αναφέρετε την παράλειψη.</w:t>
      </w:r>
    </w:p>
    <w:p w:rsidR="000E11A4" w:rsidRDefault="000E11A4" w:rsidP="000E11A4">
      <w:pPr>
        <w:spacing w:after="0" w:line="240" w:lineRule="auto"/>
      </w:pPr>
      <w:r>
        <w:t>Επιπλέον πρέπει να γίνει σαφές ότι το αστυνομικό όργανο έχει υποχρέωση να προστατέψει το θύμα, (να επιμεληθεί μέσω εισαγγελέα την απομάκρυνση του θύτη από την κοινή στέγη εφόσον τεκμαίρεται κίνδυνος για τη ζωή του θύματος, να φροντίσει για ιατρική περίθαλψη όταν είναι απαραίτητο, να έρθει σε επαφή με τους αρμόδιους φορείς στήριξης κακοποιημένων γυναικών, με ξενώνες φιλοξενίας και γενικότερα να διασφαλίσει την προστασία και ασφάλεια του θύματος). Δεν έχει δικαίωμα να κρίνει το συμβάν, να επιρρίψει ευθύνες στο θύμα ή να υιοθετήσει στάση η οποία δημιουργεί αισθήματα ενοχής στο θύμα (π.χ. τι του έκανες του ανθρώπου και σε χτύπησε) ούτε το ρόλο διαμεσολαβητή και οικογενειακού συμβούλου (π.χ. θέλεις τώρα να χαλάσεις το σπίτι σου). Η κρίση της υπόθεσης και ο καταλογισμός ευθυνών ανήκει στα δικαστικά όργανα και η συμβουλευτική στους ειδικούς επιστήμονες. Σ’ αυτές τις περιπτώσεις έχετε το δικαίωμα να αναφέρετε το αστυνομικό όργανο στην προϊστάμενη αρχή για κατάχρηση εξουσίας και παράβαση καθήκοντος (διοικητής τμήματος, εισαγγελέας).</w:t>
      </w:r>
    </w:p>
    <w:p w:rsidR="000E11A4" w:rsidRDefault="000E11A4" w:rsidP="000E11A4">
      <w:pPr>
        <w:spacing w:after="0" w:line="240" w:lineRule="auto"/>
      </w:pPr>
      <w:r>
        <w:t>Στην περίπτωση σωματικής βλάβης το θύμα καλό είναι να προχωρήσει σε ιατροδικαστική εξέταση και να λάβει σχετική έγγραφη γνωμάτευση ή έστω ιατρική γνωμάτευση. Είναι χρήσιμα για δικαστική χρήση.</w:t>
      </w:r>
    </w:p>
    <w:p w:rsidR="000E11A4" w:rsidRDefault="000E11A4" w:rsidP="000E11A4">
      <w:pPr>
        <w:spacing w:after="0" w:line="240" w:lineRule="auto"/>
      </w:pPr>
    </w:p>
    <w:p w:rsidR="000E11A4" w:rsidRPr="00FE467E" w:rsidRDefault="000E11A4" w:rsidP="000E11A4">
      <w:pPr>
        <w:spacing w:after="0" w:line="240" w:lineRule="auto"/>
        <w:rPr>
          <w:b/>
        </w:rPr>
      </w:pPr>
      <w:r w:rsidRPr="00FE467E">
        <w:rPr>
          <w:b/>
        </w:rPr>
        <w:t>ΔΙΑΔΙΚΑΣΙΑ ΑΣΦΑΛΙΣΤΙΚΩΝ ΜΕΤΡΩΝ</w:t>
      </w:r>
    </w:p>
    <w:p w:rsidR="000E11A4" w:rsidRDefault="000E11A4" w:rsidP="000E11A4">
      <w:pPr>
        <w:spacing w:after="0" w:line="240" w:lineRule="auto"/>
      </w:pPr>
      <w:r>
        <w:t>Σύμφωνα με το άρθρο 15 ν. 3500/2006  "Σε υποθέσεις ενδοοικογενειακής βίας μπορεί να διατάσσεται ιδίως η απομάκρυνση του καθ' ου από την οικογενειακή κατοικία, η μετοίκησή του, η απαγόρευση να προσεγγίζει τους χώρους κατοικίας ή και εργασίας του αιτούντος, κατοικίες στενών συγγενών του, τα εκπαιδευτήρια των παιδιών και ξενώνες φιλοξενίας."</w:t>
      </w:r>
    </w:p>
    <w:p w:rsidR="000E11A4" w:rsidRDefault="000E11A4" w:rsidP="000E11A4">
      <w:pPr>
        <w:spacing w:after="0" w:line="240" w:lineRule="auto"/>
      </w:pPr>
      <w:r>
        <w:t xml:space="preserve">Το θύμα ενδοοικογενειακής βίας έχει δικαίωμα να προσφύγει στα πολιτικά δικαστήρια και με τη διαδικασία των ασφαλιστικών μέτρων και με έκδοση προσωρινής διαταγής, να ζητήσει την απομάκρυνση του θύτη από την κοινή στέγη, την απαγόρευση να πλησιάζει σε αυτή όπως και στο χώρο εργασίας του θύματος και γενικότερα να απαγορευτεί η επαφή του θύτη με το θύμα μέχρι την έκδοση οριστικής απόφασης. Το ίδιο μπορεί να ζητηθεί και για την προστασία των ανήλικων παιδιών, καθώς πιθανολογείται ότι η έκνομη και παράνομη συμπεριφορά του θύτη επηρεάζει αρνητικά την ομαλή ψυχολογική τους ανάπτυξη. Αν ασκείται βία και στα παιδιά όλες οι νομικές διαδικασίες πρέπει να αφορούν και αυτά και να επιληφθεί εισαγγελέας ανηλίκων. Επίσης μπορεί να ζητηθεί να εξεταστεί ο θύτης από ψυχίατρο. Με την ίδια αίτηση η αιτούσα έχει δικαίωμα να ζητήσει να της παραδώσει ο καθ’ </w:t>
      </w:r>
      <w:proofErr w:type="spellStart"/>
      <w:r>
        <w:t>ού</w:t>
      </w:r>
      <w:proofErr w:type="spellEnd"/>
      <w:r>
        <w:t xml:space="preserve"> όσα της ανήκουν από την οικοσκευή και κυρίως, αν έχουν ανήλικα παιδιά, να ρυθμιστεί η επιμέλεια αυτών, μηνιαία διατροφή, προσωπική επικοινωνία τους με τον </w:t>
      </w:r>
      <w:proofErr w:type="spellStart"/>
      <w:r>
        <w:t>καθ’ου</w:t>
      </w:r>
      <w:proofErr w:type="spellEnd"/>
      <w:r>
        <w:t xml:space="preserve"> η αίτηση.</w:t>
      </w:r>
    </w:p>
    <w:p w:rsidR="000E11A4" w:rsidRDefault="000E11A4" w:rsidP="000E11A4">
      <w:pPr>
        <w:spacing w:after="0" w:line="240" w:lineRule="auto"/>
      </w:pPr>
      <w:r>
        <w:t xml:space="preserve">Για τη διαδικασία του άρθρου 15, το άρθρο 22 του νόμου για ενδοοικογενειακή βία ορίζει επίσης και το ευεργέτημα της πενίας για τον ορισμό δικηγόρου: «Στα θύματα ενδοοικογενειακής βίας, τα οποία ζητούν τη λήψη ασφαλιστικών μέτρων για προσωρινή ρύθμιση της κατάστασης, εξαιτίας του συγκεκριμένου περιστατικού, παρέχεται το ευεργέτημα της πενίας με μόνη την απόδειξη του περιστατικού βίας, σύμφωνα με τις διατάξεις των άρθρων 194 </w:t>
      </w:r>
      <w:proofErr w:type="spellStart"/>
      <w:r>
        <w:t>επ</w:t>
      </w:r>
      <w:proofErr w:type="spellEnd"/>
      <w:r>
        <w:t>. του Κώδικα Πολιτικής Δικονομίας, αν αδυνατούν να καταβάλουν, έστω και προσωρινά, τις απαιτούμενες δικαστικές δαπάνες».</w:t>
      </w:r>
    </w:p>
    <w:p w:rsidR="000E11A4" w:rsidRDefault="000E11A4" w:rsidP="000E11A4">
      <w:pPr>
        <w:spacing w:after="0" w:line="240" w:lineRule="auto"/>
      </w:pPr>
      <w:r>
        <w:lastRenderedPageBreak/>
        <w:t>Το θύμα έχει επίσης το δικαίωμα να διεκδικήσει χρηματική ικανοποίηση λόγω ηθικής βλάβης , σύμφωνα με το άρθρο 5 του ν. 3500/2006:</w:t>
      </w:r>
    </w:p>
    <w:p w:rsidR="000E11A4" w:rsidRDefault="000E11A4" w:rsidP="000E11A4">
      <w:pPr>
        <w:spacing w:after="0" w:line="240" w:lineRule="auto"/>
      </w:pPr>
      <w:r>
        <w:t>«Η κατά το άρθρο 932 του Αστικού Κώδικα χρηματική ικανοποίηση, λόγω ηθικής βλάβης του παθόντος για μία από τις πράξεις του παρόντος νόμου, δεν μπορεί να είναι κατώτερη των χιλίων (1.000) ευρώ, εκτός αν ο ίδιος ο παθών ζήτησε μικρότερο ποσό.»</w:t>
      </w:r>
    </w:p>
    <w:p w:rsidR="000E11A4" w:rsidRDefault="000E11A4" w:rsidP="000E11A4">
      <w:pPr>
        <w:spacing w:after="0" w:line="240" w:lineRule="auto"/>
      </w:pPr>
      <w:r>
        <w:t>Αν τώρα το θύμα της ενδοοικογενειακής βίας αποφασίσει να φύγει από την κοινή στέγη, θα πρέπει πρώτα να φροντίσει να συγκεντρώσει όσα έγγραφα είναι απαραίτητα για την ίδια και τα παιδιά (τσάντα διαφυγής). Προκειμένου όμως να είναι νομικά προστατευμένη ώστε να μην την κατηγορήσει ο θύτης για απαγωγή των παιδιών και εγκατάλειψη οικογενειακής στέγης, πρέπει να κοινοποιήσει στο θύτη της εξώδικη δήλωση στην οποία περιγράφεται όλο το ιστορικό βίας μέσα στην οικογένεια και τους λόγους που εξαναγκάζουν να φύγει από την οικογενειακή στέγη. Η εξώδικη δήλωση λαμβάνεται υπόψη κατά τη διαδικασία ενώπιον δικαστηρίων κυρίως αν δεν έχει προηγηθεί νομική ενέργεια από την  πλευρά του θύματος που να αποδεικνύει την άσκηση βίας (καταγγελία, μήνυση, ιατροδικαστική εξέταση κ.ά.). Μπορεί επίσης να γίνει σχετική δήλωση στο αστυνομικό τμήμα και μήνυση ή καταγγελία, όπως αναφέρθηκε παραπάνω.</w:t>
      </w:r>
    </w:p>
    <w:p w:rsidR="000E11A4" w:rsidRDefault="000E11A4" w:rsidP="000E11A4">
      <w:pPr>
        <w:spacing w:after="0" w:line="240" w:lineRule="auto"/>
      </w:pPr>
      <w:r>
        <w:t>Με δεδομένο ότι έχει πραγματοποιηθεί η διάσταση των συζύγων/συντρόφων, το θύμα, εφόσον υπάρχουν ανήλικα παιδιά, πρέπει να προβεί το συντομότερο δυνατό στη ρύθμιση της επιμέλειας των παιδιών, ποσού μηνιαίας διατροφής για τα παιδιά και για την ίδια, αν δικαιολογημένα δεν εργάζεται και δεν έχει εισοδήματα, την προσωπική επικοινωνία με τον πατέρα  και όσα αφορούν τις σχέσεις γονέων και τέκνων.</w:t>
      </w:r>
    </w:p>
    <w:p w:rsidR="000E11A4" w:rsidRDefault="000E11A4" w:rsidP="000E11A4">
      <w:pPr>
        <w:spacing w:after="0" w:line="240" w:lineRule="auto"/>
      </w:pPr>
      <w:r>
        <w:t>Έχοντας απόλυτη αντίληψη του γεγονότος ότι η άσκηση ενδοοικογενειακής βίας έχει ιδιαιτερότητες και κάθε περίπτωση είναι διαφορετική από άλλη και απαιτεί ξεχωριστή αντιμετώπιση, το «Καταφύγιο Γυναίκας» έχει ανοιχτές τις πόρτες του για να στηρίξει, διευκολύνει και συμπαρασταθεί στο δύσκολο δρόμο που έχετε μπροστά σας.</w:t>
      </w:r>
    </w:p>
    <w:p w:rsidR="000E11A4" w:rsidRDefault="000E11A4" w:rsidP="000E11A4">
      <w:pPr>
        <w:spacing w:after="0" w:line="240" w:lineRule="auto"/>
      </w:pPr>
      <w:r>
        <w:t>ΕΝΔΟΟΙΚΟΓΕΝΕΙΑΚΗ ΒΙΑ : Συμπτώματα και συνέπειες στο παιδί</w:t>
      </w:r>
    </w:p>
    <w:p w:rsidR="000E11A4" w:rsidRDefault="000E11A4" w:rsidP="000E11A4">
      <w:pPr>
        <w:spacing w:after="0" w:line="240" w:lineRule="auto"/>
      </w:pPr>
    </w:p>
    <w:p w:rsidR="000E11A4" w:rsidRPr="00FE467E" w:rsidRDefault="00FE467E" w:rsidP="000E11A4">
      <w:pPr>
        <w:spacing w:after="0" w:line="240" w:lineRule="auto"/>
        <w:rPr>
          <w:b/>
        </w:rPr>
      </w:pPr>
      <w:r>
        <w:rPr>
          <w:b/>
        </w:rPr>
        <w:t>ΓΕΝΙΚΑ</w:t>
      </w:r>
    </w:p>
    <w:p w:rsidR="000E11A4" w:rsidRDefault="000E11A4" w:rsidP="000E11A4">
      <w:pPr>
        <w:spacing w:after="0" w:line="240" w:lineRule="auto"/>
      </w:pPr>
      <w:r>
        <w:t>Κάθε παιδί έχει το αναφαίρετο δικαίωμα να μεγαλώνει κάτω από συνθήκες ασφάλειας και δίπλα σε γονείς που να μπορεί να τους εμπιστεύεται. Δυστυχώς, όμως, το προνόμιο αυτό δεν ισχύει για όλα τα παιδιά. Πολλά από αυτά είναι υποχρεωμένα να ζουν, ακόμα και καθημερινά, τον εφιάλτη της ενδοοικογενειακής βίας, αφήνοντας ανεξίτηλα σημάδια στη μνήμη και στην ψυχή τους. Πολλά παιδιά, που εκτίθενται σε ενδοοικογενειακή βία, θεωρούν συχνά πως τα ίδια ευθύνονται για αυτό, κάτι που είναι πραγματικά τραγικό.</w:t>
      </w:r>
    </w:p>
    <w:p w:rsidR="000E11A4" w:rsidRDefault="000E11A4" w:rsidP="000E11A4">
      <w:pPr>
        <w:spacing w:after="0" w:line="240" w:lineRule="auto"/>
      </w:pPr>
    </w:p>
    <w:p w:rsidR="000E11A4" w:rsidRDefault="000E11A4" w:rsidP="000E11A4">
      <w:pPr>
        <w:spacing w:after="0" w:line="240" w:lineRule="auto"/>
      </w:pPr>
      <w:r>
        <w:t>Η βία είναι παγκόσμιο πρόβλημα και, σύμφωνα με τον Παγκόσμιο Οργανισμό Υγείας, η βία κατά των γυναικών στις στενές τους σχέσεις αποτελεί μια από τις μεγαλύτερες απειλές για την σωματική και ψυχική υγεία τόσο των ιδίων όσο και των παιδιών τους.</w:t>
      </w:r>
    </w:p>
    <w:p w:rsidR="000E11A4" w:rsidRDefault="000E11A4" w:rsidP="000E11A4">
      <w:pPr>
        <w:spacing w:after="0" w:line="240" w:lineRule="auto"/>
      </w:pPr>
    </w:p>
    <w:p w:rsidR="000E11A4" w:rsidRDefault="000E11A4" w:rsidP="000E11A4">
      <w:pPr>
        <w:spacing w:after="0" w:line="240" w:lineRule="auto"/>
      </w:pPr>
      <w:r>
        <w:t>Η ενδοοικογενειακή βία μπορεί να έχει διάφορες μορφές. Μερικές φορές, μπορεί να είναι ο γονιός που ασκεί βία στο παιδί, άλλες κάποιος αδελφός, αλλά στις περισσότερες περιπτώσεις αφορά στην κακοποίηση ή στην απειλή της γυναίκας από το σύντροφό της. Στο παρόν άρθρο, θα εστιασθούμε σε αυτήν την τελευταία μορφή ενδοοικογενειακής βίας. Υπάρχουν, βέβαια, και γυναίκες που κακοποιούν ή απειλούν το σύντροφό τους αλλά τα συνήθη θύματα είναι οι γυναίκες και τα παιδιά -όταν υπάρχουν- που είναι αναγκασμένα να βιώνουν τη βία να εκτυλίσσεται μπροστά στα μάτια τους, μη μπορώντας να κάνουν το παραμικρό.</w:t>
      </w:r>
    </w:p>
    <w:p w:rsidR="000E11A4" w:rsidRDefault="000E11A4" w:rsidP="000E11A4">
      <w:pPr>
        <w:spacing w:after="0" w:line="240" w:lineRule="auto"/>
      </w:pPr>
    </w:p>
    <w:p w:rsidR="000E11A4" w:rsidRPr="00FA4E38" w:rsidRDefault="000E11A4" w:rsidP="000E11A4">
      <w:pPr>
        <w:spacing w:after="0" w:line="240" w:lineRule="auto"/>
        <w:rPr>
          <w:color w:val="FF0000"/>
        </w:rPr>
      </w:pPr>
      <w:r w:rsidRPr="00FA4E38">
        <w:rPr>
          <w:color w:val="FF0000"/>
        </w:rPr>
        <w:t>Το δίλημμα του παιδιού</w:t>
      </w:r>
    </w:p>
    <w:p w:rsidR="000E11A4" w:rsidRDefault="000E11A4" w:rsidP="000E11A4">
      <w:pPr>
        <w:spacing w:after="0" w:line="240" w:lineRule="auto"/>
      </w:pPr>
      <w:r>
        <w:t xml:space="preserve">Όταν αυτός που σημαίνει τόσα πολλά πράγματα για σένα και από τον οποίο εξαρτάσαι ποικιλοτρόπως σε εκθέτει σε βία, κακοποιώντας συστηματικά ένα άλλο πρόσωπο που </w:t>
      </w:r>
      <w:r>
        <w:lastRenderedPageBreak/>
        <w:t>επίσης αγαπάς και που τόση ανάγκη έχεις, οι συνέπειες είναι συνήθως πολύ σοβαρές. Ένα χαρακτηριστικό στοιχείο των στενών συναισθηματικών σχέσεων είναι πως η βία που ασκείται σε ένα μέλος μιας οικογένειας πλήττει πάντα περισσότερους, πέραν του άμεσου αποδέκτη της.</w:t>
      </w:r>
    </w:p>
    <w:p w:rsidR="000E11A4" w:rsidRDefault="000E11A4" w:rsidP="000E11A4">
      <w:pPr>
        <w:spacing w:after="0" w:line="240" w:lineRule="auto"/>
      </w:pPr>
      <w:r>
        <w:t xml:space="preserve">Τα διάφορα συναισθήματα και οι σκέψεις που </w:t>
      </w:r>
      <w:proofErr w:type="spellStart"/>
      <w:r>
        <w:t>πυροδοτούνται</w:t>
      </w:r>
      <w:proofErr w:type="spellEnd"/>
      <w:r>
        <w:t xml:space="preserve"> είναι τόσο οδυνηρά που δύσκολα μπορούν να εκφρασθούν με λέξεις, ώστε να γίνουν κατανοητά, αλλά και για να μπορέσουν να μοιρασθούν με κάποιον άλλον. Υπάρχει μια διαδεδομένη παρεξήγηση, όσον αφορά στα παιδιά που εκτίθενται σε βία, πως «ο χρόνος γιατρεύει όλες τις πληγές». Στην πραγματικότητα, κάθε άλλο παρά κάτι τέτοιο συμβαίνει. Πολλά από αυτά τα παιδιά παίρνουν απόσταση από τα όσα βίωσαν για να μπορέσουν να συνεχίσουν να ζουν χωρίς να καταρρεύσουν τελείως. Αυτό συχνά εκλαμβάνεται πως οι πληγές τους επουλωθεί.</w:t>
      </w:r>
    </w:p>
    <w:p w:rsidR="000E11A4" w:rsidRDefault="000E11A4" w:rsidP="000E11A4">
      <w:pPr>
        <w:spacing w:after="0" w:line="240" w:lineRule="auto"/>
      </w:pPr>
      <w:r>
        <w:t>Οι έρευνες δείχνουν, όμως, πως, παρόλο που και οι δύο γονείς δηλώνουν πως οι βιαιοπραγίες τους έγιναν μπροστά στα μάτια του παιδιού τους, ένα ποσοστό 20% των παιδιών αυτών το αρνούνται!  Και όχι μόνον αυτό αλλά θεωρούν συχνά πως τα ίδια ευθύνονται για τα όσα συμβαίνουν στην οικογένειά τους και πως θα πρέπει να τιμωρηθούν για αυτό. Και όλα αυτά σε μια απέλπιδα προσπάθειά τους να σώσουν την εικόνα του καλού γονιού μέσα τους…</w:t>
      </w:r>
    </w:p>
    <w:p w:rsidR="000E11A4" w:rsidRDefault="000E11A4" w:rsidP="000E11A4">
      <w:pPr>
        <w:spacing w:after="0" w:line="240" w:lineRule="auto"/>
      </w:pPr>
    </w:p>
    <w:p w:rsidR="000E11A4" w:rsidRPr="00FA4E38" w:rsidRDefault="000E11A4" w:rsidP="000E11A4">
      <w:pPr>
        <w:spacing w:after="0" w:line="240" w:lineRule="auto"/>
        <w:rPr>
          <w:color w:val="FF0000"/>
        </w:rPr>
      </w:pPr>
      <w:r w:rsidRPr="00FA4E38">
        <w:rPr>
          <w:color w:val="FF0000"/>
        </w:rPr>
        <w:t>Συχνότητα</w:t>
      </w:r>
    </w:p>
    <w:p w:rsidR="000E11A4" w:rsidRDefault="000E11A4" w:rsidP="000E11A4">
      <w:pPr>
        <w:spacing w:after="0" w:line="240" w:lineRule="auto"/>
      </w:pPr>
      <w:r>
        <w:t>Τα ποσοστά της κακοποίησης γυναικών, στα πλαίσια της οικογένειας και των στενών της σχέσεων, διαφέρουν ανάλογα με τη μεθοδολογία της έρευνας και διάφορους άλλους παράγοντες. Τα διεθνή στατιστικά στοιχεία δείχνουν πάντως πως πρόκειται για πολύ συνηθισμένο φαινόμενο. Μόνο στην Ευρώπη, δηλαδή σε σύγχρονες κοινωνίες, μία στις τρεις γυναίκες έχει πέσει θύμα κακοποίησης από το σύντροφό της στη διάρκεια της ζωής της, ενώ, στις Η.Π.Α., 4 περίπου εκατομμύρια γυναίκες κακοποιούνται ετησίως από το σύντροφό τους.</w:t>
      </w:r>
    </w:p>
    <w:p w:rsidR="000E11A4" w:rsidRDefault="000E11A4" w:rsidP="000E11A4">
      <w:pPr>
        <w:spacing w:after="0" w:line="240" w:lineRule="auto"/>
      </w:pPr>
      <w:r>
        <w:t>Οι διεθνείς έρευνες δείχνουν  πως το 30-60% των γυναικών, που ζητούν ιατρική βοήθεια για το κακοποιημένο παιδί τους, έχουν πέσει και οι ίδιες θύματα κακοποίησης.</w:t>
      </w:r>
    </w:p>
    <w:p w:rsidR="000E11A4" w:rsidRDefault="000E11A4" w:rsidP="000E11A4">
      <w:pPr>
        <w:spacing w:after="0" w:line="240" w:lineRule="auto"/>
      </w:pPr>
      <w:r>
        <w:t xml:space="preserve">Μεγαλύτερα ποσοστά κακοποίησης γυναικών προκύπτουν, επίσης, και στην περίπτωση που </w:t>
      </w:r>
      <w:proofErr w:type="spellStart"/>
      <w:r>
        <w:t>ρωτώνται</w:t>
      </w:r>
      <w:proofErr w:type="spellEnd"/>
      <w:r>
        <w:t xml:space="preserve"> τα ίδια τα παιδιά για το αν έχουν γίνει μάρτυρες κακοποίησης της μητέρας τους, </w:t>
      </w:r>
      <w:proofErr w:type="spellStart"/>
      <w:r>
        <w:t>απ΄ό,τι</w:t>
      </w:r>
      <w:proofErr w:type="spellEnd"/>
      <w:r>
        <w:t xml:space="preserve"> όταν τα στοιχεία βασίζονται μόνο στις απαντήσεις των ίδιων των γυναικών.</w:t>
      </w:r>
    </w:p>
    <w:p w:rsidR="000E11A4" w:rsidRDefault="000E11A4" w:rsidP="000E11A4">
      <w:pPr>
        <w:spacing w:after="0" w:line="240" w:lineRule="auto"/>
      </w:pPr>
    </w:p>
    <w:p w:rsidR="000E11A4" w:rsidRPr="00FA4E38" w:rsidRDefault="000E11A4" w:rsidP="000E11A4">
      <w:pPr>
        <w:spacing w:after="0" w:line="240" w:lineRule="auto"/>
        <w:rPr>
          <w:color w:val="FF0000"/>
        </w:rPr>
      </w:pPr>
      <w:r w:rsidRPr="00FA4E38">
        <w:rPr>
          <w:color w:val="FF0000"/>
        </w:rPr>
        <w:t>Συμπτώματα στο παιδί</w:t>
      </w:r>
    </w:p>
    <w:p w:rsidR="000E11A4" w:rsidRDefault="000E11A4" w:rsidP="000E11A4">
      <w:pPr>
        <w:spacing w:after="0" w:line="240" w:lineRule="auto"/>
      </w:pPr>
      <w:r>
        <w:t>Παιδιά ηλικίας 2-3 ετών έχουν τόσο έντονες μνήμες από την τραυματική αυτή κατάσταση που βίωσαν ώστε μπορούν να την περιγράψουν με λόγια. Όμως, ακόμα και μικρότερης ηλικίας βρέφη διαπιστώθηκε πως εξελίσσουν διάφορες σωματικές (</w:t>
      </w:r>
      <w:proofErr w:type="spellStart"/>
      <w:r>
        <w:t>συμπεριφορικές</w:t>
      </w:r>
      <w:proofErr w:type="spellEnd"/>
      <w:r>
        <w:t>) μνήμες, αν έχουν βιώσει καταστάσεις ανάλογης βίας.</w:t>
      </w:r>
    </w:p>
    <w:p w:rsidR="000E11A4" w:rsidRDefault="000E11A4" w:rsidP="000E11A4">
      <w:pPr>
        <w:spacing w:after="0" w:line="240" w:lineRule="auto"/>
      </w:pPr>
      <w:r>
        <w:t>Τα παιδιά προσχολικής ηλικίας εκδηλώνουν συνήθως σωματικά συμπτώματα, όπως π.χ. κοιλιακούς πόνους, και παλινδρομούν σε συμπεριφορές μικρότερων ηλικιών. Συνήθη συμπτώματα είναι, επίσης, και τα προβλήματα ύπνου, εφιάλτες, διατροφικές διαταραχές, εξεζητημένη εξάρτηση από το γονιό (</w:t>
      </w:r>
      <w:proofErr w:type="spellStart"/>
      <w:r>
        <w:t>προσκολλητική</w:t>
      </w:r>
      <w:proofErr w:type="spellEnd"/>
      <w:r>
        <w:t xml:space="preserve"> συμπεριφορά), άγχος αποχωρισμού, απάθεια και παθητικότητα. Σε ορισμένα παιδιά, κυριαρχεί η εικόνα μιας έντονης επιθετικότητας και συνεχούς έντασης. Τα παιδιά προσχολικής ηλικίας επαναλαμβάνουν συχνά τις τραυματικές τους εμπειρίες στο παιχνίδι ή στη συμπεριφορά τους αλλά, κατά τα άλλα, αποφεύγουν τη συναναστροφή με τους συνομηλίκους τους.</w:t>
      </w:r>
    </w:p>
    <w:p w:rsidR="000E11A4" w:rsidRDefault="000E11A4" w:rsidP="000E11A4">
      <w:pPr>
        <w:spacing w:after="0" w:line="240" w:lineRule="auto"/>
      </w:pPr>
      <w:r>
        <w:t>Τα παιδιά σχολικής ηλικίας κυμαίνονται ανάμεσα σε μια προσπάθεια μείωσης των αισθημάτων ντροπής, μη μιλώντας σε κανέναν για τα όσα συμβαίνουν στην οικογένειά τους, και σε μια επιθυμία να αντιληφθεί, κάποια στιγμή, κάποιος το δράμα τους και να τα σώσει. Οι τραυματικές τους εμπειρίες υπονομεύουν την αυτοεκτίμησή τους και την αισιοδοξία τους για το μέλλον σε μια τόσο κρίσιμη περίοδο της εξέλιξής τους.</w:t>
      </w:r>
    </w:p>
    <w:p w:rsidR="000E11A4" w:rsidRDefault="000E11A4" w:rsidP="000E11A4">
      <w:pPr>
        <w:spacing w:after="0" w:line="240" w:lineRule="auto"/>
      </w:pPr>
      <w:r>
        <w:lastRenderedPageBreak/>
        <w:t>Τα νεότερα σχολικής ηλικίας παιδιά νιώθουν, συνήθως, ένοχα που δεν κατάφεραν να αποτρέψουν την κακοποίηση της μητέρας τους ή θεωρούν υπεύθυνο τον εαυτό τους για αυτό. Τα αγόρια έχουν μια τάση να αντιδρούν με εξωστρέφεια, εκδηλώνοντας επιθετική συμπεριφορά. Και τα δύο φύλα έχουν σαφείς δυσκολίες στη δημιουργία σχέσεων με συνομηλίκους και παρουσιάζουν διάσπαση προσοχής και διαταραχές μνήμης που οδηγούν συχνά σε μαθησιακές δυσκολίες.</w:t>
      </w:r>
    </w:p>
    <w:p w:rsidR="000E11A4" w:rsidRDefault="000E11A4" w:rsidP="000E11A4">
      <w:pPr>
        <w:spacing w:after="0" w:line="240" w:lineRule="auto"/>
      </w:pPr>
      <w:r>
        <w:t xml:space="preserve">Σε εφήβους με τραυματικές εμπειρίες ενδοοικογενειακής βίας, είναι συχνά τόσο τα αισθήματα ντροπής όσο και οι </w:t>
      </w:r>
      <w:proofErr w:type="spellStart"/>
      <w:r>
        <w:t>αυτοκατηγορίες</w:t>
      </w:r>
      <w:proofErr w:type="spellEnd"/>
      <w:r>
        <w:t>. Εγκαταλείπουν, συνήθως, από το σπίτι τους πολύ νωρίς και συμμετέχουν σε διάφορες συμμορίες οι οποίες υποκαθιστούν την οικογένεια, δίνοντάς τους μια (</w:t>
      </w:r>
      <w:proofErr w:type="spellStart"/>
      <w:r>
        <w:t>ψευδ</w:t>
      </w:r>
      <w:proofErr w:type="spellEnd"/>
      <w:r>
        <w:t>)αίσθηση κοινότητας και ασφάλειας. Τα κορίτσια αναπτύσσουν συχνά μια υπερβολική καχυποψία απέναντι στους άνδρες και αρνητική στάση απέναντι σε σταθερές σχέσεις στην ενήλική τους ζωή.</w:t>
      </w:r>
    </w:p>
    <w:p w:rsidR="000E11A4" w:rsidRDefault="000E11A4" w:rsidP="000E11A4">
      <w:pPr>
        <w:spacing w:after="0" w:line="240" w:lineRule="auto"/>
      </w:pPr>
    </w:p>
    <w:p w:rsidR="000E11A4" w:rsidRPr="00FA4E38" w:rsidRDefault="000E11A4" w:rsidP="000E11A4">
      <w:pPr>
        <w:spacing w:after="0" w:line="240" w:lineRule="auto"/>
        <w:rPr>
          <w:color w:val="FF0000"/>
        </w:rPr>
      </w:pPr>
      <w:r w:rsidRPr="00FA4E38">
        <w:rPr>
          <w:color w:val="FF0000"/>
        </w:rPr>
        <w:t>Συνέπειες της ενδοοικογενειακής βίας στο παιδί</w:t>
      </w:r>
    </w:p>
    <w:p w:rsidR="000E11A4" w:rsidRDefault="000E11A4" w:rsidP="000E11A4">
      <w:pPr>
        <w:spacing w:after="0" w:line="240" w:lineRule="auto"/>
      </w:pPr>
      <w:r>
        <w:t xml:space="preserve">Για αρκετές δεκαετίες, η κακοποίηση του παιδιού και αυτή της γυναίκας θεωρούνταν και </w:t>
      </w:r>
      <w:proofErr w:type="spellStart"/>
      <w:r>
        <w:t>μελετούνταν</w:t>
      </w:r>
      <w:proofErr w:type="spellEnd"/>
      <w:r>
        <w:t xml:space="preserve"> ως ξεχωριστά φαινόμενα. Τα τελευταία δέκα περίπου χρόνια, οι επιστήμονες άρχισαν να συνδέουν τα δύο αυτά φαινόμενα και να διαπιστώνουν τις σοβαρότατες συνέπειες που υπάρχουν,  όταν το παιδί γίνεται μάρτυρας της κακοποίησης της μητέρας του από τον ίδιο τον πατέρα του ή από κάποιον καινούργιο σύντροφό της. Εκτός αυτού, διαπιστώθηκε πως περίπου το 60% των παιδιών, των οποίων η μητέρα έπεσε θύμα κακοποίησης, κακοποιήθηκαν και τα ίδια από το ίδιο άτομο, που είναι συνήθως ο βιολογικός τους πατέρας.</w:t>
      </w:r>
    </w:p>
    <w:p w:rsidR="000E11A4" w:rsidRDefault="000E11A4" w:rsidP="000E11A4">
      <w:pPr>
        <w:spacing w:after="0" w:line="240" w:lineRule="auto"/>
      </w:pPr>
      <w:r>
        <w:t>Όταν ένας γονιός πέφτει θύμα κακοποίησης από τον άλλο γονιό, τότε τα παιδιά βιώνουν διπλή εγκατάλειψη, τρόμο, απόγνωση και απέραντη συναισθηματική μοναξιά. Πώς να εμπιστευθεί το παιδί έναν τόσο βίαιο πατέρα και μια μητέρα τόσο τρομαγμένη, προσβεβλημένη και ανήμπορη απέναντι σε μια τέτοια βία.</w:t>
      </w:r>
    </w:p>
    <w:p w:rsidR="000E11A4" w:rsidRDefault="000E11A4" w:rsidP="000E11A4">
      <w:pPr>
        <w:spacing w:after="0" w:line="240" w:lineRule="auto"/>
      </w:pPr>
      <w:r>
        <w:t xml:space="preserve">Το πώς αντιδρά ένα παιδί απέναντι σε βιώματα ενδοοικογενειακής βίας εξαρτάται από πολλούς και διάφορους παράγοντες, όπως η ηλικία και το φύλο του, από τη σειρά γέννησής του(πρωτότοκο κ.τ.λ.), από την ύπαρξη άλλων αδελφών, από την προσωπικότητα και το </w:t>
      </w:r>
      <w:proofErr w:type="spellStart"/>
      <w:r>
        <w:t>ταμπεραμέντο</w:t>
      </w:r>
      <w:proofErr w:type="spellEnd"/>
      <w:r>
        <w:t xml:space="preserve"> του, από την εξελικτική φάση που βρίσκεται καθώς και από το ιστορικό της οικογένειάς του. Γενική διαπίστωση είναι, πάντως, πως το να δεις το γονιό σου να κακοποιείται και να ξευτιλίζεται μπροστά στα μάτια σου είναι μια από τις πλέον οδυνηρές και τραυματικές εμπειρίες που μπορεί να βιώσει ένα παιδί.</w:t>
      </w:r>
    </w:p>
    <w:p w:rsidR="000E11A4" w:rsidRDefault="000E11A4" w:rsidP="000E11A4">
      <w:pPr>
        <w:spacing w:after="0" w:line="240" w:lineRule="auto"/>
      </w:pPr>
      <w:r>
        <w:t xml:space="preserve">Τα παιδιά που εκτίθενται σε μεμονωμένα τραυματικά περιστατικά ενδοοικογενειακής βίας εμφανίζουν συμπτώματα που ταιριάζουν σε μεγάλο βαθμό με αυτά του </w:t>
      </w:r>
      <w:proofErr w:type="spellStart"/>
      <w:r>
        <w:t>μετατραυματικού</w:t>
      </w:r>
      <w:proofErr w:type="spellEnd"/>
      <w:r>
        <w:t xml:space="preserve"> στρες. Αντίθετα, τα παιδιά που έχουν βιώσει μακροχρόνια ή επαναλαμβανόμενη ενδοοικογενειακή βία εκδηλώνουν μια πιο περίπλοκη κλινική εικόνα στην οποία κυριαρχεί η άρνηση των όσων έχουν βιώσει και μια έντονη ψυχική απομόνωση από τον περίγυρο. Τα παιδιά αυτά εξελίσσουν σταδιακά χαρακτηριστικές αλλαγές στην προσωπικότητά τους που πλήττουν την εικόνα του εαυτού τους και την ικανότητά τους να σχετίζονται με τους άλλους. Πώς είναι δυνατόν να εμπιστευθείς εύκολα τους άλλους, όταν αυτοί που εκπροσωπούν και οφείλουν να εμπνέουν μια αίσθηση ασφάλειας και εμπιστοσύνης σε έχουν προδώσει;</w:t>
      </w:r>
    </w:p>
    <w:p w:rsidR="000E11A4" w:rsidRDefault="000E11A4" w:rsidP="000E11A4">
      <w:pPr>
        <w:spacing w:after="0" w:line="240" w:lineRule="auto"/>
      </w:pPr>
      <w:r>
        <w:t xml:space="preserve">Ένα παιδί, που μεγαλώνει σε ένα περιβάλλον όπου κυριαρχεί η βία ή η απειλή βίας, ζει σε μια κατάσταση συνεχούς συναισθηματικού συναγερμού και τεράστιας ανασφάλειας που το εξουθενώνει ψυχικά. Έχω δει περιστατικά σχολικής άρνησης, αρχικά φαινομενικά αδικαιολόγητης, που τελικά διαπιστώθηκε πως πίσω από την άρνηση του παιδιού να πάει στο σχολείο του βρίσκονταν ένας τεράστιος φόβος και μια ανάγκη ελέγχου, εξαιτίας της κακοποίησης της μητέρας από τον πατέρα που αρχικά είχε </w:t>
      </w:r>
      <w:proofErr w:type="spellStart"/>
      <w:r>
        <w:t>αποκρυβεί</w:t>
      </w:r>
      <w:proofErr w:type="spellEnd"/>
      <w:r>
        <w:t xml:space="preserve"> από τη μητέρα.</w:t>
      </w:r>
    </w:p>
    <w:p w:rsidR="000E11A4" w:rsidRDefault="000E11A4" w:rsidP="000E11A4">
      <w:pPr>
        <w:spacing w:after="0" w:line="240" w:lineRule="auto"/>
      </w:pPr>
      <w:r>
        <w:t xml:space="preserve">Μία άλλη πιθανή συνέπεια της ενδοοικογενειακής βίας είναι η εξέλιξη από τον ψυχισμό του παιδιού ενός αμυντικού μηχανισμού που ονομάζεται «ταύτιση με τον επιτιθέμενο», </w:t>
      </w:r>
      <w:r>
        <w:lastRenderedPageBreak/>
        <w:t xml:space="preserve">δηλαδή με τον βίαιο πατέρα του, που, αρχικά, αποσκοπεί να βουβάνει τα αισθήματα φόβου και άγχους που το διακατέχουν. Στη συνέχεια, υιοθετεί, αντισταθμιστικά, μια επιθετική και </w:t>
      </w:r>
      <w:proofErr w:type="spellStart"/>
      <w:r>
        <w:t>απαξιωτική</w:t>
      </w:r>
      <w:proofErr w:type="spellEnd"/>
      <w:r>
        <w:t xml:space="preserve"> συμπεριφορά και στάση απέναντι σε κάθε είδους ένδειξη αδυναμίας στους άλλους που έχει ως συνέπεια τη σ</w:t>
      </w:r>
      <w:bookmarkStart w:id="0" w:name="_GoBack"/>
      <w:bookmarkEnd w:id="0"/>
      <w:r>
        <w:t>ταδιακή αποδυνάμωση ή την ακύρωση της δυνατότητάς του να μπορεί να τους συναισθάνεται και άρα μια αυξημένη πιθανότητα εμφάνισης αντικοινωνικής συμπεριφοράς.</w:t>
      </w:r>
    </w:p>
    <w:p w:rsidR="000E11A4" w:rsidRDefault="000E11A4" w:rsidP="000E11A4">
      <w:pPr>
        <w:spacing w:after="0" w:line="240" w:lineRule="auto"/>
      </w:pPr>
    </w:p>
    <w:p w:rsidR="000E11A4" w:rsidRPr="00FA4E38" w:rsidRDefault="000E11A4" w:rsidP="000E11A4">
      <w:pPr>
        <w:spacing w:after="0" w:line="240" w:lineRule="auto"/>
        <w:rPr>
          <w:color w:val="FF0000"/>
        </w:rPr>
      </w:pPr>
      <w:r w:rsidRPr="00FA4E38">
        <w:rPr>
          <w:color w:val="FF0000"/>
        </w:rPr>
        <w:t>Η βοήθεια προς το παιδί και το λάθος της αποσιώπησης</w:t>
      </w:r>
    </w:p>
    <w:p w:rsidR="000E11A4" w:rsidRDefault="000E11A4" w:rsidP="000E11A4">
      <w:pPr>
        <w:spacing w:after="0" w:line="240" w:lineRule="auto"/>
      </w:pPr>
      <w:r>
        <w:t xml:space="preserve">Ένα παιδί που έχει βιώσει βίαιες και πολύ απειλητικές καταστάσεις νιώθει, συνήθως, πολύ καλύτερα όταν του δοθεί η ευκαιρία να μιλήσει για όλα αυτά -εφόσον νιώσει έτοιμο- με κάποιον ενήλικα της εμπιστοσύνης του. Το παιδί έχει ανάγκη, μεταξύ άλλων, να ακούσει πως είναι φυσιολογικό να βλέπει π.χ. σαν ταινία μέσα στο κεφάλι του ξανά και ξανά τα όσα έχει βιώσει και πως δεν χρειάζεται να ανησυχεί για αυτό αλλά ούτε και για άλλα συμπτώματά του που του προκαλούν τρόμο, θεωρώντας πως αποτελούν ενδείξεις κάποιου σοβαρού προβλήματος. Αν πάρει το παιδί τέτοιου είδους διαβεβαιώσεις, θα μειωθεί αισθητά ο φόβος του πως οδεύει προς την </w:t>
      </w:r>
      <w:proofErr w:type="spellStart"/>
      <w:r>
        <w:t>πρέλα</w:t>
      </w:r>
      <w:proofErr w:type="spellEnd"/>
      <w:r>
        <w:t>.</w:t>
      </w:r>
    </w:p>
    <w:p w:rsidR="000E11A4" w:rsidRDefault="000E11A4" w:rsidP="000E11A4">
      <w:pPr>
        <w:spacing w:after="0" w:line="240" w:lineRule="auto"/>
      </w:pPr>
      <w:r>
        <w:t>Ακόμα και όταν το παιδί δεν θέλει να μιλήσει για τα όσα έχει βιώσει, ο γονιός θα πρέπει  να το βοηθήσει -με σεβασμό πάντα προς τις δυσκολίες του- να εκφράσει σιγά-σιγά με λόγια τα βιώματα και τα συναισθήματα που αυτά του προκάλεσαν.</w:t>
      </w:r>
    </w:p>
    <w:p w:rsidR="000E11A4" w:rsidRDefault="000E11A4" w:rsidP="000E11A4">
      <w:pPr>
        <w:spacing w:after="0" w:line="240" w:lineRule="auto"/>
      </w:pPr>
      <w:r>
        <w:t>Μερικές φορές, το παιδί μπορεί να προτιμά να μιλήσει με κάποιο άλλο άτομο και όχι με τον ίδιο το γονιό που κακοποιήθηκε και που μπορεί να μην εμπιστεύεται πλέον ή να μην θέλει να τον στενοχωρήσει, να τον πληγώσει ή να τον απογοητεύσει. Ίσως να είναι δύσκολο και για τον ίδιο το γονιό να ακούσει όλα όσα έχει να του πει το παιδί. Στην περίπτωση αυτή, η επίσκεψη σε κάποιον ειδικό αποτελεί την ενδεδειγμένη λύση.</w:t>
      </w:r>
    </w:p>
    <w:p w:rsidR="000E11A4" w:rsidRDefault="000E11A4" w:rsidP="000E11A4">
      <w:pPr>
        <w:spacing w:after="0" w:line="240" w:lineRule="auto"/>
      </w:pPr>
    </w:p>
    <w:p w:rsidR="000E11A4" w:rsidRPr="00FA4E38" w:rsidRDefault="000E11A4" w:rsidP="000E11A4">
      <w:pPr>
        <w:spacing w:after="0" w:line="240" w:lineRule="auto"/>
        <w:rPr>
          <w:color w:val="FF0000"/>
        </w:rPr>
      </w:pPr>
      <w:r w:rsidRPr="00FA4E38">
        <w:rPr>
          <w:color w:val="FF0000"/>
        </w:rPr>
        <w:t>Κλινική περίπτωση:</w:t>
      </w:r>
    </w:p>
    <w:p w:rsidR="000E11A4" w:rsidRDefault="000E11A4" w:rsidP="000E11A4">
      <w:pPr>
        <w:spacing w:after="0" w:line="240" w:lineRule="auto"/>
      </w:pPr>
      <w:r>
        <w:t>Ένα ζευγάρι ζητά βοήθεια για την 4χρονη κορούλα τους της οποίας η συμπεριφορά άλλαξε ξαφνικά και δραματικά, μετά τη μετακόμισή τους από το Κόσοβο. Το παιδί έγινε απαθές, δεν τρώει σχεδόν τίποτα και δεν θέλει να παίξει με κανέναν. Αρνείται να αφήσει τη μητέρα από τα μάτια του και δεν την επιτρέπει καν να πάει σε άλλο δωμάτιο. Σε περίπτωση που αυτό γίνει, το παιδί ξεσπά σε υστερικά κλάματα, δείχνει πανικοβλημένο και αργεί πολύ να ηρεμήσει. Κοιμάται δύσκολα και ανήσυχα και ξυπνά πάντα ουρλιάζοντας.</w:t>
      </w:r>
    </w:p>
    <w:p w:rsidR="008A4267" w:rsidRDefault="000E11A4" w:rsidP="000E11A4">
      <w:pPr>
        <w:spacing w:after="0" w:line="240" w:lineRule="auto"/>
      </w:pPr>
      <w:r>
        <w:t>Οι γονείς ισχυρίζονται πως το παιδί δεν εκτέθηκε ποτέ σε κάποια μορφή βίας στη ζωή του. Όταν, όμως, η μητέρα έρχεται μόνη κάποια φορά στο ραντεβού για τη μικρή, αποκαλύπτει πως πριν από 1 1/2 χρόνο περίπου και, ενώ ο πατέρας ήταν στη φυλακή, εισέβαλαν στο σπίτι τους στρατιώτες του αντίπαλου στρατοπέδου, καταστρέφοντας και αναποδογυρίζοντας με βία τα πάντα μέσα στο σπίτι. Λίγο πριν φύγουν, βίασαν την ίδια μπροστά στα μάτια του παιδιού της. Όταν απελευθερώθηκε ο πατέρας, εγκατέλειψαν τη χώρα, χωρίς η ίδια να πει ποτέ στο σύζυγό της τα όσα τους είχαν συμβεί και ούτε πρόκειται να το κάνει.</w:t>
      </w:r>
    </w:p>
    <w:p w:rsidR="000E11A4" w:rsidRDefault="000E11A4" w:rsidP="000E11A4">
      <w:pPr>
        <w:spacing w:after="0" w:line="240" w:lineRule="auto"/>
      </w:pPr>
    </w:p>
    <w:p w:rsidR="000E11A4" w:rsidRDefault="000E11A4" w:rsidP="000E11A4">
      <w:pPr>
        <w:spacing w:after="0" w:line="240" w:lineRule="auto"/>
      </w:pPr>
    </w:p>
    <w:p w:rsidR="000E11A4" w:rsidRDefault="000E11A4" w:rsidP="000E11A4">
      <w:pPr>
        <w:spacing w:after="0" w:line="240" w:lineRule="auto"/>
      </w:pPr>
    </w:p>
    <w:p w:rsidR="000E11A4" w:rsidRDefault="000E11A4" w:rsidP="000E11A4">
      <w:pPr>
        <w:spacing w:after="0" w:line="240" w:lineRule="auto"/>
      </w:pPr>
    </w:p>
    <w:p w:rsidR="000E11A4" w:rsidRDefault="000E11A4" w:rsidP="000E11A4">
      <w:pPr>
        <w:spacing w:after="0" w:line="240" w:lineRule="auto"/>
      </w:pPr>
      <w:r>
        <w:t>Αν είστε θύμα:</w:t>
      </w:r>
    </w:p>
    <w:p w:rsidR="000E11A4" w:rsidRPr="00FE467E" w:rsidRDefault="000E11A4" w:rsidP="000E11A4">
      <w:pPr>
        <w:spacing w:after="0" w:line="240" w:lineRule="auto"/>
        <w:rPr>
          <w:highlight w:val="green"/>
        </w:rPr>
      </w:pPr>
      <w:r w:rsidRPr="00FE467E">
        <w:rPr>
          <w:highlight w:val="green"/>
        </w:rPr>
        <w:t>Καλέστε το 100 σε περίπτωση άμεσης ανάγκης ή επικοινωνήστε με το τοπικό αστυνομικό τμήμα. Επίσης μπορείτε να καλέσετε στην τηλεφωνική γραμμή SOS 15900. Δηλώστε την κακοποίηση και ζητήστε προστασία.</w:t>
      </w:r>
    </w:p>
    <w:p w:rsidR="000E11A4" w:rsidRPr="00FE467E" w:rsidRDefault="000E11A4" w:rsidP="000E11A4">
      <w:pPr>
        <w:spacing w:after="0" w:line="240" w:lineRule="auto"/>
        <w:rPr>
          <w:highlight w:val="green"/>
        </w:rPr>
      </w:pPr>
      <w:r w:rsidRPr="00FE467E">
        <w:rPr>
          <w:highlight w:val="green"/>
        </w:rPr>
        <w:t xml:space="preserve"> Έχετε το δικαίωμα να υποβάλετε μήνυση.</w:t>
      </w:r>
    </w:p>
    <w:p w:rsidR="000E11A4" w:rsidRPr="00FE467E" w:rsidRDefault="000E11A4" w:rsidP="000E11A4">
      <w:pPr>
        <w:spacing w:after="0" w:line="240" w:lineRule="auto"/>
        <w:rPr>
          <w:highlight w:val="green"/>
        </w:rPr>
      </w:pPr>
      <w:r w:rsidRPr="00FE467E">
        <w:rPr>
          <w:highlight w:val="green"/>
        </w:rPr>
        <w:t>Η Ελληνική Αστυνομία λαμβάνει σοβαρά υπόψη κάθε περιστατικό ενδοοικογενειακής βίας.</w:t>
      </w:r>
    </w:p>
    <w:p w:rsidR="000E11A4" w:rsidRPr="00FE467E" w:rsidRDefault="000E11A4" w:rsidP="000E11A4">
      <w:pPr>
        <w:spacing w:after="0" w:line="240" w:lineRule="auto"/>
        <w:rPr>
          <w:highlight w:val="green"/>
        </w:rPr>
      </w:pPr>
      <w:r w:rsidRPr="00FE467E">
        <w:rPr>
          <w:highlight w:val="green"/>
        </w:rPr>
        <w:lastRenderedPageBreak/>
        <w:t>Εάν πάτε στο νοσοκομείο για εξετάσεις, μη διστάσετε να πείτε την αλήθεια για το τι σας συνέβη.</w:t>
      </w:r>
    </w:p>
    <w:p w:rsidR="000E11A4" w:rsidRDefault="000E11A4" w:rsidP="000E11A4">
      <w:pPr>
        <w:spacing w:after="0" w:line="240" w:lineRule="auto"/>
      </w:pPr>
      <w:r w:rsidRPr="00FE467E">
        <w:rPr>
          <w:highlight w:val="green"/>
        </w:rPr>
        <w:t>Απευθυνθείτε στις ειδικές υπηρεσίες για κακοποιημένες γυναίκες.</w:t>
      </w:r>
    </w:p>
    <w:p w:rsidR="000E11A4" w:rsidRDefault="000E11A4" w:rsidP="000E11A4">
      <w:pPr>
        <w:spacing w:after="0" w:line="240" w:lineRule="auto"/>
      </w:pPr>
    </w:p>
    <w:p w:rsidR="000E11A4" w:rsidRDefault="000E11A4" w:rsidP="000E11A4">
      <w:pPr>
        <w:spacing w:after="0" w:line="240" w:lineRule="auto"/>
      </w:pPr>
    </w:p>
    <w:sectPr w:rsidR="000E11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1A4"/>
    <w:rsid w:val="000E11A4"/>
    <w:rsid w:val="004572B3"/>
    <w:rsid w:val="00611751"/>
    <w:rsid w:val="008A4267"/>
    <w:rsid w:val="00B122BA"/>
    <w:rsid w:val="00D4063B"/>
    <w:rsid w:val="00FA4E38"/>
    <w:rsid w:val="00FE46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8354B-4D9B-46D0-A45E-B9954264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71420">
      <w:bodyDiv w:val="1"/>
      <w:marLeft w:val="0"/>
      <w:marRight w:val="0"/>
      <w:marTop w:val="0"/>
      <w:marBottom w:val="0"/>
      <w:divBdr>
        <w:top w:val="none" w:sz="0" w:space="0" w:color="auto"/>
        <w:left w:val="none" w:sz="0" w:space="0" w:color="auto"/>
        <w:bottom w:val="none" w:sz="0" w:space="0" w:color="auto"/>
        <w:right w:val="none" w:sz="0" w:space="0" w:color="auto"/>
      </w:divBdr>
    </w:div>
    <w:div w:id="158028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3387</Words>
  <Characters>18296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Stamatakis Antonios</dc:creator>
  <cp:keywords/>
  <dc:description/>
  <cp:lastModifiedBy>Stamatakis Antonios</cp:lastModifiedBy>
  <cp:revision>2</cp:revision>
  <dcterms:created xsi:type="dcterms:W3CDTF">2017-12-18T09:54:00Z</dcterms:created>
  <dcterms:modified xsi:type="dcterms:W3CDTF">2017-12-18T09:54:00Z</dcterms:modified>
</cp:coreProperties>
</file>